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福建省监狱管理局局机关大门智能系统改造项目成交公告</w:t>
      </w:r>
    </w:p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一、项目编号：FJXW（JJ）2021015</w:t>
      </w:r>
    </w:p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二、项目名称：福建省监狱管理局局机关大门智能系统改造项目</w:t>
      </w:r>
    </w:p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三、中标（成交）信息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供应商名称：福州巨佳电子科技有限公司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供应商地址：福建省福州市仓山区建新镇冠浦路凤高村凤高综合楼B-12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中标（成交）金额：14.38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</w:rPr>
        <w:t>（万元）</w:t>
      </w:r>
    </w:p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四、主要标的信息</w:t>
      </w:r>
    </w:p>
    <w:tbl>
      <w:tblPr>
        <w:tblW w:w="51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741"/>
        <w:gridCol w:w="2178"/>
        <w:gridCol w:w="832"/>
        <w:gridCol w:w="1470"/>
        <w:gridCol w:w="750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合同包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供应商名称</w:t>
            </w:r>
          </w:p>
        </w:tc>
        <w:tc>
          <w:tcPr>
            <w:tcW w:w="1278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货物名称</w:t>
            </w:r>
          </w:p>
        </w:tc>
        <w:tc>
          <w:tcPr>
            <w:tcW w:w="488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货物品牌</w:t>
            </w:r>
          </w:p>
        </w:tc>
        <w:tc>
          <w:tcPr>
            <w:tcW w:w="863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货物型号</w:t>
            </w:r>
          </w:p>
        </w:tc>
        <w:tc>
          <w:tcPr>
            <w:tcW w:w="44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货物数量</w:t>
            </w:r>
          </w:p>
        </w:tc>
        <w:tc>
          <w:tcPr>
            <w:tcW w:w="63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货物单价(元)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福州巨佳电子科技有限公司</w:t>
            </w:r>
          </w:p>
        </w:tc>
        <w:tc>
          <w:tcPr>
            <w:tcW w:w="1278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车牌识别系统、自动门系统、人脸识别系统</w:t>
            </w:r>
          </w:p>
        </w:tc>
        <w:tc>
          <w:tcPr>
            <w:tcW w:w="488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科拓等</w:t>
            </w:r>
          </w:p>
        </w:tc>
        <w:tc>
          <w:tcPr>
            <w:tcW w:w="863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科拓KT-vpp-ab-fb等</w:t>
            </w:r>
          </w:p>
        </w:tc>
        <w:tc>
          <w:tcPr>
            <w:tcW w:w="44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1批</w:t>
            </w:r>
          </w:p>
        </w:tc>
        <w:tc>
          <w:tcPr>
            <w:tcW w:w="63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143800</w:t>
            </w:r>
          </w:p>
        </w:tc>
      </w:tr>
    </w:tbl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</w:rPr>
        <w:t>、代理服务收费标准及金额：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本项目代理费收费标准：代理服务费按一次800元整向采购人收取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本项目代理费总金额：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800</w:t>
      </w:r>
      <w:r>
        <w:rPr>
          <w:rFonts w:hint="eastAsia" w:ascii="宋体" w:hAnsi="宋体" w:eastAsia="宋体" w:cs="宋体"/>
          <w:b w:val="0"/>
          <w:bCs w:val="0"/>
          <w:sz w:val="24"/>
        </w:rPr>
        <w:t>元（人民币）</w:t>
      </w:r>
    </w:p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</w:rPr>
        <w:t>、公告期限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自本公告发布之日起1个工作日。</w:t>
      </w:r>
    </w:p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</w:rPr>
        <w:t>、其它补充事宜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无。</w:t>
      </w:r>
    </w:p>
    <w:p>
      <w:pPr>
        <w:widowControl/>
        <w:spacing w:line="400" w:lineRule="exact"/>
        <w:ind w:firstLine="241" w:firstLineChars="1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</w:rPr>
        <w:t>、凡对本次公告内容提出询问，请按以下方式联系。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1.采购人信息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名 称：福建省监狱管理局　　　　　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地址：福州市杨桥中路146号　　　　　　　　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联系方式：江先生 0591-87020618　　　　　　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2.采购代理机构信息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名 称：福建省新卫招标代理有限公司　　　　　　　　　　　　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地　址：福州市西二环中路301号东南医药大楼6层　　　　　　　　　　　　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联系方式：蔡华凯 0591-87807330　　　　　　　　　　　　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3.项目联系方式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项目联系人：蔡华凯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电　话：0591-87807330</w:t>
      </w:r>
    </w:p>
    <w:p>
      <w:pPr>
        <w:widowControl/>
        <w:spacing w:line="400" w:lineRule="exact"/>
        <w:ind w:firstLine="240" w:firstLineChars="100"/>
        <w:jc w:val="righ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福建省监狱管理局</w:t>
      </w:r>
    </w:p>
    <w:p>
      <w:pPr>
        <w:widowControl/>
        <w:spacing w:line="400" w:lineRule="exact"/>
        <w:ind w:firstLine="240" w:firstLineChars="100"/>
        <w:jc w:val="right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2021年7月14日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2021-07-14T04:05:58Z</dcterms:created>
  <dc:creator>COLO</dc:creator>
  <cp:lastModifiedBy>123</cp:lastModifiedBy>
  <dcterms:modified xsi:type="dcterms:W3CDTF">2021-07-14T06:43:43Z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738CFA83A4884308A84A067DDE99350C</vt:lpwstr>
  </property>
</Properties>
</file>