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暂予监外执行决定书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（20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5）闽狱字第15号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    罪犯王尧仔，性别男，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54年11月18日出生，汉族，居住地福建省福安市，因犯失火罪经福安市人民法院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2年10月31日判处有期徒刑三年，刑期自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2年10月13日起至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5年10月12日止，现在仓山监狱服刑，因患严重疾病。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5年4月17日，仓山监狱提请对其暂予监外执行。经审核，根据《刑事诉讼法》第二百六十五条、《监狱法》第二十五条和《暂予监外执行规定》第五条之规定，本局认为该犯符合暂予监外执行条件，批准其于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5年4月17日起暂予监外执行（立即保外就医）。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福建省监狱管理局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5年4月17日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C5457"/>
    <w:rsid w:val="78C7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2025-04-18T03:37:00Z</dcterms:created>
  <dc:creator>lenovoe</dc:creator>
  <cp:lastModifiedBy>胡志勇</cp:lastModifiedBy>
  <dcterms:modified xsi:type="dcterms:W3CDTF">2025-04-18T03:41:46Z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999824E396724C3484B73D1270150C89</vt:lpwstr>
  </property>
</Properties>
</file>