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294" w:rsidRPr="002B2EB1" w:rsidRDefault="004F4294">
      <w:pPr>
        <w:snapToGrid w:val="0"/>
        <w:spacing w:line="46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kern w:val="32"/>
          <w:sz w:val="44"/>
          <w:szCs w:val="44"/>
        </w:rPr>
      </w:pPr>
    </w:p>
    <w:p w:rsidR="004F4294" w:rsidRPr="002B2EB1" w:rsidRDefault="00394BBA">
      <w:pPr>
        <w:snapToGrid w:val="0"/>
        <w:spacing w:line="46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kern w:val="32"/>
          <w:sz w:val="44"/>
          <w:szCs w:val="44"/>
        </w:rPr>
      </w:pPr>
      <w:r w:rsidRPr="002B2EB1">
        <w:rPr>
          <w:rFonts w:ascii="方正小标宋简体" w:eastAsia="方正小标宋简体" w:hAnsi="方正小标宋简体" w:cs="方正小标宋简体" w:hint="eastAsia"/>
          <w:color w:val="000000" w:themeColor="text1"/>
          <w:kern w:val="32"/>
          <w:sz w:val="44"/>
          <w:szCs w:val="44"/>
        </w:rPr>
        <w:t>福建省福州监狱</w:t>
      </w:r>
    </w:p>
    <w:p w:rsidR="004F4294" w:rsidRPr="002B2EB1" w:rsidRDefault="00394BBA">
      <w:pPr>
        <w:snapToGrid w:val="0"/>
        <w:spacing w:line="46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kern w:val="32"/>
          <w:sz w:val="44"/>
          <w:szCs w:val="44"/>
        </w:rPr>
      </w:pPr>
      <w:r w:rsidRPr="002B2EB1">
        <w:rPr>
          <w:rFonts w:ascii="方正小标宋简体" w:eastAsia="方正小标宋简体" w:hAnsi="方正小标宋简体" w:cs="方正小标宋简体" w:hint="eastAsia"/>
          <w:color w:val="000000" w:themeColor="text1"/>
          <w:kern w:val="32"/>
          <w:sz w:val="44"/>
          <w:szCs w:val="44"/>
        </w:rPr>
        <w:t>提请减刑建议书</w:t>
      </w:r>
    </w:p>
    <w:p w:rsidR="004F4294" w:rsidRPr="002B2EB1" w:rsidRDefault="00394BBA">
      <w:pPr>
        <w:wordWrap w:val="0"/>
        <w:spacing w:line="460" w:lineRule="exact"/>
        <w:jc w:val="right"/>
        <w:rPr>
          <w:rFonts w:ascii="Times New Roman" w:eastAsia="楷体_GB2312" w:hAnsi="Times New Roman" w:cs="楷体_GB2312"/>
          <w:color w:val="000000" w:themeColor="text1"/>
          <w:kern w:val="32"/>
          <w:sz w:val="32"/>
          <w:szCs w:val="32"/>
        </w:rPr>
      </w:pPr>
      <w:r w:rsidRPr="002B2EB1">
        <w:rPr>
          <w:rFonts w:ascii="Times New Roman" w:eastAsia="楷体_GB2312" w:hAnsi="Times New Roman" w:cs="楷体_GB2312" w:hint="eastAsia"/>
          <w:color w:val="000000" w:themeColor="text1"/>
          <w:kern w:val="32"/>
          <w:sz w:val="32"/>
          <w:szCs w:val="32"/>
        </w:rPr>
        <w:t>〔</w:t>
      </w:r>
      <w:r w:rsidRPr="002B2EB1">
        <w:rPr>
          <w:rFonts w:ascii="Times New Roman" w:eastAsia="楷体_GB2312" w:hAnsi="Times New Roman" w:cs="楷体_GB2312" w:hint="eastAsia"/>
          <w:color w:val="000000" w:themeColor="text1"/>
          <w:kern w:val="32"/>
          <w:sz w:val="32"/>
          <w:szCs w:val="32"/>
        </w:rPr>
        <w:t>2020</w:t>
      </w:r>
      <w:r w:rsidRPr="002B2EB1">
        <w:rPr>
          <w:rFonts w:ascii="Times New Roman" w:eastAsia="楷体_GB2312" w:hAnsi="Times New Roman" w:cs="楷体_GB2312" w:hint="eastAsia"/>
          <w:color w:val="000000" w:themeColor="text1"/>
          <w:kern w:val="32"/>
          <w:sz w:val="32"/>
          <w:szCs w:val="32"/>
        </w:rPr>
        <w:t>〕闽福狱减字第</w:t>
      </w:r>
      <w:r w:rsidR="00532AF3" w:rsidRPr="002B2EB1">
        <w:rPr>
          <w:rFonts w:ascii="Times New Roman" w:eastAsia="楷体_GB2312" w:hAnsi="Times New Roman" w:cs="楷体_GB2312" w:hint="eastAsia"/>
          <w:color w:val="000000" w:themeColor="text1"/>
          <w:kern w:val="32"/>
          <w:sz w:val="32"/>
          <w:szCs w:val="32"/>
        </w:rPr>
        <w:t>309</w:t>
      </w:r>
      <w:r w:rsidRPr="002B2EB1">
        <w:rPr>
          <w:rFonts w:ascii="Times New Roman" w:eastAsia="楷体_GB2312" w:hAnsi="Times New Roman" w:cs="楷体_GB2312" w:hint="eastAsia"/>
          <w:color w:val="000000" w:themeColor="text1"/>
          <w:kern w:val="32"/>
          <w:sz w:val="32"/>
          <w:szCs w:val="32"/>
        </w:rPr>
        <w:t>号</w:t>
      </w:r>
    </w:p>
    <w:p w:rsidR="004F4294" w:rsidRPr="002B2EB1" w:rsidRDefault="004F4294">
      <w:pPr>
        <w:spacing w:line="460" w:lineRule="exact"/>
        <w:ind w:rightChars="-15" w:right="-31"/>
        <w:jc w:val="left"/>
        <w:rPr>
          <w:rFonts w:ascii="Times New Roman" w:eastAsia="仿宋_GB2312" w:hAnsi="Times New Roman" w:cs="Times New Roman"/>
          <w:b/>
          <w:bCs/>
          <w:color w:val="000000" w:themeColor="text1"/>
          <w:kern w:val="32"/>
          <w:sz w:val="28"/>
          <w:szCs w:val="20"/>
        </w:rPr>
      </w:pPr>
    </w:p>
    <w:p w:rsidR="004F4294" w:rsidRPr="002B2EB1" w:rsidRDefault="00394BBA">
      <w:pPr>
        <w:spacing w:line="4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罪犯李平</w:t>
      </w:r>
      <w:r w:rsidR="002E330F" w:rsidRPr="002B2EB1"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  <w:fldChar w:fldCharType="begin"/>
      </w:r>
      <w:r w:rsidRPr="002B2EB1"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  <w:instrText xml:space="preserve"> AUTOTEXTLIST  \* MERGEFORMAT </w:instrText>
      </w:r>
      <w:r w:rsidR="002E330F" w:rsidRPr="002B2EB1"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  <w:fldChar w:fldCharType="end"/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，男，汉族，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1986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3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10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日出生，户籍所在地福建省长乐市，捕前系务工。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2012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月因犯非法拘禁罪被福建省长乐市人民法院判处有期徒刑八个月，缓刑一年（缓刑考验期限至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2013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13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日止）。</w:t>
      </w:r>
    </w:p>
    <w:p w:rsidR="004F4294" w:rsidRPr="002B2EB1" w:rsidRDefault="00394BBA">
      <w:pPr>
        <w:spacing w:line="4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福建省长乐市人民法院于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2013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8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15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日作出（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2013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）长刑初字第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257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号刑事判决，以被告人李平犯贩卖毒品罪，判处有期徒刑十一年八个月，并处罚金人民币二万元；</w:t>
      </w:r>
      <w:r w:rsidR="00532AF3"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原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犯非法拘禁罪，判处有期徒刑八个月，决定执行有期徒刑十二年，并处罚金人民币二万元。宣判后，被告人不服，提出上诉，福建省福州市中级人民法院于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2013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12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12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日作出（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2013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）榕刑终字第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870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号刑事裁定</w:t>
      </w:r>
      <w:r w:rsidR="00532AF3"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，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驳回上诉，维持原判。刑期自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2012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12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4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日起至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2024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12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3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日止。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2014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15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日交付福州监狱执行刑罚。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2016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7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29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日，福建省福州市中级人民法院以（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2016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）闽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01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刑更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4890</w:t>
      </w:r>
      <w:r w:rsidR="002B2EB1"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号刑事裁定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，减刑一年；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2018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6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14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日，福建省福州市中级人民法院以（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2018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）闽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01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刑更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2432</w:t>
      </w:r>
      <w:r w:rsidR="002B2EB1"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号刑事裁定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，减刑七个月。现刑期至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2023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5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3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日。现属普管级罪犯。</w:t>
      </w:r>
    </w:p>
    <w:p w:rsidR="004F4294" w:rsidRPr="002B2EB1" w:rsidRDefault="00394BBA">
      <w:pPr>
        <w:spacing w:line="4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罪犯李平在服刑期间，确有悔改表现：</w:t>
      </w:r>
    </w:p>
    <w:p w:rsidR="004F4294" w:rsidRPr="002B2EB1" w:rsidRDefault="00394BBA">
      <w:pPr>
        <w:spacing w:line="4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该犯间隔期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2018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6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月至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2020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5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月，获得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2966.2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分。其上次评定表扬剩余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8.2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分，上轮提请办案期间考核分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508.3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分，合计获得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3482.7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分，表扬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4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次。考核期内累计违规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3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次，累计扣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125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分（其中一次性扣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100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分以上的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次</w:t>
      </w:r>
      <w:r w:rsidR="00532AF3"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，即</w:t>
      </w:r>
      <w:r w:rsidR="00532AF3"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2018</w:t>
      </w:r>
      <w:r w:rsidR="00532AF3"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532AF3"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6</w:t>
      </w:r>
      <w:r w:rsidR="00532AF3"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="00532AF3"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22</w:t>
      </w:r>
      <w:r w:rsidR="00532AF3"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日因殴打他犯被一次性扣</w:t>
      </w:r>
      <w:r w:rsidR="00532AF3"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100</w:t>
      </w:r>
      <w:r w:rsidR="00532AF3"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分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）。</w:t>
      </w:r>
    </w:p>
    <w:p w:rsidR="004F4294" w:rsidRPr="002B2EB1" w:rsidRDefault="00394BBA">
      <w:pPr>
        <w:spacing w:line="4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行政奖励：表扬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4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次，即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2019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月、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2019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7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月、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2019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11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月分别获表扬一次。</w:t>
      </w:r>
    </w:p>
    <w:p w:rsidR="004F4294" w:rsidRPr="002B2EB1" w:rsidRDefault="00394BBA">
      <w:pPr>
        <w:spacing w:line="4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lastRenderedPageBreak/>
        <w:t>原判财产性判项：并处罚金二万元，第一次减刑期间已缴纳。</w:t>
      </w:r>
    </w:p>
    <w:p w:rsidR="004F4294" w:rsidRPr="002B2EB1" w:rsidRDefault="00394BBA">
      <w:pPr>
        <w:spacing w:line="4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本案于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2020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7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28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日至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2020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8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3</w:t>
      </w: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日在狱内公示未收到不同意见。</w:t>
      </w:r>
    </w:p>
    <w:p w:rsidR="004F4294" w:rsidRPr="002B2EB1" w:rsidRDefault="00394BBA">
      <w:pPr>
        <w:spacing w:line="4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罪犯李平在服刑期间，确有悔改表现，依照《中华人民共和国刑法》第七十八条、《中华人民共和国刑事诉讼法》第二百七十三条和《中华人民共和国监狱法》第二十九条之规定，建议对罪犯李平予以减刑七个月。特提请你院审理裁定。</w:t>
      </w:r>
    </w:p>
    <w:p w:rsidR="004F4294" w:rsidRPr="002B2EB1" w:rsidRDefault="00394BBA">
      <w:pPr>
        <w:spacing w:line="460" w:lineRule="exact"/>
        <w:ind w:rightChars="-15" w:right="-31" w:firstLineChars="192" w:firstLine="614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此致</w:t>
      </w:r>
    </w:p>
    <w:p w:rsidR="004F4294" w:rsidRPr="002B2EB1" w:rsidRDefault="00394BBA">
      <w:pPr>
        <w:spacing w:line="460" w:lineRule="exact"/>
        <w:ind w:rightChars="-15" w:right="-31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2B2EB1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福州市中级人民法院</w:t>
      </w:r>
    </w:p>
    <w:p w:rsidR="004F4294" w:rsidRPr="002B2EB1" w:rsidRDefault="00394BBA">
      <w:pPr>
        <w:spacing w:line="460" w:lineRule="exact"/>
        <w:ind w:firstLineChars="200" w:firstLine="640"/>
        <w:rPr>
          <w:rFonts w:ascii="Times New Roman" w:eastAsia="仿宋_GB2312" w:hAnsi="Times New Roman" w:cs="仿宋_GB2312"/>
          <w:color w:val="000000" w:themeColor="text1"/>
          <w:kern w:val="32"/>
          <w:sz w:val="32"/>
          <w:szCs w:val="32"/>
        </w:rPr>
      </w:pPr>
      <w:r w:rsidRPr="002B2EB1">
        <w:rPr>
          <w:rFonts w:ascii="Times New Roman" w:eastAsia="仿宋_GB2312" w:hAnsi="Times New Roman" w:cs="仿宋_GB2312" w:hint="eastAsia"/>
          <w:color w:val="000000" w:themeColor="text1"/>
          <w:kern w:val="32"/>
          <w:sz w:val="32"/>
          <w:szCs w:val="32"/>
        </w:rPr>
        <w:t>附件：⒈罪犯提请减刑卷宗</w:t>
      </w:r>
      <w:r w:rsidR="005C74F0">
        <w:rPr>
          <w:rFonts w:ascii="Times New Roman" w:eastAsia="仿宋_GB2312" w:hAnsi="Times New Roman" w:cs="仿宋_GB2312" w:hint="eastAsia"/>
          <w:color w:val="000000" w:themeColor="text1"/>
          <w:kern w:val="32"/>
          <w:sz w:val="32"/>
          <w:szCs w:val="32"/>
        </w:rPr>
        <w:t xml:space="preserve"> </w:t>
      </w:r>
      <w:r w:rsidRPr="002B2EB1">
        <w:rPr>
          <w:rFonts w:ascii="Times New Roman" w:eastAsia="仿宋_GB2312" w:hAnsi="Times New Roman" w:cs="仿宋_GB2312" w:hint="eastAsia"/>
          <w:color w:val="000000" w:themeColor="text1"/>
          <w:kern w:val="32"/>
          <w:sz w:val="32"/>
          <w:szCs w:val="32"/>
        </w:rPr>
        <w:t>册</w:t>
      </w:r>
    </w:p>
    <w:p w:rsidR="004F4294" w:rsidRPr="002B2EB1" w:rsidRDefault="00394BBA">
      <w:pPr>
        <w:spacing w:line="460" w:lineRule="exact"/>
        <w:ind w:rightChars="-15" w:right="-31" w:firstLineChars="500" w:firstLine="1600"/>
        <w:rPr>
          <w:rFonts w:ascii="Times New Roman" w:eastAsia="仿宋_GB2312" w:hAnsi="Times New Roman" w:cs="仿宋_GB2312"/>
          <w:color w:val="000000" w:themeColor="text1"/>
          <w:kern w:val="32"/>
          <w:sz w:val="32"/>
          <w:szCs w:val="32"/>
        </w:rPr>
      </w:pPr>
      <w:r w:rsidRPr="002B2EB1">
        <w:rPr>
          <w:rFonts w:ascii="Times New Roman" w:eastAsia="仿宋_GB2312" w:hAnsi="Times New Roman" w:cs="仿宋_GB2312" w:hint="eastAsia"/>
          <w:color w:val="000000" w:themeColor="text1"/>
          <w:kern w:val="32"/>
          <w:sz w:val="32"/>
          <w:szCs w:val="32"/>
        </w:rPr>
        <w:t>⒉减刑建议书伍份</w:t>
      </w:r>
    </w:p>
    <w:p w:rsidR="004F4294" w:rsidRPr="002B2EB1" w:rsidRDefault="004F4294">
      <w:pPr>
        <w:spacing w:line="460" w:lineRule="exact"/>
        <w:rPr>
          <w:color w:val="000000" w:themeColor="text1"/>
        </w:rPr>
      </w:pPr>
    </w:p>
    <w:p w:rsidR="004F4294" w:rsidRPr="002B2EB1" w:rsidRDefault="004F4294">
      <w:pPr>
        <w:spacing w:line="460" w:lineRule="exact"/>
        <w:ind w:rightChars="-15" w:right="-31" w:firstLineChars="500" w:firstLine="1600"/>
        <w:rPr>
          <w:rFonts w:ascii="Times New Roman" w:eastAsia="仿宋_GB2312" w:hAnsi="Times New Roman" w:cs="仿宋_GB2312"/>
          <w:color w:val="000000" w:themeColor="text1"/>
          <w:kern w:val="32"/>
          <w:sz w:val="32"/>
          <w:szCs w:val="32"/>
        </w:rPr>
      </w:pPr>
    </w:p>
    <w:p w:rsidR="004F4294" w:rsidRPr="002B2EB1" w:rsidRDefault="00394BBA">
      <w:pPr>
        <w:spacing w:line="460" w:lineRule="exact"/>
        <w:ind w:rightChars="379" w:right="796" w:firstLineChars="192" w:firstLine="614"/>
        <w:jc w:val="right"/>
        <w:rPr>
          <w:rFonts w:ascii="Times New Roman" w:eastAsia="仿宋_GB2312" w:hAnsi="Times New Roman"/>
          <w:color w:val="000000" w:themeColor="text1"/>
          <w:kern w:val="32"/>
          <w:sz w:val="32"/>
          <w:szCs w:val="32"/>
        </w:rPr>
      </w:pPr>
      <w:r w:rsidRPr="002B2EB1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福建省福州监狱</w:t>
      </w:r>
    </w:p>
    <w:p w:rsidR="004F4294" w:rsidRPr="002B2EB1" w:rsidRDefault="00394BBA">
      <w:pPr>
        <w:spacing w:line="460" w:lineRule="exact"/>
        <w:ind w:rightChars="400" w:right="840"/>
        <w:jc w:val="right"/>
        <w:rPr>
          <w:rFonts w:ascii="Times New Roman" w:eastAsia="仿宋_GB2312" w:hAnsi="Times New Roman"/>
          <w:color w:val="000000" w:themeColor="text1"/>
          <w:kern w:val="32"/>
          <w:sz w:val="32"/>
          <w:szCs w:val="32"/>
        </w:rPr>
      </w:pPr>
      <w:r w:rsidRPr="002B2EB1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2020</w:t>
      </w:r>
      <w:r w:rsidRPr="002B2EB1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年</w:t>
      </w:r>
      <w:r w:rsidRPr="002B2EB1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8</w:t>
      </w:r>
      <w:r w:rsidRPr="002B2EB1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月</w:t>
      </w:r>
      <w:r w:rsidRPr="002B2EB1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4</w:t>
      </w:r>
      <w:bookmarkStart w:id="0" w:name="_GoBack"/>
      <w:bookmarkEnd w:id="0"/>
      <w:r w:rsidRPr="002B2EB1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日</w:t>
      </w:r>
    </w:p>
    <w:p w:rsidR="004F4294" w:rsidRDefault="004F4294">
      <w:pPr>
        <w:spacing w:line="460" w:lineRule="exact"/>
        <w:rPr>
          <w:color w:val="FF0000"/>
        </w:rPr>
      </w:pPr>
    </w:p>
    <w:sectPr w:rsidR="004F4294" w:rsidSect="004F3A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50C0" w:rsidRDefault="00EC50C0" w:rsidP="002B2EB1">
      <w:r>
        <w:separator/>
      </w:r>
    </w:p>
  </w:endnote>
  <w:endnote w:type="continuationSeparator" w:id="1">
    <w:p w:rsidR="00EC50C0" w:rsidRDefault="00EC50C0" w:rsidP="002B2E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50C0" w:rsidRDefault="00EC50C0" w:rsidP="002B2EB1">
      <w:r>
        <w:separator/>
      </w:r>
    </w:p>
  </w:footnote>
  <w:footnote w:type="continuationSeparator" w:id="1">
    <w:p w:rsidR="00EC50C0" w:rsidRDefault="00EC50C0" w:rsidP="002B2E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rsids>
    <w:rsidRoot w:val="007266C8"/>
    <w:rsid w:val="00046177"/>
    <w:rsid w:val="000739C8"/>
    <w:rsid w:val="000A29ED"/>
    <w:rsid w:val="000A330C"/>
    <w:rsid w:val="000B0A17"/>
    <w:rsid w:val="000B2AF5"/>
    <w:rsid w:val="000D3F6C"/>
    <w:rsid w:val="000F4FD4"/>
    <w:rsid w:val="00115127"/>
    <w:rsid w:val="00117BE0"/>
    <w:rsid w:val="001270BA"/>
    <w:rsid w:val="00127A63"/>
    <w:rsid w:val="00133B79"/>
    <w:rsid w:val="001652B0"/>
    <w:rsid w:val="001673F3"/>
    <w:rsid w:val="00181C22"/>
    <w:rsid w:val="001846DF"/>
    <w:rsid w:val="00194849"/>
    <w:rsid w:val="001A33F3"/>
    <w:rsid w:val="001C0543"/>
    <w:rsid w:val="001E3405"/>
    <w:rsid w:val="00200C71"/>
    <w:rsid w:val="00205472"/>
    <w:rsid w:val="00215434"/>
    <w:rsid w:val="00237C41"/>
    <w:rsid w:val="002552AD"/>
    <w:rsid w:val="002950E1"/>
    <w:rsid w:val="002B2EB1"/>
    <w:rsid w:val="002B530B"/>
    <w:rsid w:val="002B5423"/>
    <w:rsid w:val="002D625B"/>
    <w:rsid w:val="002D664E"/>
    <w:rsid w:val="002E330F"/>
    <w:rsid w:val="002F0746"/>
    <w:rsid w:val="002F7A99"/>
    <w:rsid w:val="0030371A"/>
    <w:rsid w:val="00320C12"/>
    <w:rsid w:val="00341EC4"/>
    <w:rsid w:val="00362E3C"/>
    <w:rsid w:val="00394BBA"/>
    <w:rsid w:val="003A5E4C"/>
    <w:rsid w:val="003B7233"/>
    <w:rsid w:val="003C4959"/>
    <w:rsid w:val="00405509"/>
    <w:rsid w:val="00422398"/>
    <w:rsid w:val="004404EE"/>
    <w:rsid w:val="00453F19"/>
    <w:rsid w:val="004614FB"/>
    <w:rsid w:val="004643FD"/>
    <w:rsid w:val="00466FB4"/>
    <w:rsid w:val="0046738F"/>
    <w:rsid w:val="00476E23"/>
    <w:rsid w:val="004902E6"/>
    <w:rsid w:val="004A0E7D"/>
    <w:rsid w:val="004B3D94"/>
    <w:rsid w:val="004B5ACE"/>
    <w:rsid w:val="004C418F"/>
    <w:rsid w:val="004F3AFA"/>
    <w:rsid w:val="004F3C63"/>
    <w:rsid w:val="004F4294"/>
    <w:rsid w:val="004F55FB"/>
    <w:rsid w:val="0050215A"/>
    <w:rsid w:val="005250B5"/>
    <w:rsid w:val="00525CFD"/>
    <w:rsid w:val="00525D6E"/>
    <w:rsid w:val="00532AF3"/>
    <w:rsid w:val="00560FB2"/>
    <w:rsid w:val="00565B11"/>
    <w:rsid w:val="00565E7E"/>
    <w:rsid w:val="005707D2"/>
    <w:rsid w:val="005779D5"/>
    <w:rsid w:val="005B6303"/>
    <w:rsid w:val="005C318E"/>
    <w:rsid w:val="005C74F0"/>
    <w:rsid w:val="005F0087"/>
    <w:rsid w:val="00631843"/>
    <w:rsid w:val="0063340A"/>
    <w:rsid w:val="006438CC"/>
    <w:rsid w:val="00655D64"/>
    <w:rsid w:val="0069720A"/>
    <w:rsid w:val="006B070F"/>
    <w:rsid w:val="006D1C70"/>
    <w:rsid w:val="006E63BD"/>
    <w:rsid w:val="007116CA"/>
    <w:rsid w:val="007266C8"/>
    <w:rsid w:val="0073283B"/>
    <w:rsid w:val="00752A29"/>
    <w:rsid w:val="00755BF7"/>
    <w:rsid w:val="00782B3A"/>
    <w:rsid w:val="007843B5"/>
    <w:rsid w:val="007A2082"/>
    <w:rsid w:val="007A444B"/>
    <w:rsid w:val="007B303A"/>
    <w:rsid w:val="007C7A8D"/>
    <w:rsid w:val="007F327F"/>
    <w:rsid w:val="0080515A"/>
    <w:rsid w:val="00805F38"/>
    <w:rsid w:val="00807292"/>
    <w:rsid w:val="0083431A"/>
    <w:rsid w:val="00874DBD"/>
    <w:rsid w:val="00883944"/>
    <w:rsid w:val="00884024"/>
    <w:rsid w:val="00892A34"/>
    <w:rsid w:val="008B1266"/>
    <w:rsid w:val="009021CF"/>
    <w:rsid w:val="0091296A"/>
    <w:rsid w:val="00935832"/>
    <w:rsid w:val="00937E87"/>
    <w:rsid w:val="0098250D"/>
    <w:rsid w:val="009B58E9"/>
    <w:rsid w:val="009D161F"/>
    <w:rsid w:val="009D3548"/>
    <w:rsid w:val="009D61F3"/>
    <w:rsid w:val="009F108B"/>
    <w:rsid w:val="00A16080"/>
    <w:rsid w:val="00A26FD3"/>
    <w:rsid w:val="00A3262C"/>
    <w:rsid w:val="00A45030"/>
    <w:rsid w:val="00A767B0"/>
    <w:rsid w:val="00A9402B"/>
    <w:rsid w:val="00AF04A5"/>
    <w:rsid w:val="00AF37AC"/>
    <w:rsid w:val="00B21074"/>
    <w:rsid w:val="00B3723B"/>
    <w:rsid w:val="00B47578"/>
    <w:rsid w:val="00B565B6"/>
    <w:rsid w:val="00B61F9D"/>
    <w:rsid w:val="00B86060"/>
    <w:rsid w:val="00B905A2"/>
    <w:rsid w:val="00BC2227"/>
    <w:rsid w:val="00BC436B"/>
    <w:rsid w:val="00BF22B7"/>
    <w:rsid w:val="00C00454"/>
    <w:rsid w:val="00C22E60"/>
    <w:rsid w:val="00C26211"/>
    <w:rsid w:val="00C519E3"/>
    <w:rsid w:val="00C56E9B"/>
    <w:rsid w:val="00C774DB"/>
    <w:rsid w:val="00C81917"/>
    <w:rsid w:val="00CB1161"/>
    <w:rsid w:val="00CF122F"/>
    <w:rsid w:val="00D54DF7"/>
    <w:rsid w:val="00D9766C"/>
    <w:rsid w:val="00DE4193"/>
    <w:rsid w:val="00E13CAA"/>
    <w:rsid w:val="00E4441F"/>
    <w:rsid w:val="00E51CE4"/>
    <w:rsid w:val="00E53595"/>
    <w:rsid w:val="00E53D6B"/>
    <w:rsid w:val="00E60B4D"/>
    <w:rsid w:val="00E66F3D"/>
    <w:rsid w:val="00E91ABC"/>
    <w:rsid w:val="00EB2F51"/>
    <w:rsid w:val="00EC50C0"/>
    <w:rsid w:val="00EC7689"/>
    <w:rsid w:val="00F12422"/>
    <w:rsid w:val="00F15A50"/>
    <w:rsid w:val="00F24A89"/>
    <w:rsid w:val="00F4614C"/>
    <w:rsid w:val="00F51C48"/>
    <w:rsid w:val="00F67085"/>
    <w:rsid w:val="00F67A36"/>
    <w:rsid w:val="00F67F2F"/>
    <w:rsid w:val="00F83AC6"/>
    <w:rsid w:val="00F84963"/>
    <w:rsid w:val="00F92EE1"/>
    <w:rsid w:val="00F94E20"/>
    <w:rsid w:val="00FF2674"/>
    <w:rsid w:val="00FF6E67"/>
    <w:rsid w:val="01033573"/>
    <w:rsid w:val="0B874FE9"/>
    <w:rsid w:val="10724B2D"/>
    <w:rsid w:val="11DF0964"/>
    <w:rsid w:val="20B5574D"/>
    <w:rsid w:val="267F4489"/>
    <w:rsid w:val="2FA02E19"/>
    <w:rsid w:val="37CC1C59"/>
    <w:rsid w:val="4F3B354B"/>
    <w:rsid w:val="56936130"/>
    <w:rsid w:val="604C0F0B"/>
    <w:rsid w:val="620F0C36"/>
    <w:rsid w:val="625732D8"/>
    <w:rsid w:val="65C84D79"/>
    <w:rsid w:val="663F023E"/>
    <w:rsid w:val="6B5352E4"/>
    <w:rsid w:val="6DB369A4"/>
    <w:rsid w:val="74600C63"/>
    <w:rsid w:val="76566357"/>
    <w:rsid w:val="76AB2209"/>
    <w:rsid w:val="7E2527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AF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4F3A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4F3A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4F3AF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4F3AF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144</Words>
  <Characters>822</Characters>
  <Application>Microsoft Office Word</Application>
  <DocSecurity>0</DocSecurity>
  <Lines>6</Lines>
  <Paragraphs>1</Paragraphs>
  <ScaleCrop>false</ScaleCrop>
  <Company>微软中国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55</cp:revision>
  <cp:lastPrinted>2020-08-04T07:08:00Z</cp:lastPrinted>
  <dcterms:created xsi:type="dcterms:W3CDTF">2019-12-14T16:37:00Z</dcterms:created>
  <dcterms:modified xsi:type="dcterms:W3CDTF">2020-10-23T08:47:00Z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