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7866B0"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7866B0"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7866B0">
        <w:rPr>
          <w:rFonts w:ascii="方正小标宋简体" w:eastAsia="方正小标宋简体" w:hAnsi="方正小标宋简体" w:cs="方正小标宋简体" w:hint="eastAsia"/>
          <w:color w:val="000000" w:themeColor="text1"/>
          <w:kern w:val="32"/>
          <w:sz w:val="44"/>
          <w:szCs w:val="44"/>
        </w:rPr>
        <w:t>福建省福州监狱</w:t>
      </w:r>
    </w:p>
    <w:p w:rsidR="00F67A36" w:rsidRPr="007866B0"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7866B0">
        <w:rPr>
          <w:rFonts w:ascii="方正小标宋简体" w:eastAsia="方正小标宋简体" w:hAnsi="方正小标宋简体" w:cs="方正小标宋简体" w:hint="eastAsia"/>
          <w:color w:val="000000" w:themeColor="text1"/>
          <w:kern w:val="32"/>
          <w:sz w:val="44"/>
          <w:szCs w:val="44"/>
        </w:rPr>
        <w:t>提请减刑建议书</w:t>
      </w:r>
    </w:p>
    <w:p w:rsidR="00F67A36" w:rsidRPr="007866B0" w:rsidRDefault="00F67A36" w:rsidP="007A444B">
      <w:pPr>
        <w:wordWrap w:val="0"/>
        <w:jc w:val="right"/>
        <w:rPr>
          <w:rFonts w:ascii="Times New Roman" w:eastAsia="楷体_GB2312" w:hAnsi="Times New Roman" w:cs="楷体_GB2312"/>
          <w:color w:val="000000" w:themeColor="text1"/>
          <w:kern w:val="32"/>
          <w:sz w:val="32"/>
          <w:szCs w:val="32"/>
        </w:rPr>
      </w:pPr>
      <w:r w:rsidRPr="007866B0">
        <w:rPr>
          <w:rFonts w:ascii="Times New Roman" w:eastAsia="楷体_GB2312" w:hAnsi="Times New Roman" w:cs="楷体_GB2312" w:hint="eastAsia"/>
          <w:color w:val="000000" w:themeColor="text1"/>
          <w:kern w:val="32"/>
          <w:sz w:val="32"/>
          <w:szCs w:val="32"/>
        </w:rPr>
        <w:t>〔</w:t>
      </w:r>
      <w:r w:rsidRPr="007866B0">
        <w:rPr>
          <w:rFonts w:ascii="Times New Roman" w:eastAsia="楷体_GB2312" w:hAnsi="Times New Roman" w:cs="楷体_GB2312" w:hint="eastAsia"/>
          <w:color w:val="000000" w:themeColor="text1"/>
          <w:kern w:val="32"/>
          <w:sz w:val="32"/>
          <w:szCs w:val="32"/>
        </w:rPr>
        <w:t>202</w:t>
      </w:r>
      <w:r w:rsidR="0051306E">
        <w:rPr>
          <w:rFonts w:ascii="Times New Roman" w:eastAsia="楷体_GB2312" w:hAnsi="Times New Roman" w:cs="楷体_GB2312" w:hint="eastAsia"/>
          <w:color w:val="000000" w:themeColor="text1"/>
          <w:kern w:val="32"/>
          <w:sz w:val="32"/>
          <w:szCs w:val="32"/>
        </w:rPr>
        <w:t>1</w:t>
      </w:r>
      <w:r w:rsidRPr="007866B0">
        <w:rPr>
          <w:rFonts w:ascii="Times New Roman" w:eastAsia="楷体_GB2312" w:hAnsi="Times New Roman" w:cs="楷体_GB2312" w:hint="eastAsia"/>
          <w:color w:val="000000" w:themeColor="text1"/>
          <w:kern w:val="32"/>
          <w:sz w:val="32"/>
          <w:szCs w:val="32"/>
        </w:rPr>
        <w:t>〕闽福狱减字第</w:t>
      </w:r>
      <w:r w:rsidR="00A37388">
        <w:rPr>
          <w:rFonts w:ascii="Times New Roman" w:eastAsia="楷体_GB2312" w:hAnsi="Times New Roman" w:cs="楷体_GB2312" w:hint="eastAsia"/>
          <w:color w:val="000000" w:themeColor="text1"/>
          <w:kern w:val="32"/>
          <w:sz w:val="32"/>
          <w:szCs w:val="32"/>
        </w:rPr>
        <w:t>460</w:t>
      </w:r>
      <w:r w:rsidRPr="007866B0">
        <w:rPr>
          <w:rFonts w:ascii="Times New Roman" w:eastAsia="楷体_GB2312" w:hAnsi="Times New Roman" w:cs="楷体_GB2312" w:hint="eastAsia"/>
          <w:color w:val="000000" w:themeColor="text1"/>
          <w:kern w:val="32"/>
          <w:sz w:val="32"/>
          <w:szCs w:val="32"/>
        </w:rPr>
        <w:t>号</w:t>
      </w:r>
    </w:p>
    <w:p w:rsidR="00F67A36" w:rsidRPr="007866B0"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7866B0" w:rsidRDefault="00DD3DC0"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866B0">
        <w:rPr>
          <w:rFonts w:ascii="仿宋_GB2312" w:eastAsia="仿宋_GB2312" w:hAnsi="Times New Roman" w:cs="Times New Roman" w:hint="eastAsia"/>
          <w:color w:val="000000" w:themeColor="text1"/>
          <w:kern w:val="32"/>
          <w:sz w:val="32"/>
          <w:szCs w:val="32"/>
        </w:rPr>
        <w:t>罪犯</w:t>
      </w:r>
      <w:r w:rsidR="00715224" w:rsidRPr="007866B0">
        <w:rPr>
          <w:rFonts w:ascii="仿宋_GB2312" w:eastAsia="仿宋_GB2312" w:hAnsi="Times New Roman" w:cs="Times New Roman" w:hint="eastAsia"/>
          <w:color w:val="000000" w:themeColor="text1"/>
          <w:kern w:val="32"/>
          <w:sz w:val="32"/>
          <w:szCs w:val="32"/>
        </w:rPr>
        <w:t>龚子诗</w:t>
      </w:r>
      <w:r w:rsidRPr="007866B0">
        <w:rPr>
          <w:rFonts w:ascii="仿宋_GB2312" w:eastAsia="仿宋_GB2312" w:hAnsi="Times New Roman" w:cs="Times New Roman" w:hint="eastAsia"/>
          <w:color w:val="000000" w:themeColor="text1"/>
          <w:kern w:val="32"/>
          <w:sz w:val="32"/>
          <w:szCs w:val="32"/>
        </w:rPr>
        <w:t>，男，</w:t>
      </w:r>
      <w:r w:rsidR="00715224" w:rsidRPr="007866B0">
        <w:rPr>
          <w:rFonts w:ascii="仿宋_GB2312" w:eastAsia="仿宋_GB2312" w:hAnsi="Times New Roman" w:cs="Times New Roman" w:hint="eastAsia"/>
          <w:color w:val="000000" w:themeColor="text1"/>
          <w:kern w:val="32"/>
          <w:sz w:val="32"/>
          <w:szCs w:val="32"/>
        </w:rPr>
        <w:t>汉</w:t>
      </w:r>
      <w:r w:rsidRPr="007866B0">
        <w:rPr>
          <w:rFonts w:ascii="仿宋_GB2312" w:eastAsia="仿宋_GB2312" w:hAnsi="Times New Roman" w:cs="Times New Roman" w:hint="eastAsia"/>
          <w:color w:val="000000" w:themeColor="text1"/>
          <w:kern w:val="32"/>
          <w:sz w:val="32"/>
          <w:szCs w:val="32"/>
        </w:rPr>
        <w:t>族，</w:t>
      </w:r>
      <w:r w:rsidR="00715224" w:rsidRPr="007866B0">
        <w:rPr>
          <w:rFonts w:ascii="仿宋_GB2312" w:eastAsia="仿宋_GB2312" w:hAnsi="Times New Roman" w:cs="Times New Roman" w:hint="eastAsia"/>
          <w:color w:val="000000" w:themeColor="text1"/>
          <w:kern w:val="32"/>
          <w:sz w:val="32"/>
          <w:szCs w:val="32"/>
        </w:rPr>
        <w:t>1990</w:t>
      </w:r>
      <w:r w:rsidRPr="007866B0">
        <w:rPr>
          <w:rFonts w:ascii="仿宋_GB2312" w:eastAsia="仿宋_GB2312" w:hAnsi="Times New Roman" w:cs="Times New Roman" w:hint="eastAsia"/>
          <w:color w:val="000000" w:themeColor="text1"/>
          <w:kern w:val="32"/>
          <w:sz w:val="32"/>
          <w:szCs w:val="32"/>
        </w:rPr>
        <w:t>年</w:t>
      </w:r>
      <w:r w:rsidR="00715224" w:rsidRPr="007866B0">
        <w:rPr>
          <w:rFonts w:ascii="仿宋_GB2312" w:eastAsia="仿宋_GB2312" w:hAnsi="Times New Roman" w:cs="Times New Roman" w:hint="eastAsia"/>
          <w:color w:val="000000" w:themeColor="text1"/>
          <w:kern w:val="32"/>
          <w:sz w:val="32"/>
          <w:szCs w:val="32"/>
        </w:rPr>
        <w:t>10</w:t>
      </w:r>
      <w:r w:rsidRPr="007866B0">
        <w:rPr>
          <w:rFonts w:ascii="仿宋_GB2312" w:eastAsia="仿宋_GB2312" w:hAnsi="Times New Roman" w:cs="Times New Roman" w:hint="eastAsia"/>
          <w:color w:val="000000" w:themeColor="text1"/>
          <w:kern w:val="32"/>
          <w:sz w:val="32"/>
          <w:szCs w:val="32"/>
        </w:rPr>
        <w:t>月</w:t>
      </w:r>
      <w:r w:rsidR="00715224" w:rsidRPr="007866B0">
        <w:rPr>
          <w:rFonts w:ascii="仿宋_GB2312" w:eastAsia="仿宋_GB2312" w:hAnsi="Times New Roman" w:cs="Times New Roman" w:hint="eastAsia"/>
          <w:color w:val="000000" w:themeColor="text1"/>
          <w:kern w:val="32"/>
          <w:sz w:val="32"/>
          <w:szCs w:val="32"/>
        </w:rPr>
        <w:t>15</w:t>
      </w:r>
      <w:r w:rsidRPr="007866B0">
        <w:rPr>
          <w:rFonts w:ascii="仿宋_GB2312" w:eastAsia="仿宋_GB2312" w:hAnsi="Times New Roman" w:cs="Times New Roman" w:hint="eastAsia"/>
          <w:color w:val="000000" w:themeColor="text1"/>
          <w:kern w:val="32"/>
          <w:sz w:val="32"/>
          <w:szCs w:val="32"/>
        </w:rPr>
        <w:t>日出生，户籍所在地</w:t>
      </w:r>
      <w:r w:rsidR="00715224" w:rsidRPr="007866B0">
        <w:rPr>
          <w:rFonts w:ascii="仿宋_GB2312" w:eastAsia="仿宋_GB2312" w:hAnsi="Times New Roman" w:cs="Times New Roman" w:hint="eastAsia"/>
          <w:color w:val="000000" w:themeColor="text1"/>
          <w:kern w:val="32"/>
          <w:sz w:val="32"/>
          <w:szCs w:val="32"/>
        </w:rPr>
        <w:t>广西壮族自治区宾阳县</w:t>
      </w:r>
      <w:r w:rsidRPr="007866B0">
        <w:rPr>
          <w:rFonts w:ascii="仿宋_GB2312" w:eastAsia="仿宋_GB2312" w:hAnsi="Times New Roman" w:cs="Times New Roman" w:hint="eastAsia"/>
          <w:color w:val="000000" w:themeColor="text1"/>
          <w:kern w:val="32"/>
          <w:sz w:val="32"/>
          <w:szCs w:val="32"/>
        </w:rPr>
        <w:t>，</w:t>
      </w:r>
      <w:r w:rsidR="00715224" w:rsidRPr="007866B0">
        <w:rPr>
          <w:rFonts w:ascii="仿宋_GB2312" w:eastAsia="仿宋_GB2312" w:hAnsi="Times New Roman" w:cs="Times New Roman" w:hint="eastAsia"/>
          <w:color w:val="000000" w:themeColor="text1"/>
          <w:kern w:val="32"/>
          <w:sz w:val="32"/>
          <w:szCs w:val="32"/>
        </w:rPr>
        <w:t>初中</w:t>
      </w:r>
      <w:r w:rsidR="00814ED3" w:rsidRPr="007866B0">
        <w:rPr>
          <w:rFonts w:ascii="仿宋_GB2312" w:eastAsia="仿宋_GB2312" w:hAnsi="Times New Roman" w:cs="Times New Roman" w:hint="eastAsia"/>
          <w:color w:val="000000" w:themeColor="text1"/>
          <w:kern w:val="32"/>
          <w:sz w:val="32"/>
          <w:szCs w:val="32"/>
        </w:rPr>
        <w:t>文化，</w:t>
      </w:r>
      <w:r w:rsidRPr="007866B0">
        <w:rPr>
          <w:rFonts w:ascii="仿宋_GB2312" w:eastAsia="仿宋_GB2312" w:hAnsi="Times New Roman" w:cs="Times New Roman" w:hint="eastAsia"/>
          <w:color w:val="000000" w:themeColor="text1"/>
          <w:kern w:val="32"/>
          <w:sz w:val="32"/>
          <w:szCs w:val="32"/>
        </w:rPr>
        <w:t>捕前系</w:t>
      </w:r>
      <w:r w:rsidR="00715224" w:rsidRPr="007866B0">
        <w:rPr>
          <w:rFonts w:ascii="仿宋_GB2312" w:eastAsia="仿宋_GB2312" w:hAnsi="Times New Roman" w:cs="Times New Roman" w:hint="eastAsia"/>
          <w:color w:val="000000" w:themeColor="text1"/>
          <w:kern w:val="32"/>
          <w:sz w:val="32"/>
          <w:szCs w:val="32"/>
        </w:rPr>
        <w:t>务工</w:t>
      </w:r>
      <w:r w:rsidRPr="007866B0">
        <w:rPr>
          <w:rFonts w:ascii="仿宋_GB2312" w:eastAsia="仿宋_GB2312" w:hAnsi="Times New Roman" w:cs="Times New Roman" w:hint="eastAsia"/>
          <w:color w:val="000000" w:themeColor="text1"/>
          <w:kern w:val="32"/>
          <w:sz w:val="32"/>
          <w:szCs w:val="32"/>
        </w:rPr>
        <w:t>。</w:t>
      </w:r>
    </w:p>
    <w:p w:rsidR="00F67A36" w:rsidRPr="007866B0" w:rsidRDefault="005234DB"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866B0">
        <w:rPr>
          <w:rFonts w:ascii="仿宋_GB2312" w:eastAsia="仿宋_GB2312" w:hAnsi="Times New Roman" w:cs="Times New Roman" w:hint="eastAsia"/>
          <w:color w:val="000000" w:themeColor="text1"/>
          <w:kern w:val="32"/>
          <w:sz w:val="32"/>
          <w:szCs w:val="32"/>
        </w:rPr>
        <w:t>福建省泉州市泉港区人民法院于2017年1月23日作出(2016)闽0505刑初371号刑事判决，以被告人龚子诗犯诈骗罪，判处有期徒刑十年三个月，并处罚金人民币十万元；追缴被告人龚子诗的违法所得人民币398300元；责令被告人龚子诗退赔被害单位福建省广泽建设工程有限公司经济损失人民币8万元。</w:t>
      </w:r>
      <w:r w:rsidR="003A5FB1" w:rsidRPr="007866B0">
        <w:rPr>
          <w:rFonts w:ascii="仿宋_GB2312" w:eastAsia="仿宋_GB2312" w:hAnsi="Times New Roman" w:cs="Times New Roman" w:hint="eastAsia"/>
          <w:color w:val="000000" w:themeColor="text1"/>
          <w:kern w:val="32"/>
          <w:sz w:val="32"/>
          <w:szCs w:val="32"/>
        </w:rPr>
        <w:t>刑期自</w:t>
      </w:r>
      <w:r w:rsidRPr="007866B0">
        <w:rPr>
          <w:rFonts w:ascii="仿宋_GB2312" w:eastAsia="仿宋_GB2312" w:hAnsi="Times New Roman" w:cs="Times New Roman" w:hint="eastAsia"/>
          <w:color w:val="000000" w:themeColor="text1"/>
          <w:kern w:val="32"/>
          <w:sz w:val="32"/>
          <w:szCs w:val="32"/>
        </w:rPr>
        <w:t>201</w:t>
      </w:r>
      <w:r w:rsidR="004B68FF" w:rsidRPr="007866B0">
        <w:rPr>
          <w:rFonts w:ascii="仿宋_GB2312" w:eastAsia="仿宋_GB2312" w:hAnsi="Times New Roman" w:cs="Times New Roman" w:hint="eastAsia"/>
          <w:color w:val="000000" w:themeColor="text1"/>
          <w:kern w:val="32"/>
          <w:sz w:val="32"/>
          <w:szCs w:val="32"/>
        </w:rPr>
        <w:t>6</w:t>
      </w:r>
      <w:r w:rsidR="003A5FB1" w:rsidRPr="007866B0">
        <w:rPr>
          <w:rFonts w:ascii="仿宋_GB2312" w:eastAsia="仿宋_GB2312" w:hAnsi="Times New Roman" w:cs="Times New Roman" w:hint="eastAsia"/>
          <w:color w:val="000000" w:themeColor="text1"/>
          <w:kern w:val="32"/>
          <w:sz w:val="32"/>
          <w:szCs w:val="32"/>
        </w:rPr>
        <w:t>年</w:t>
      </w:r>
      <w:r w:rsidR="004B68FF" w:rsidRPr="007866B0">
        <w:rPr>
          <w:rFonts w:ascii="仿宋_GB2312" w:eastAsia="仿宋_GB2312" w:hAnsi="Times New Roman" w:cs="Times New Roman" w:hint="eastAsia"/>
          <w:color w:val="000000" w:themeColor="text1"/>
          <w:kern w:val="32"/>
          <w:sz w:val="32"/>
          <w:szCs w:val="32"/>
        </w:rPr>
        <w:t>6</w:t>
      </w:r>
      <w:r w:rsidR="003A5FB1" w:rsidRPr="007866B0">
        <w:rPr>
          <w:rFonts w:ascii="仿宋_GB2312" w:eastAsia="仿宋_GB2312" w:hAnsi="Times New Roman" w:cs="Times New Roman" w:hint="eastAsia"/>
          <w:color w:val="000000" w:themeColor="text1"/>
          <w:kern w:val="32"/>
          <w:sz w:val="32"/>
          <w:szCs w:val="32"/>
        </w:rPr>
        <w:t>月</w:t>
      </w:r>
      <w:r w:rsidR="004B68FF" w:rsidRPr="007866B0">
        <w:rPr>
          <w:rFonts w:ascii="仿宋_GB2312" w:eastAsia="仿宋_GB2312" w:hAnsi="Times New Roman" w:cs="Times New Roman" w:hint="eastAsia"/>
          <w:color w:val="000000" w:themeColor="text1"/>
          <w:kern w:val="32"/>
          <w:sz w:val="32"/>
          <w:szCs w:val="32"/>
        </w:rPr>
        <w:t>16</w:t>
      </w:r>
      <w:r w:rsidR="003A5FB1" w:rsidRPr="007866B0">
        <w:rPr>
          <w:rFonts w:ascii="仿宋_GB2312" w:eastAsia="仿宋_GB2312" w:hAnsi="Times New Roman" w:cs="Times New Roman" w:hint="eastAsia"/>
          <w:color w:val="000000" w:themeColor="text1"/>
          <w:kern w:val="32"/>
          <w:sz w:val="32"/>
          <w:szCs w:val="32"/>
        </w:rPr>
        <w:t>日起至</w:t>
      </w:r>
      <w:r w:rsidR="004B68FF" w:rsidRPr="007866B0">
        <w:rPr>
          <w:rFonts w:ascii="仿宋_GB2312" w:eastAsia="仿宋_GB2312" w:hAnsi="Times New Roman" w:cs="Times New Roman" w:hint="eastAsia"/>
          <w:color w:val="000000" w:themeColor="text1"/>
          <w:kern w:val="32"/>
          <w:sz w:val="32"/>
          <w:szCs w:val="32"/>
        </w:rPr>
        <w:t>2026</w:t>
      </w:r>
      <w:r w:rsidR="003A5FB1" w:rsidRPr="007866B0">
        <w:rPr>
          <w:rFonts w:ascii="仿宋_GB2312" w:eastAsia="仿宋_GB2312" w:hAnsi="Times New Roman" w:cs="Times New Roman" w:hint="eastAsia"/>
          <w:color w:val="000000" w:themeColor="text1"/>
          <w:kern w:val="32"/>
          <w:sz w:val="32"/>
          <w:szCs w:val="32"/>
        </w:rPr>
        <w:t>年</w:t>
      </w:r>
      <w:r w:rsidR="004B68FF" w:rsidRPr="007866B0">
        <w:rPr>
          <w:rFonts w:ascii="仿宋_GB2312" w:eastAsia="仿宋_GB2312" w:hAnsi="Times New Roman" w:cs="Times New Roman" w:hint="eastAsia"/>
          <w:color w:val="000000" w:themeColor="text1"/>
          <w:kern w:val="32"/>
          <w:sz w:val="32"/>
          <w:szCs w:val="32"/>
        </w:rPr>
        <w:t>9</w:t>
      </w:r>
      <w:r w:rsidR="003A5FB1" w:rsidRPr="007866B0">
        <w:rPr>
          <w:rFonts w:ascii="仿宋_GB2312" w:eastAsia="仿宋_GB2312" w:hAnsi="Times New Roman" w:cs="Times New Roman" w:hint="eastAsia"/>
          <w:color w:val="000000" w:themeColor="text1"/>
          <w:kern w:val="32"/>
          <w:sz w:val="32"/>
          <w:szCs w:val="32"/>
        </w:rPr>
        <w:t>月</w:t>
      </w:r>
      <w:r w:rsidR="004B68FF" w:rsidRPr="007866B0">
        <w:rPr>
          <w:rFonts w:ascii="仿宋_GB2312" w:eastAsia="仿宋_GB2312" w:hAnsi="Times New Roman" w:cs="Times New Roman" w:hint="eastAsia"/>
          <w:color w:val="000000" w:themeColor="text1"/>
          <w:kern w:val="32"/>
          <w:sz w:val="32"/>
          <w:szCs w:val="32"/>
        </w:rPr>
        <w:t>15</w:t>
      </w:r>
      <w:r w:rsidR="003A5FB1" w:rsidRPr="007866B0">
        <w:rPr>
          <w:rFonts w:ascii="仿宋_GB2312" w:eastAsia="仿宋_GB2312" w:hAnsi="Times New Roman" w:cs="Times New Roman" w:hint="eastAsia"/>
          <w:color w:val="000000" w:themeColor="text1"/>
          <w:kern w:val="32"/>
          <w:sz w:val="32"/>
          <w:szCs w:val="32"/>
        </w:rPr>
        <w:t>日止。</w:t>
      </w:r>
      <w:r w:rsidR="005C295B" w:rsidRPr="007866B0">
        <w:rPr>
          <w:rFonts w:ascii="仿宋_GB2312" w:eastAsia="仿宋_GB2312" w:hAnsi="Times New Roman" w:cs="Times New Roman" w:hint="eastAsia"/>
          <w:color w:val="000000" w:themeColor="text1"/>
          <w:kern w:val="32"/>
          <w:sz w:val="32"/>
          <w:szCs w:val="32"/>
        </w:rPr>
        <w:t>2017</w:t>
      </w:r>
      <w:r w:rsidR="003A5FB1" w:rsidRPr="007866B0">
        <w:rPr>
          <w:rFonts w:ascii="仿宋_GB2312" w:eastAsia="仿宋_GB2312" w:hAnsi="Times New Roman" w:cs="Times New Roman" w:hint="eastAsia"/>
          <w:color w:val="000000" w:themeColor="text1"/>
          <w:kern w:val="32"/>
          <w:sz w:val="32"/>
          <w:szCs w:val="32"/>
        </w:rPr>
        <w:t>年</w:t>
      </w:r>
      <w:r w:rsidR="005C295B" w:rsidRPr="007866B0">
        <w:rPr>
          <w:rFonts w:ascii="仿宋_GB2312" w:eastAsia="仿宋_GB2312" w:hAnsi="Times New Roman" w:cs="Times New Roman" w:hint="eastAsia"/>
          <w:color w:val="000000" w:themeColor="text1"/>
          <w:kern w:val="32"/>
          <w:sz w:val="32"/>
          <w:szCs w:val="32"/>
        </w:rPr>
        <w:t>6</w:t>
      </w:r>
      <w:r w:rsidR="003A5FB1" w:rsidRPr="007866B0">
        <w:rPr>
          <w:rFonts w:ascii="仿宋_GB2312" w:eastAsia="仿宋_GB2312" w:hAnsi="Times New Roman" w:cs="Times New Roman" w:hint="eastAsia"/>
          <w:color w:val="000000" w:themeColor="text1"/>
          <w:kern w:val="32"/>
          <w:sz w:val="32"/>
          <w:szCs w:val="32"/>
        </w:rPr>
        <w:t>月</w:t>
      </w:r>
      <w:r w:rsidR="005C295B" w:rsidRPr="007866B0">
        <w:rPr>
          <w:rFonts w:ascii="仿宋_GB2312" w:eastAsia="仿宋_GB2312" w:hAnsi="Times New Roman" w:cs="Times New Roman" w:hint="eastAsia"/>
          <w:color w:val="000000" w:themeColor="text1"/>
          <w:kern w:val="32"/>
          <w:sz w:val="32"/>
          <w:szCs w:val="32"/>
        </w:rPr>
        <w:t>13</w:t>
      </w:r>
      <w:r w:rsidR="003A5FB1" w:rsidRPr="007866B0">
        <w:rPr>
          <w:rFonts w:ascii="仿宋_GB2312" w:eastAsia="仿宋_GB2312" w:hAnsi="Times New Roman" w:cs="Times New Roman" w:hint="eastAsia"/>
          <w:color w:val="000000" w:themeColor="text1"/>
          <w:kern w:val="32"/>
          <w:sz w:val="32"/>
          <w:szCs w:val="32"/>
        </w:rPr>
        <w:t>日交付福建省福州监狱执行刑罚。</w:t>
      </w:r>
      <w:r w:rsidR="00231D90">
        <w:rPr>
          <w:rFonts w:ascii="仿宋_GB2312" w:eastAsia="仿宋_GB2312" w:hAnsi="Times New Roman" w:cs="Times New Roman" w:hint="eastAsia"/>
          <w:color w:val="000000" w:themeColor="text1"/>
          <w:kern w:val="32"/>
          <w:sz w:val="32"/>
          <w:szCs w:val="32"/>
        </w:rPr>
        <w:t>在</w:t>
      </w:r>
      <w:r w:rsidR="000C3F08" w:rsidRPr="007866B0">
        <w:rPr>
          <w:rFonts w:ascii="仿宋_GB2312" w:eastAsia="仿宋_GB2312" w:hAnsi="Times New Roman" w:cs="Times New Roman" w:hint="eastAsia"/>
          <w:color w:val="000000" w:themeColor="text1"/>
          <w:kern w:val="32"/>
          <w:sz w:val="32"/>
          <w:szCs w:val="32"/>
        </w:rPr>
        <w:t>服刑期间，</w:t>
      </w:r>
      <w:r w:rsidR="002C04B0" w:rsidRPr="007866B0">
        <w:rPr>
          <w:rFonts w:ascii="仿宋_GB2312" w:eastAsia="仿宋_GB2312" w:hAnsi="Times New Roman" w:cs="Times New Roman" w:hint="eastAsia"/>
          <w:color w:val="000000" w:themeColor="text1"/>
          <w:kern w:val="32"/>
          <w:sz w:val="32"/>
          <w:szCs w:val="32"/>
        </w:rPr>
        <w:t>该犯</w:t>
      </w:r>
      <w:r w:rsidR="00F10F55" w:rsidRPr="007866B0">
        <w:rPr>
          <w:rFonts w:ascii="仿宋_GB2312" w:eastAsia="仿宋_GB2312" w:hAnsi="Times New Roman" w:cs="Times New Roman" w:hint="eastAsia"/>
          <w:color w:val="000000" w:themeColor="text1"/>
          <w:kern w:val="32"/>
          <w:sz w:val="32"/>
          <w:szCs w:val="32"/>
        </w:rPr>
        <w:t>因涉嫌掩饰、隐瞒犯罪所得罪</w:t>
      </w:r>
      <w:r w:rsidR="000C3F08" w:rsidRPr="007866B0">
        <w:rPr>
          <w:rFonts w:ascii="仿宋_GB2312" w:eastAsia="仿宋_GB2312" w:hAnsi="Times New Roman" w:cs="Times New Roman" w:hint="eastAsia"/>
          <w:color w:val="000000" w:themeColor="text1"/>
          <w:kern w:val="32"/>
          <w:sz w:val="32"/>
          <w:szCs w:val="32"/>
        </w:rPr>
        <w:t>于2018年7月7日</w:t>
      </w:r>
      <w:r w:rsidR="00F10F55" w:rsidRPr="007866B0">
        <w:rPr>
          <w:rFonts w:ascii="仿宋_GB2312" w:eastAsia="仿宋_GB2312" w:hAnsi="Times New Roman" w:cs="Times New Roman" w:hint="eastAsia"/>
          <w:color w:val="000000" w:themeColor="text1"/>
          <w:kern w:val="32"/>
          <w:sz w:val="32"/>
          <w:szCs w:val="32"/>
        </w:rPr>
        <w:t>被</w:t>
      </w:r>
      <w:r w:rsidR="0000036C" w:rsidRPr="007866B0">
        <w:rPr>
          <w:rFonts w:ascii="仿宋_GB2312" w:eastAsia="仿宋_GB2312" w:hAnsi="Times New Roman" w:cs="Times New Roman" w:hint="eastAsia"/>
          <w:color w:val="000000" w:themeColor="text1"/>
          <w:kern w:val="32"/>
          <w:sz w:val="32"/>
          <w:szCs w:val="32"/>
        </w:rPr>
        <w:t>湖南省临澧县公安局</w:t>
      </w:r>
      <w:r w:rsidR="00D45943" w:rsidRPr="007866B0">
        <w:rPr>
          <w:rFonts w:ascii="仿宋_GB2312" w:eastAsia="仿宋_GB2312" w:hAnsi="Times New Roman" w:cs="Times New Roman" w:hint="eastAsia"/>
          <w:color w:val="000000" w:themeColor="text1"/>
          <w:kern w:val="32"/>
          <w:sz w:val="32"/>
          <w:szCs w:val="32"/>
        </w:rPr>
        <w:t>押解至湖南省临澧县看守所执行刑罚</w:t>
      </w:r>
      <w:r w:rsidR="008424C2" w:rsidRPr="007866B0">
        <w:rPr>
          <w:rFonts w:ascii="仿宋_GB2312" w:eastAsia="仿宋_GB2312" w:hAnsi="Times New Roman" w:cs="Times New Roman" w:hint="eastAsia"/>
          <w:color w:val="000000" w:themeColor="text1"/>
          <w:kern w:val="32"/>
          <w:sz w:val="32"/>
          <w:szCs w:val="32"/>
        </w:rPr>
        <w:t>，</w:t>
      </w:r>
      <w:r w:rsidR="00D45943" w:rsidRPr="007866B0">
        <w:rPr>
          <w:rFonts w:ascii="仿宋_GB2312" w:eastAsia="仿宋_GB2312" w:hAnsi="Times New Roman" w:cs="Times New Roman" w:hint="eastAsia"/>
          <w:color w:val="000000" w:themeColor="text1"/>
          <w:kern w:val="32"/>
          <w:sz w:val="32"/>
          <w:szCs w:val="32"/>
        </w:rPr>
        <w:t>2018年10月26日，湖南省临澧县</w:t>
      </w:r>
      <w:r w:rsidR="004F3056" w:rsidRPr="007866B0">
        <w:rPr>
          <w:rFonts w:ascii="仿宋_GB2312" w:eastAsia="仿宋_GB2312" w:hAnsi="Times New Roman" w:cs="Times New Roman" w:hint="eastAsia"/>
          <w:color w:val="000000" w:themeColor="text1"/>
          <w:kern w:val="32"/>
          <w:sz w:val="32"/>
          <w:szCs w:val="32"/>
        </w:rPr>
        <w:t>人民检察院作出</w:t>
      </w:r>
      <w:r w:rsidR="00BA452E" w:rsidRPr="007866B0">
        <w:rPr>
          <w:rFonts w:ascii="仿宋_GB2312" w:eastAsia="仿宋_GB2312" w:hAnsi="Times New Roman" w:cs="Times New Roman" w:hint="eastAsia"/>
          <w:color w:val="000000" w:themeColor="text1"/>
          <w:kern w:val="32"/>
          <w:sz w:val="32"/>
          <w:szCs w:val="32"/>
        </w:rPr>
        <w:t>临检公诉刑不诉[2018]64号不起诉决定书，决定</w:t>
      </w:r>
      <w:r w:rsidR="004F3056" w:rsidRPr="007866B0">
        <w:rPr>
          <w:rFonts w:ascii="仿宋_GB2312" w:eastAsia="仿宋_GB2312" w:hAnsi="Times New Roman" w:cs="Times New Roman" w:hint="eastAsia"/>
          <w:color w:val="000000" w:themeColor="text1"/>
          <w:kern w:val="32"/>
          <w:sz w:val="32"/>
          <w:szCs w:val="32"/>
        </w:rPr>
        <w:t>对罪犯龚子诗不起诉</w:t>
      </w:r>
      <w:r w:rsidR="00162B51" w:rsidRPr="007866B0">
        <w:rPr>
          <w:rFonts w:ascii="仿宋_GB2312" w:eastAsia="仿宋_GB2312" w:hAnsi="Times New Roman" w:cs="Times New Roman" w:hint="eastAsia"/>
          <w:color w:val="000000" w:themeColor="text1"/>
          <w:kern w:val="32"/>
          <w:sz w:val="32"/>
          <w:szCs w:val="32"/>
        </w:rPr>
        <w:t>。该犯</w:t>
      </w:r>
      <w:r w:rsidR="006B09DB" w:rsidRPr="007866B0">
        <w:rPr>
          <w:rFonts w:ascii="仿宋_GB2312" w:eastAsia="仿宋_GB2312" w:hAnsi="Times New Roman" w:cs="Times New Roman" w:hint="eastAsia"/>
          <w:color w:val="000000" w:themeColor="text1"/>
          <w:kern w:val="32"/>
          <w:sz w:val="32"/>
          <w:szCs w:val="32"/>
        </w:rPr>
        <w:t>于2019年1月4日被押回福建省福州监狱执行刑罚。</w:t>
      </w:r>
      <w:r w:rsidR="003A5FB1" w:rsidRPr="007866B0">
        <w:rPr>
          <w:rFonts w:ascii="仿宋_GB2312" w:eastAsia="仿宋_GB2312" w:hAnsi="Times New Roman" w:cs="Times New Roman" w:hint="eastAsia"/>
          <w:color w:val="000000" w:themeColor="text1"/>
          <w:kern w:val="32"/>
          <w:sz w:val="32"/>
          <w:szCs w:val="32"/>
        </w:rPr>
        <w:t>现属</w:t>
      </w:r>
      <w:r w:rsidR="00913164" w:rsidRPr="007866B0">
        <w:rPr>
          <w:rFonts w:ascii="仿宋_GB2312" w:eastAsia="仿宋_GB2312" w:hAnsi="Times New Roman" w:cs="Times New Roman" w:hint="eastAsia"/>
          <w:color w:val="000000" w:themeColor="text1"/>
          <w:kern w:val="32"/>
          <w:sz w:val="32"/>
          <w:szCs w:val="32"/>
        </w:rPr>
        <w:t>普管</w:t>
      </w:r>
      <w:r w:rsidR="003A5FB1" w:rsidRPr="007866B0">
        <w:rPr>
          <w:rFonts w:ascii="仿宋_GB2312" w:eastAsia="仿宋_GB2312" w:hAnsi="Times New Roman" w:cs="Times New Roman" w:hint="eastAsia"/>
          <w:color w:val="000000" w:themeColor="text1"/>
          <w:kern w:val="32"/>
          <w:sz w:val="32"/>
          <w:szCs w:val="32"/>
        </w:rPr>
        <w:t>级罪犯。</w:t>
      </w:r>
    </w:p>
    <w:p w:rsidR="000065B7" w:rsidRDefault="00F67A36"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866B0">
        <w:rPr>
          <w:rFonts w:ascii="仿宋_GB2312" w:eastAsia="仿宋_GB2312" w:hAnsi="Times New Roman" w:cs="Times New Roman" w:hint="eastAsia"/>
          <w:color w:val="000000" w:themeColor="text1"/>
          <w:kern w:val="32"/>
          <w:sz w:val="32"/>
          <w:szCs w:val="32"/>
        </w:rPr>
        <w:t>罪犯</w:t>
      </w:r>
      <w:r w:rsidR="00715224" w:rsidRPr="007866B0">
        <w:rPr>
          <w:rFonts w:ascii="仿宋_GB2312" w:eastAsia="仿宋_GB2312" w:hAnsi="Times New Roman" w:cs="Times New Roman" w:hint="eastAsia"/>
          <w:color w:val="000000" w:themeColor="text1"/>
          <w:kern w:val="32"/>
          <w:sz w:val="32"/>
          <w:szCs w:val="32"/>
        </w:rPr>
        <w:t>龚子诗</w:t>
      </w:r>
      <w:r w:rsidRPr="007866B0">
        <w:rPr>
          <w:rFonts w:ascii="仿宋_GB2312" w:eastAsia="仿宋_GB2312" w:hAnsi="Times New Roman" w:cs="Times New Roman" w:hint="eastAsia"/>
          <w:color w:val="000000" w:themeColor="text1"/>
          <w:kern w:val="32"/>
          <w:sz w:val="32"/>
          <w:szCs w:val="32"/>
        </w:rPr>
        <w:t>在服刑期间，确有悔改表现：</w:t>
      </w:r>
    </w:p>
    <w:p w:rsidR="000065B7" w:rsidRPr="000065B7" w:rsidRDefault="000065B7"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0065B7">
        <w:rPr>
          <w:rFonts w:ascii="仿宋_GB2312" w:eastAsia="仿宋_GB2312" w:hAnsi="Times New Roman" w:cs="Times New Roman" w:hint="eastAsia"/>
          <w:color w:val="000000" w:themeColor="text1"/>
          <w:kern w:val="32"/>
          <w:sz w:val="32"/>
          <w:szCs w:val="32"/>
        </w:rPr>
        <w:t>1.认罪悔罪：该犯自入监以来能够认罪悔罪，服从管教。</w:t>
      </w:r>
    </w:p>
    <w:p w:rsidR="000065B7" w:rsidRPr="000065B7" w:rsidRDefault="000065B7"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0065B7">
        <w:rPr>
          <w:rFonts w:ascii="仿宋_GB2312" w:eastAsia="仿宋_GB2312" w:hAnsi="Times New Roman" w:cs="Times New Roman" w:hint="eastAsia"/>
          <w:color w:val="000000" w:themeColor="text1"/>
          <w:kern w:val="32"/>
          <w:sz w:val="32"/>
          <w:szCs w:val="32"/>
        </w:rPr>
        <w:t>2.遵守监规：遵守监规意识一般，接受教育改造。</w:t>
      </w:r>
    </w:p>
    <w:p w:rsidR="000065B7" w:rsidRPr="000065B7" w:rsidRDefault="000065B7"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0065B7">
        <w:rPr>
          <w:rFonts w:ascii="仿宋_GB2312" w:eastAsia="仿宋_GB2312" w:hAnsi="Times New Roman" w:cs="Times New Roman" w:hint="eastAsia"/>
          <w:color w:val="000000" w:themeColor="text1"/>
          <w:kern w:val="32"/>
          <w:sz w:val="32"/>
          <w:szCs w:val="32"/>
        </w:rPr>
        <w:t>3.学习情况：能积极参加思想、文化、职业技术学习。</w:t>
      </w:r>
    </w:p>
    <w:p w:rsidR="000065B7" w:rsidRPr="000065B7" w:rsidRDefault="000065B7"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0065B7">
        <w:rPr>
          <w:rFonts w:ascii="仿宋_GB2312" w:eastAsia="仿宋_GB2312" w:hAnsi="Times New Roman" w:cs="Times New Roman" w:hint="eastAsia"/>
          <w:color w:val="000000" w:themeColor="text1"/>
          <w:kern w:val="32"/>
          <w:sz w:val="32"/>
          <w:szCs w:val="32"/>
        </w:rPr>
        <w:t>4.劳动改造：能积极参加劳动，在劳动岗位能认真负责，服从民警安排，努力完成生产任务。</w:t>
      </w:r>
    </w:p>
    <w:p w:rsidR="00F67A36" w:rsidRPr="007866B0" w:rsidRDefault="000065B7"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0065B7">
        <w:rPr>
          <w:rFonts w:ascii="仿宋_GB2312" w:eastAsia="仿宋_GB2312" w:hAnsi="Times New Roman" w:cs="Times New Roman" w:hint="eastAsia"/>
          <w:color w:val="000000" w:themeColor="text1"/>
          <w:kern w:val="32"/>
          <w:sz w:val="32"/>
          <w:szCs w:val="32"/>
        </w:rPr>
        <w:t>5.奖惩情况：</w:t>
      </w:r>
      <w:r w:rsidR="00A3262C" w:rsidRPr="007866B0">
        <w:rPr>
          <w:rFonts w:ascii="仿宋_GB2312" w:eastAsia="仿宋_GB2312" w:hAnsi="Times New Roman" w:cs="Times New Roman" w:hint="eastAsia"/>
          <w:color w:val="000000" w:themeColor="text1"/>
          <w:kern w:val="32"/>
          <w:sz w:val="32"/>
          <w:szCs w:val="32"/>
        </w:rPr>
        <w:t xml:space="preserve"> </w:t>
      </w:r>
    </w:p>
    <w:p w:rsidR="00153333" w:rsidRPr="00153333" w:rsidRDefault="00790AAE"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90AAE">
        <w:rPr>
          <w:rFonts w:ascii="仿宋_GB2312" w:eastAsia="仿宋_GB2312" w:hAnsi="Times New Roman" w:cs="Times New Roman" w:hint="eastAsia"/>
          <w:color w:val="000000" w:themeColor="text1"/>
          <w:kern w:val="32"/>
          <w:sz w:val="32"/>
          <w:szCs w:val="32"/>
        </w:rPr>
        <w:t>该犯起始期2017年7月至2021年6月，累计获得考核分4865分，表扬6次，物质奖励2次。考核期内累计违规10次，累计扣145分，无一次性扣50分以上记录，近三个月无扣分。</w:t>
      </w:r>
    </w:p>
    <w:p w:rsidR="00153333" w:rsidRPr="00153333" w:rsidRDefault="00153333"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153333">
        <w:rPr>
          <w:rFonts w:ascii="仿宋_GB2312" w:eastAsia="仿宋_GB2312" w:hAnsi="Times New Roman" w:cs="Times New Roman" w:hint="eastAsia"/>
          <w:color w:val="000000" w:themeColor="text1"/>
          <w:kern w:val="32"/>
          <w:sz w:val="32"/>
          <w:szCs w:val="32"/>
        </w:rPr>
        <w:t>行政处罚：无。</w:t>
      </w:r>
    </w:p>
    <w:p w:rsidR="00153333" w:rsidRPr="00153333" w:rsidRDefault="00153333"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153333">
        <w:rPr>
          <w:rFonts w:ascii="仿宋_GB2312" w:eastAsia="仿宋_GB2312" w:hAnsi="Times New Roman" w:cs="Times New Roman" w:hint="eastAsia"/>
          <w:color w:val="000000" w:themeColor="text1"/>
          <w:kern w:val="32"/>
          <w:sz w:val="32"/>
          <w:szCs w:val="32"/>
        </w:rPr>
        <w:t>行政奖励：表扬6次，即2018年4月、2019年2月、2019年5月、2019年11月、2020年5月、2020年10月分别获表扬一次；物质奖励2次，即2021年2月、2021年7月分别获物质奖励一次。</w:t>
      </w:r>
    </w:p>
    <w:p w:rsidR="00F67A36" w:rsidRPr="007866B0" w:rsidRDefault="00153333"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153333">
        <w:rPr>
          <w:rFonts w:ascii="仿宋_GB2312" w:eastAsia="仿宋_GB2312" w:hAnsi="Times New Roman" w:cs="Times New Roman" w:hint="eastAsia"/>
          <w:color w:val="000000" w:themeColor="text1"/>
          <w:kern w:val="32"/>
          <w:sz w:val="32"/>
          <w:szCs w:val="32"/>
        </w:rPr>
        <w:t>原判财产性判项：罚金人民币10万元，本次向福建省福州市中级人民法院缴纳人民币5000元（见缴纳凭证）；退赔人民币8万元、追缴违法所得人民币398300元，均未缴纳。该犯考核期</w:t>
      </w:r>
      <w:r w:rsidR="008B0B2F">
        <w:rPr>
          <w:rFonts w:ascii="仿宋_GB2312" w:eastAsia="仿宋_GB2312" w:hAnsi="Times New Roman" w:cs="Times New Roman" w:hint="eastAsia"/>
          <w:color w:val="000000" w:themeColor="text1"/>
          <w:kern w:val="32"/>
          <w:sz w:val="32"/>
          <w:szCs w:val="32"/>
        </w:rPr>
        <w:t>内</w:t>
      </w:r>
      <w:r w:rsidRPr="00153333">
        <w:rPr>
          <w:rFonts w:ascii="仿宋_GB2312" w:eastAsia="仿宋_GB2312" w:hAnsi="Times New Roman" w:cs="Times New Roman" w:hint="eastAsia"/>
          <w:color w:val="000000" w:themeColor="text1"/>
          <w:kern w:val="32"/>
          <w:sz w:val="32"/>
          <w:szCs w:val="32"/>
        </w:rPr>
        <w:t>月均消费人民币288.79元，帐户余额人民币2918.08元。</w:t>
      </w:r>
      <w:r w:rsidR="00D908C3" w:rsidRPr="00D908C3">
        <w:rPr>
          <w:rFonts w:ascii="仿宋_GB2312" w:eastAsia="仿宋_GB2312" w:hAnsi="Times New Roman" w:cs="Times New Roman" w:hint="eastAsia"/>
          <w:color w:val="000000" w:themeColor="text1"/>
          <w:kern w:val="32"/>
          <w:sz w:val="32"/>
          <w:szCs w:val="32"/>
        </w:rPr>
        <w:t>关于该犯对其财产性判项履行情况，监狱</w:t>
      </w:r>
      <w:r w:rsidR="00D908C3" w:rsidRPr="00D908C3">
        <w:rPr>
          <w:rFonts w:ascii="仿宋_GB2312" w:eastAsia="仿宋_GB2312" w:hAnsi="Times New Roman" w:cs="Times New Roman" w:hint="eastAsia"/>
          <w:color w:val="000000" w:themeColor="text1"/>
          <w:kern w:val="32"/>
          <w:sz w:val="32"/>
          <w:szCs w:val="32"/>
        </w:rPr>
        <w:lastRenderedPageBreak/>
        <w:t>已于2020年11月2日函询福建省泉州市泉港区人民法院，截止目前监狱未收到相关回复。具体情况，详见《关于咨询罪犯</w:t>
      </w:r>
      <w:r w:rsidR="00D908C3">
        <w:rPr>
          <w:rFonts w:ascii="仿宋_GB2312" w:eastAsia="仿宋_GB2312" w:hAnsi="Times New Roman" w:cs="Times New Roman" w:hint="eastAsia"/>
          <w:color w:val="000000" w:themeColor="text1"/>
          <w:kern w:val="32"/>
          <w:sz w:val="32"/>
          <w:szCs w:val="32"/>
        </w:rPr>
        <w:t>龚子诗</w:t>
      </w:r>
      <w:r w:rsidR="00D908C3" w:rsidRPr="00D908C3">
        <w:rPr>
          <w:rFonts w:ascii="仿宋_GB2312" w:eastAsia="仿宋_GB2312" w:hAnsi="Times New Roman" w:cs="Times New Roman" w:hint="eastAsia"/>
          <w:color w:val="000000" w:themeColor="text1"/>
          <w:kern w:val="32"/>
          <w:sz w:val="32"/>
          <w:szCs w:val="32"/>
        </w:rPr>
        <w:t>财产刑执行情况的函》及《回函情况说明》。</w:t>
      </w:r>
    </w:p>
    <w:p w:rsidR="00A3262C" w:rsidRPr="00CC0324" w:rsidRDefault="00B905A2"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CC0324">
        <w:rPr>
          <w:rFonts w:ascii="仿宋_GB2312" w:eastAsia="仿宋_GB2312" w:hAnsi="Times New Roman" w:cs="Times New Roman" w:hint="eastAsia"/>
          <w:color w:val="000000" w:themeColor="text1"/>
          <w:kern w:val="32"/>
          <w:sz w:val="32"/>
          <w:szCs w:val="32"/>
        </w:rPr>
        <w:t>该犯</w:t>
      </w:r>
      <w:r w:rsidR="00E27242" w:rsidRPr="00CC0324">
        <w:rPr>
          <w:rFonts w:ascii="仿宋_GB2312" w:eastAsia="仿宋_GB2312" w:hAnsi="Times New Roman" w:cs="Times New Roman" w:hint="eastAsia"/>
          <w:color w:val="000000" w:themeColor="text1"/>
          <w:kern w:val="32"/>
          <w:sz w:val="32"/>
          <w:szCs w:val="32"/>
        </w:rPr>
        <w:t>财产性判项</w:t>
      </w:r>
      <w:r w:rsidR="00A100BF" w:rsidRPr="00CC0324">
        <w:rPr>
          <w:rFonts w:ascii="仿宋_GB2312" w:eastAsia="仿宋_GB2312" w:hAnsi="Times New Roman" w:cs="Times New Roman" w:hint="eastAsia"/>
          <w:color w:val="000000" w:themeColor="text1"/>
          <w:kern w:val="32"/>
          <w:sz w:val="32"/>
          <w:szCs w:val="32"/>
        </w:rPr>
        <w:t>义务</w:t>
      </w:r>
      <w:r w:rsidR="00E27242" w:rsidRPr="00CC0324">
        <w:rPr>
          <w:rFonts w:ascii="仿宋_GB2312" w:eastAsia="仿宋_GB2312" w:hAnsi="Times New Roman" w:cs="Times New Roman" w:hint="eastAsia"/>
          <w:color w:val="000000" w:themeColor="text1"/>
          <w:kern w:val="32"/>
          <w:sz w:val="32"/>
          <w:szCs w:val="32"/>
        </w:rPr>
        <w:t>履行金额未达到其个人应履行总额的30%，</w:t>
      </w:r>
      <w:r w:rsidRPr="00CC0324">
        <w:rPr>
          <w:rFonts w:ascii="仿宋_GB2312" w:eastAsia="仿宋_GB2312" w:hAnsi="Times New Roman" w:cs="Times New Roman" w:hint="eastAsia"/>
          <w:color w:val="000000" w:themeColor="text1"/>
          <w:kern w:val="32"/>
          <w:sz w:val="32"/>
          <w:szCs w:val="32"/>
        </w:rPr>
        <w:t>属于从严掌握减刑对象，提请减刑幅度扣减</w:t>
      </w:r>
      <w:r w:rsidR="00E27242" w:rsidRPr="00CC0324">
        <w:rPr>
          <w:rFonts w:ascii="仿宋_GB2312" w:eastAsia="仿宋_GB2312" w:hAnsi="Times New Roman" w:cs="Times New Roman" w:hint="eastAsia"/>
          <w:color w:val="000000" w:themeColor="text1"/>
          <w:kern w:val="32"/>
          <w:sz w:val="32"/>
          <w:szCs w:val="32"/>
        </w:rPr>
        <w:t>三</w:t>
      </w:r>
      <w:r w:rsidRPr="00CC0324">
        <w:rPr>
          <w:rFonts w:ascii="仿宋_GB2312" w:eastAsia="仿宋_GB2312" w:hAnsi="Times New Roman" w:cs="Times New Roman" w:hint="eastAsia"/>
          <w:color w:val="000000" w:themeColor="text1"/>
          <w:kern w:val="32"/>
          <w:sz w:val="32"/>
          <w:szCs w:val="32"/>
        </w:rPr>
        <w:t>个月</w:t>
      </w:r>
      <w:r w:rsidR="00A3262C" w:rsidRPr="00CC0324">
        <w:rPr>
          <w:rFonts w:ascii="仿宋_GB2312" w:eastAsia="仿宋_GB2312" w:hAnsi="Times New Roman" w:cs="Times New Roman" w:hint="eastAsia"/>
          <w:color w:val="000000" w:themeColor="text1"/>
          <w:kern w:val="32"/>
          <w:sz w:val="32"/>
          <w:szCs w:val="32"/>
        </w:rPr>
        <w:t>。</w:t>
      </w:r>
    </w:p>
    <w:p w:rsidR="00F67A36" w:rsidRPr="007866B0" w:rsidRDefault="00F67A36"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866B0">
        <w:rPr>
          <w:rFonts w:ascii="仿宋_GB2312" w:eastAsia="仿宋_GB2312" w:hAnsi="Times New Roman" w:cs="Times New Roman" w:hint="eastAsia"/>
          <w:color w:val="000000" w:themeColor="text1"/>
          <w:kern w:val="32"/>
          <w:sz w:val="32"/>
          <w:szCs w:val="32"/>
        </w:rPr>
        <w:t>本案于</w:t>
      </w:r>
      <w:r w:rsidR="00A37388" w:rsidRPr="00A37388">
        <w:rPr>
          <w:rFonts w:ascii="仿宋_GB2312" w:eastAsia="仿宋_GB2312" w:hAnsi="Times New Roman" w:cs="Times New Roman" w:hint="eastAsia"/>
          <w:color w:val="000000" w:themeColor="text1"/>
          <w:kern w:val="32"/>
          <w:sz w:val="32"/>
          <w:szCs w:val="32"/>
        </w:rPr>
        <w:t>2021年10月26日至2021年11月1日</w:t>
      </w:r>
      <w:r w:rsidRPr="007866B0">
        <w:rPr>
          <w:rFonts w:ascii="仿宋_GB2312" w:eastAsia="仿宋_GB2312" w:hAnsi="Times New Roman" w:cs="Times New Roman" w:hint="eastAsia"/>
          <w:color w:val="000000" w:themeColor="text1"/>
          <w:kern w:val="32"/>
          <w:sz w:val="32"/>
          <w:szCs w:val="32"/>
        </w:rPr>
        <w:t>在狱内公示未收到不同意见。</w:t>
      </w:r>
    </w:p>
    <w:p w:rsidR="00F67A36" w:rsidRPr="007866B0" w:rsidRDefault="00F67A36" w:rsidP="007A7ACA">
      <w:pPr>
        <w:spacing w:line="300" w:lineRule="exact"/>
        <w:ind w:firstLineChars="200" w:firstLine="640"/>
        <w:rPr>
          <w:rFonts w:ascii="仿宋_GB2312" w:eastAsia="仿宋_GB2312" w:hAnsi="Times New Roman" w:cs="Times New Roman"/>
          <w:color w:val="000000" w:themeColor="text1"/>
          <w:kern w:val="32"/>
          <w:sz w:val="32"/>
          <w:szCs w:val="32"/>
        </w:rPr>
      </w:pPr>
      <w:r w:rsidRPr="007866B0">
        <w:rPr>
          <w:rFonts w:ascii="仿宋_GB2312" w:eastAsia="仿宋_GB2312" w:hAnsi="Times New Roman" w:cs="Times New Roman" w:hint="eastAsia"/>
          <w:color w:val="000000" w:themeColor="text1"/>
          <w:kern w:val="32"/>
          <w:sz w:val="32"/>
          <w:szCs w:val="32"/>
        </w:rPr>
        <w:t>罪犯</w:t>
      </w:r>
      <w:r w:rsidR="00715224" w:rsidRPr="007866B0">
        <w:rPr>
          <w:rFonts w:ascii="仿宋_GB2312" w:eastAsia="仿宋_GB2312" w:hAnsi="Times New Roman" w:cs="Times New Roman" w:hint="eastAsia"/>
          <w:color w:val="000000" w:themeColor="text1"/>
          <w:kern w:val="32"/>
          <w:sz w:val="32"/>
          <w:szCs w:val="32"/>
        </w:rPr>
        <w:t>龚子诗</w:t>
      </w:r>
      <w:r w:rsidRPr="007866B0">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715224" w:rsidRPr="007866B0">
        <w:rPr>
          <w:rFonts w:ascii="仿宋_GB2312" w:eastAsia="仿宋_GB2312" w:hAnsi="Times New Roman" w:cs="Times New Roman" w:hint="eastAsia"/>
          <w:color w:val="000000" w:themeColor="text1"/>
          <w:kern w:val="32"/>
          <w:sz w:val="32"/>
          <w:szCs w:val="32"/>
        </w:rPr>
        <w:t>龚子诗</w:t>
      </w:r>
      <w:r w:rsidRPr="007866B0">
        <w:rPr>
          <w:rFonts w:ascii="仿宋_GB2312" w:eastAsia="仿宋_GB2312" w:hAnsi="Times New Roman" w:cs="Times New Roman" w:hint="eastAsia"/>
          <w:color w:val="000000" w:themeColor="text1"/>
          <w:kern w:val="32"/>
          <w:sz w:val="32"/>
          <w:szCs w:val="32"/>
        </w:rPr>
        <w:t>予以减刑</w:t>
      </w:r>
      <w:r w:rsidR="00A37388">
        <w:rPr>
          <w:rFonts w:ascii="仿宋_GB2312" w:eastAsia="仿宋_GB2312" w:hAnsi="Times New Roman" w:cs="Times New Roman" w:hint="eastAsia"/>
          <w:color w:val="000000" w:themeColor="text1"/>
          <w:kern w:val="32"/>
          <w:sz w:val="32"/>
          <w:szCs w:val="32"/>
        </w:rPr>
        <w:t>六</w:t>
      </w:r>
      <w:r w:rsidRPr="007866B0">
        <w:rPr>
          <w:rFonts w:ascii="仿宋_GB2312" w:eastAsia="仿宋_GB2312" w:hAnsi="Times New Roman" w:cs="Times New Roman" w:hint="eastAsia"/>
          <w:color w:val="000000" w:themeColor="text1"/>
          <w:kern w:val="32"/>
          <w:sz w:val="32"/>
          <w:szCs w:val="32"/>
        </w:rPr>
        <w:t>个月。特提请你院审理裁定。</w:t>
      </w:r>
    </w:p>
    <w:p w:rsidR="00F67A36" w:rsidRPr="007866B0"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7866B0">
        <w:rPr>
          <w:rFonts w:ascii="Times New Roman" w:eastAsia="仿宋_GB2312" w:hAnsi="Times New Roman" w:cs="Times New Roman" w:hint="eastAsia"/>
          <w:color w:val="000000" w:themeColor="text1"/>
          <w:kern w:val="32"/>
          <w:sz w:val="32"/>
          <w:szCs w:val="32"/>
        </w:rPr>
        <w:t>此致</w:t>
      </w:r>
    </w:p>
    <w:p w:rsidR="00F67A36" w:rsidRPr="007866B0"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7866B0">
        <w:rPr>
          <w:rFonts w:ascii="Times New Roman" w:eastAsia="仿宋_GB2312" w:hAnsi="Times New Roman" w:cs="Times New Roman" w:hint="eastAsia"/>
          <w:color w:val="000000" w:themeColor="text1"/>
          <w:kern w:val="32"/>
          <w:sz w:val="32"/>
          <w:szCs w:val="32"/>
        </w:rPr>
        <w:t>福州市中级人民法院</w:t>
      </w:r>
    </w:p>
    <w:p w:rsidR="00F67A36" w:rsidRPr="007866B0" w:rsidRDefault="00F67A36" w:rsidP="00F67A36">
      <w:pPr>
        <w:ind w:firstLineChars="200" w:firstLine="640"/>
        <w:rPr>
          <w:rFonts w:ascii="Times New Roman" w:eastAsia="仿宋_GB2312" w:hAnsi="Times New Roman" w:cs="仿宋_GB2312"/>
          <w:color w:val="000000" w:themeColor="text1"/>
          <w:kern w:val="32"/>
          <w:sz w:val="32"/>
          <w:szCs w:val="32"/>
        </w:rPr>
      </w:pPr>
      <w:r w:rsidRPr="007866B0">
        <w:rPr>
          <w:rFonts w:ascii="Times New Roman" w:eastAsia="仿宋_GB2312" w:hAnsi="Times New Roman" w:cs="仿宋_GB2312" w:hint="eastAsia"/>
          <w:color w:val="000000" w:themeColor="text1"/>
          <w:kern w:val="32"/>
          <w:sz w:val="32"/>
          <w:szCs w:val="32"/>
        </w:rPr>
        <w:t>附件：⒈罪犯提请减刑卷宗</w:t>
      </w:r>
      <w:r w:rsidR="00EE65CC">
        <w:rPr>
          <w:rFonts w:ascii="Times New Roman" w:eastAsia="仿宋_GB2312" w:hAnsi="Times New Roman" w:cs="仿宋_GB2312" w:hint="eastAsia"/>
          <w:color w:val="000000" w:themeColor="text1"/>
          <w:kern w:val="32"/>
          <w:sz w:val="32"/>
          <w:szCs w:val="32"/>
        </w:rPr>
        <w:t>壹</w:t>
      </w:r>
      <w:r w:rsidRPr="007866B0">
        <w:rPr>
          <w:rFonts w:ascii="Times New Roman" w:eastAsia="仿宋_GB2312" w:hAnsi="Times New Roman" w:cs="仿宋_GB2312" w:hint="eastAsia"/>
          <w:color w:val="000000" w:themeColor="text1"/>
          <w:kern w:val="32"/>
          <w:sz w:val="32"/>
          <w:szCs w:val="32"/>
        </w:rPr>
        <w:t>册</w:t>
      </w:r>
    </w:p>
    <w:p w:rsidR="00F67A36" w:rsidRPr="007866B0"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7866B0">
        <w:rPr>
          <w:rFonts w:ascii="Times New Roman" w:eastAsia="仿宋_GB2312" w:hAnsi="Times New Roman" w:cs="仿宋_GB2312" w:hint="eastAsia"/>
          <w:color w:val="000000" w:themeColor="text1"/>
          <w:kern w:val="32"/>
          <w:sz w:val="32"/>
          <w:szCs w:val="32"/>
        </w:rPr>
        <w:t>⒉减刑建议书伍份</w:t>
      </w:r>
    </w:p>
    <w:p w:rsidR="004F55FB" w:rsidRPr="007866B0" w:rsidRDefault="004F55FB">
      <w:pPr>
        <w:rPr>
          <w:color w:val="000000" w:themeColor="text1"/>
        </w:rPr>
      </w:pPr>
    </w:p>
    <w:p w:rsidR="00466FB4" w:rsidRPr="007866B0"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7866B0" w:rsidRDefault="00466FB4" w:rsidP="00466FB4">
      <w:pPr>
        <w:spacing w:line="620" w:lineRule="exact"/>
        <w:ind w:rightChars="379" w:right="796" w:firstLineChars="192" w:firstLine="614"/>
        <w:jc w:val="right"/>
        <w:rPr>
          <w:rFonts w:ascii="Times New Roman" w:eastAsia="仿宋_GB2312" w:hAnsi="Times New Roman"/>
          <w:color w:val="000000" w:themeColor="text1"/>
          <w:kern w:val="32"/>
          <w:sz w:val="32"/>
          <w:szCs w:val="32"/>
        </w:rPr>
      </w:pPr>
      <w:r w:rsidRPr="007866B0">
        <w:rPr>
          <w:rFonts w:ascii="Times New Roman" w:eastAsia="仿宋_GB2312" w:hAnsi="Times New Roman" w:hint="eastAsia"/>
          <w:color w:val="000000" w:themeColor="text1"/>
          <w:kern w:val="32"/>
          <w:sz w:val="32"/>
          <w:szCs w:val="32"/>
        </w:rPr>
        <w:t>福建省福州监</w:t>
      </w:r>
      <w:bookmarkStart w:id="0" w:name="_GoBack"/>
      <w:bookmarkEnd w:id="0"/>
      <w:r w:rsidRPr="007866B0">
        <w:rPr>
          <w:rFonts w:ascii="Times New Roman" w:eastAsia="仿宋_GB2312" w:hAnsi="Times New Roman" w:hint="eastAsia"/>
          <w:color w:val="000000" w:themeColor="text1"/>
          <w:kern w:val="32"/>
          <w:sz w:val="32"/>
          <w:szCs w:val="32"/>
        </w:rPr>
        <w:t>狱</w:t>
      </w:r>
    </w:p>
    <w:p w:rsidR="00466FB4" w:rsidRPr="007866B0" w:rsidRDefault="00A37388" w:rsidP="00466FB4">
      <w:pPr>
        <w:spacing w:line="620" w:lineRule="exact"/>
        <w:ind w:rightChars="400" w:right="840"/>
        <w:jc w:val="right"/>
        <w:rPr>
          <w:rFonts w:ascii="Times New Roman" w:eastAsia="仿宋_GB2312" w:hAnsi="Times New Roman"/>
          <w:color w:val="000000" w:themeColor="text1"/>
          <w:kern w:val="32"/>
          <w:sz w:val="32"/>
          <w:szCs w:val="32"/>
        </w:rPr>
      </w:pPr>
      <w:r w:rsidRPr="00A37388">
        <w:rPr>
          <w:rFonts w:ascii="Times New Roman" w:eastAsia="仿宋_GB2312" w:hAnsi="Times New Roman" w:hint="eastAsia"/>
          <w:color w:val="000000" w:themeColor="text1"/>
          <w:kern w:val="32"/>
          <w:sz w:val="32"/>
          <w:szCs w:val="32"/>
        </w:rPr>
        <w:t>2021</w:t>
      </w:r>
      <w:r w:rsidRPr="00A37388">
        <w:rPr>
          <w:rFonts w:ascii="Times New Roman" w:eastAsia="仿宋_GB2312" w:hAnsi="Times New Roman" w:hint="eastAsia"/>
          <w:color w:val="000000" w:themeColor="text1"/>
          <w:kern w:val="32"/>
          <w:sz w:val="32"/>
          <w:szCs w:val="32"/>
        </w:rPr>
        <w:t>年</w:t>
      </w:r>
      <w:r w:rsidRPr="00A37388">
        <w:rPr>
          <w:rFonts w:ascii="Times New Roman" w:eastAsia="仿宋_GB2312" w:hAnsi="Times New Roman" w:hint="eastAsia"/>
          <w:color w:val="000000" w:themeColor="text1"/>
          <w:kern w:val="32"/>
          <w:sz w:val="32"/>
          <w:szCs w:val="32"/>
        </w:rPr>
        <w:t>11</w:t>
      </w:r>
      <w:r w:rsidRPr="00A37388">
        <w:rPr>
          <w:rFonts w:ascii="Times New Roman" w:eastAsia="仿宋_GB2312" w:hAnsi="Times New Roman" w:hint="eastAsia"/>
          <w:color w:val="000000" w:themeColor="text1"/>
          <w:kern w:val="32"/>
          <w:sz w:val="32"/>
          <w:szCs w:val="32"/>
        </w:rPr>
        <w:t>月</w:t>
      </w:r>
      <w:r w:rsidR="009652A6">
        <w:rPr>
          <w:rFonts w:ascii="Times New Roman" w:eastAsia="仿宋_GB2312" w:hAnsi="Times New Roman" w:hint="eastAsia"/>
          <w:color w:val="000000" w:themeColor="text1"/>
          <w:kern w:val="32"/>
          <w:sz w:val="32"/>
          <w:szCs w:val="32"/>
        </w:rPr>
        <w:t>3</w:t>
      </w:r>
      <w:r w:rsidRPr="00A37388">
        <w:rPr>
          <w:rFonts w:ascii="Times New Roman" w:eastAsia="仿宋_GB2312" w:hAnsi="Times New Roman" w:hint="eastAsia"/>
          <w:color w:val="000000" w:themeColor="text1"/>
          <w:kern w:val="32"/>
          <w:sz w:val="32"/>
          <w:szCs w:val="32"/>
        </w:rPr>
        <w:t>日</w:t>
      </w:r>
    </w:p>
    <w:sectPr w:rsidR="00466FB4" w:rsidRPr="007866B0"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E58" w:rsidRDefault="005D2E58" w:rsidP="00F83AC6">
      <w:r>
        <w:separator/>
      </w:r>
    </w:p>
  </w:endnote>
  <w:endnote w:type="continuationSeparator" w:id="1">
    <w:p w:rsidR="005D2E58" w:rsidRDefault="005D2E58"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E58" w:rsidRDefault="005D2E58" w:rsidP="00F83AC6">
      <w:r>
        <w:separator/>
      </w:r>
    </w:p>
  </w:footnote>
  <w:footnote w:type="continuationSeparator" w:id="1">
    <w:p w:rsidR="005D2E58" w:rsidRDefault="005D2E58"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036C"/>
    <w:rsid w:val="000050B7"/>
    <w:rsid w:val="000065B7"/>
    <w:rsid w:val="000739C8"/>
    <w:rsid w:val="00080BD8"/>
    <w:rsid w:val="000A29ED"/>
    <w:rsid w:val="000A31FC"/>
    <w:rsid w:val="000A330C"/>
    <w:rsid w:val="000B0A17"/>
    <w:rsid w:val="000B1C9B"/>
    <w:rsid w:val="000B2AF5"/>
    <w:rsid w:val="000C3F08"/>
    <w:rsid w:val="000D3F6C"/>
    <w:rsid w:val="000F3877"/>
    <w:rsid w:val="000F4FD4"/>
    <w:rsid w:val="00115127"/>
    <w:rsid w:val="00116D42"/>
    <w:rsid w:val="00117BE0"/>
    <w:rsid w:val="00127A63"/>
    <w:rsid w:val="00133B79"/>
    <w:rsid w:val="00153333"/>
    <w:rsid w:val="00162B51"/>
    <w:rsid w:val="001652B0"/>
    <w:rsid w:val="001673F3"/>
    <w:rsid w:val="001846DF"/>
    <w:rsid w:val="00194849"/>
    <w:rsid w:val="001A33F3"/>
    <w:rsid w:val="001C0543"/>
    <w:rsid w:val="001D08B5"/>
    <w:rsid w:val="001D0EE1"/>
    <w:rsid w:val="001E3405"/>
    <w:rsid w:val="00200C71"/>
    <w:rsid w:val="00205472"/>
    <w:rsid w:val="00231D90"/>
    <w:rsid w:val="00237C41"/>
    <w:rsid w:val="002438F3"/>
    <w:rsid w:val="002552AD"/>
    <w:rsid w:val="002950E1"/>
    <w:rsid w:val="00295DA9"/>
    <w:rsid w:val="002B530B"/>
    <w:rsid w:val="002C0294"/>
    <w:rsid w:val="002C04B0"/>
    <w:rsid w:val="002D61F3"/>
    <w:rsid w:val="002D625B"/>
    <w:rsid w:val="002D664E"/>
    <w:rsid w:val="002E4622"/>
    <w:rsid w:val="002E5DEA"/>
    <w:rsid w:val="002F0746"/>
    <w:rsid w:val="002F7A99"/>
    <w:rsid w:val="0030371A"/>
    <w:rsid w:val="00327CCC"/>
    <w:rsid w:val="00341EC4"/>
    <w:rsid w:val="003628B0"/>
    <w:rsid w:val="00362E3C"/>
    <w:rsid w:val="003952A7"/>
    <w:rsid w:val="003A5E4C"/>
    <w:rsid w:val="003A5FB1"/>
    <w:rsid w:val="003B7233"/>
    <w:rsid w:val="003C1253"/>
    <w:rsid w:val="003C1AEE"/>
    <w:rsid w:val="003C4959"/>
    <w:rsid w:val="003D3BBE"/>
    <w:rsid w:val="00405509"/>
    <w:rsid w:val="00422398"/>
    <w:rsid w:val="00441B49"/>
    <w:rsid w:val="00453F19"/>
    <w:rsid w:val="004614FB"/>
    <w:rsid w:val="004643FD"/>
    <w:rsid w:val="00466FB4"/>
    <w:rsid w:val="0046738F"/>
    <w:rsid w:val="00476E23"/>
    <w:rsid w:val="004902E6"/>
    <w:rsid w:val="00495004"/>
    <w:rsid w:val="00495F98"/>
    <w:rsid w:val="004B3D94"/>
    <w:rsid w:val="004B5ACE"/>
    <w:rsid w:val="004B68FF"/>
    <w:rsid w:val="004C418F"/>
    <w:rsid w:val="004E6E81"/>
    <w:rsid w:val="004F3056"/>
    <w:rsid w:val="004F3C63"/>
    <w:rsid w:val="004F55FB"/>
    <w:rsid w:val="0050215A"/>
    <w:rsid w:val="0051306E"/>
    <w:rsid w:val="005234DB"/>
    <w:rsid w:val="005250B5"/>
    <w:rsid w:val="00525CFD"/>
    <w:rsid w:val="00525D6E"/>
    <w:rsid w:val="00534A7F"/>
    <w:rsid w:val="005406F5"/>
    <w:rsid w:val="00565E7E"/>
    <w:rsid w:val="005707D2"/>
    <w:rsid w:val="005779D5"/>
    <w:rsid w:val="005A2091"/>
    <w:rsid w:val="005B6303"/>
    <w:rsid w:val="005C295B"/>
    <w:rsid w:val="005C318E"/>
    <w:rsid w:val="005D2E58"/>
    <w:rsid w:val="005E0794"/>
    <w:rsid w:val="005E4063"/>
    <w:rsid w:val="005F0087"/>
    <w:rsid w:val="00631843"/>
    <w:rsid w:val="0063340A"/>
    <w:rsid w:val="006438CC"/>
    <w:rsid w:val="00655D64"/>
    <w:rsid w:val="00673456"/>
    <w:rsid w:val="00682B7F"/>
    <w:rsid w:val="00687AD9"/>
    <w:rsid w:val="006964E2"/>
    <w:rsid w:val="0069720A"/>
    <w:rsid w:val="006B0165"/>
    <w:rsid w:val="006B070F"/>
    <w:rsid w:val="006B09DB"/>
    <w:rsid w:val="006D1C70"/>
    <w:rsid w:val="006E63BD"/>
    <w:rsid w:val="007116CA"/>
    <w:rsid w:val="00715224"/>
    <w:rsid w:val="007266C8"/>
    <w:rsid w:val="0073283B"/>
    <w:rsid w:val="00752A29"/>
    <w:rsid w:val="007548E0"/>
    <w:rsid w:val="0076150B"/>
    <w:rsid w:val="007678F2"/>
    <w:rsid w:val="00782B3A"/>
    <w:rsid w:val="007843B5"/>
    <w:rsid w:val="007866B0"/>
    <w:rsid w:val="0079048E"/>
    <w:rsid w:val="00790AAE"/>
    <w:rsid w:val="007A444B"/>
    <w:rsid w:val="007A7ACA"/>
    <w:rsid w:val="007B303A"/>
    <w:rsid w:val="007C7A8D"/>
    <w:rsid w:val="007F327F"/>
    <w:rsid w:val="0080515A"/>
    <w:rsid w:val="00805F38"/>
    <w:rsid w:val="00807292"/>
    <w:rsid w:val="00814ED3"/>
    <w:rsid w:val="0083431A"/>
    <w:rsid w:val="008424C2"/>
    <w:rsid w:val="00883944"/>
    <w:rsid w:val="00884024"/>
    <w:rsid w:val="00892A34"/>
    <w:rsid w:val="008A0E98"/>
    <w:rsid w:val="008B0B2F"/>
    <w:rsid w:val="008B1266"/>
    <w:rsid w:val="009021CF"/>
    <w:rsid w:val="00913164"/>
    <w:rsid w:val="00937E87"/>
    <w:rsid w:val="009412D9"/>
    <w:rsid w:val="009565B4"/>
    <w:rsid w:val="009652A6"/>
    <w:rsid w:val="0098250D"/>
    <w:rsid w:val="009B58E9"/>
    <w:rsid w:val="009C4D75"/>
    <w:rsid w:val="009D3548"/>
    <w:rsid w:val="009D61F3"/>
    <w:rsid w:val="009F108B"/>
    <w:rsid w:val="00A0443F"/>
    <w:rsid w:val="00A100BF"/>
    <w:rsid w:val="00A16080"/>
    <w:rsid w:val="00A26FD3"/>
    <w:rsid w:val="00A3262C"/>
    <w:rsid w:val="00A37388"/>
    <w:rsid w:val="00A45030"/>
    <w:rsid w:val="00A9402B"/>
    <w:rsid w:val="00AB4B39"/>
    <w:rsid w:val="00AC4EE6"/>
    <w:rsid w:val="00AF37AC"/>
    <w:rsid w:val="00B21074"/>
    <w:rsid w:val="00B3723B"/>
    <w:rsid w:val="00B47578"/>
    <w:rsid w:val="00B565B6"/>
    <w:rsid w:val="00B61F9D"/>
    <w:rsid w:val="00B66515"/>
    <w:rsid w:val="00B86060"/>
    <w:rsid w:val="00B905A2"/>
    <w:rsid w:val="00BA452E"/>
    <w:rsid w:val="00BC2227"/>
    <w:rsid w:val="00BC436B"/>
    <w:rsid w:val="00BF22B7"/>
    <w:rsid w:val="00C00454"/>
    <w:rsid w:val="00C22E60"/>
    <w:rsid w:val="00C56E9B"/>
    <w:rsid w:val="00C742FD"/>
    <w:rsid w:val="00C774DB"/>
    <w:rsid w:val="00C81917"/>
    <w:rsid w:val="00CC0324"/>
    <w:rsid w:val="00CF122F"/>
    <w:rsid w:val="00D157A6"/>
    <w:rsid w:val="00D45943"/>
    <w:rsid w:val="00D54DF7"/>
    <w:rsid w:val="00D63A21"/>
    <w:rsid w:val="00D908C3"/>
    <w:rsid w:val="00D9766C"/>
    <w:rsid w:val="00DA4F20"/>
    <w:rsid w:val="00DD3517"/>
    <w:rsid w:val="00DD3DC0"/>
    <w:rsid w:val="00DE4193"/>
    <w:rsid w:val="00E11E7C"/>
    <w:rsid w:val="00E13CAA"/>
    <w:rsid w:val="00E1493C"/>
    <w:rsid w:val="00E27242"/>
    <w:rsid w:val="00E33AB5"/>
    <w:rsid w:val="00E4441F"/>
    <w:rsid w:val="00E53595"/>
    <w:rsid w:val="00E53D6B"/>
    <w:rsid w:val="00E56533"/>
    <w:rsid w:val="00E60B4D"/>
    <w:rsid w:val="00E76EC2"/>
    <w:rsid w:val="00E91ABC"/>
    <w:rsid w:val="00EC7689"/>
    <w:rsid w:val="00ED66AC"/>
    <w:rsid w:val="00EE65CC"/>
    <w:rsid w:val="00EF131D"/>
    <w:rsid w:val="00F10F55"/>
    <w:rsid w:val="00F12422"/>
    <w:rsid w:val="00F15A50"/>
    <w:rsid w:val="00F21D8C"/>
    <w:rsid w:val="00F24A89"/>
    <w:rsid w:val="00F4614C"/>
    <w:rsid w:val="00F51C48"/>
    <w:rsid w:val="00F60BA5"/>
    <w:rsid w:val="00F67085"/>
    <w:rsid w:val="00F67A36"/>
    <w:rsid w:val="00F67F2F"/>
    <w:rsid w:val="00F763E1"/>
    <w:rsid w:val="00F83AC6"/>
    <w:rsid w:val="00F84963"/>
    <w:rsid w:val="00F92EE1"/>
    <w:rsid w:val="00FD20E2"/>
    <w:rsid w:val="00FE6F3D"/>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2</Pages>
  <Words>187</Words>
  <Characters>1071</Characters>
  <Application>Microsoft Office Word</Application>
  <DocSecurity>0</DocSecurity>
  <Lines>8</Lines>
  <Paragraphs>2</Paragraphs>
  <ScaleCrop>false</ScaleCrop>
  <Company>微软中国</Company>
  <LinksUpToDate>false</LinksUpToDate>
  <CharactersWithSpaces>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124</cp:revision>
  <cp:lastPrinted>2021-11-04T00:57:00Z</cp:lastPrinted>
  <dcterms:created xsi:type="dcterms:W3CDTF">2019-12-14T16:37:00Z</dcterms:created>
  <dcterms:modified xsi:type="dcterms:W3CDTF">2021-11-18T03:25:00Z</dcterms:modified>
</cp:coreProperties>
</file>