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799" w:rsidRDefault="00410799">
      <w:pPr>
        <w:snapToGrid w:val="0"/>
        <w:spacing w:line="600" w:lineRule="exact"/>
        <w:jc w:val="center"/>
        <w:rPr>
          <w:rFonts w:ascii="方正小标宋简体" w:eastAsia="方正小标宋简体" w:hAnsi="方正小标宋简体" w:cs="方正小标宋简体"/>
          <w:kern w:val="32"/>
          <w:sz w:val="44"/>
          <w:szCs w:val="44"/>
        </w:rPr>
      </w:pPr>
    </w:p>
    <w:p w:rsidR="00410799" w:rsidRDefault="0001660C">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福建省福州监狱</w:t>
      </w:r>
    </w:p>
    <w:p w:rsidR="00410799" w:rsidRDefault="0001660C">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410799" w:rsidRDefault="0001660C">
      <w:pPr>
        <w:wordWrap w:val="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w:t>
      </w:r>
      <w:r>
        <w:rPr>
          <w:rFonts w:ascii="Times New Roman" w:eastAsia="楷体_GB2312" w:hAnsi="Times New Roman" w:cs="楷体_GB2312" w:hint="eastAsia"/>
          <w:kern w:val="32"/>
          <w:sz w:val="32"/>
          <w:szCs w:val="32"/>
        </w:rPr>
        <w:t>2022</w:t>
      </w:r>
      <w:r>
        <w:rPr>
          <w:rFonts w:ascii="Times New Roman" w:eastAsia="楷体_GB2312" w:hAnsi="Times New Roman" w:cs="楷体_GB2312" w:hint="eastAsia"/>
          <w:kern w:val="32"/>
          <w:sz w:val="32"/>
          <w:szCs w:val="32"/>
        </w:rPr>
        <w:t>〕闽福狱减字第</w:t>
      </w:r>
      <w:r>
        <w:rPr>
          <w:rFonts w:ascii="Times New Roman" w:eastAsia="楷体_GB2312" w:hAnsi="Times New Roman" w:cs="楷体_GB2312" w:hint="eastAsia"/>
          <w:kern w:val="32"/>
          <w:sz w:val="32"/>
          <w:szCs w:val="32"/>
        </w:rPr>
        <w:t>62</w:t>
      </w:r>
      <w:r>
        <w:rPr>
          <w:rFonts w:ascii="Times New Roman" w:eastAsia="楷体_GB2312" w:hAnsi="Times New Roman" w:cs="楷体_GB2312" w:hint="eastAsia"/>
          <w:kern w:val="32"/>
          <w:sz w:val="32"/>
          <w:szCs w:val="32"/>
        </w:rPr>
        <w:t>号</w:t>
      </w:r>
    </w:p>
    <w:p w:rsidR="00410799" w:rsidRDefault="00410799">
      <w:pPr>
        <w:spacing w:line="620" w:lineRule="exact"/>
        <w:ind w:rightChars="-15" w:right="-31"/>
        <w:jc w:val="left"/>
        <w:rPr>
          <w:rFonts w:ascii="Times New Roman" w:eastAsia="仿宋_GB2312" w:hAnsi="Times New Roman" w:cs="Times New Roman"/>
          <w:b/>
          <w:bCs/>
          <w:kern w:val="32"/>
          <w:sz w:val="28"/>
          <w:szCs w:val="20"/>
        </w:rPr>
      </w:pP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罪犯吴成锡</w:t>
      </w:r>
      <w:r w:rsidR="00DD0130">
        <w:rPr>
          <w:rFonts w:ascii="Times New Roman" w:eastAsia="仿宋_GB2312" w:hAnsi="Times New Roman" w:cs="Times New Roman"/>
          <w:kern w:val="32"/>
          <w:sz w:val="32"/>
          <w:szCs w:val="32"/>
        </w:rPr>
        <w:fldChar w:fldCharType="begin"/>
      </w:r>
      <w:r>
        <w:rPr>
          <w:rFonts w:ascii="Times New Roman" w:eastAsia="仿宋_GB2312" w:hAnsi="Times New Roman" w:cs="Times New Roman"/>
          <w:kern w:val="32"/>
          <w:sz w:val="32"/>
          <w:szCs w:val="32"/>
        </w:rPr>
        <w:instrText xml:space="preserve"> AUTOTEXTLIST  \* MERGEFORMAT </w:instrText>
      </w:r>
      <w:r w:rsidR="00DD0130">
        <w:rPr>
          <w:rFonts w:ascii="Times New Roman" w:eastAsia="仿宋_GB2312" w:hAnsi="Times New Roman" w:cs="Times New Roman"/>
          <w:kern w:val="32"/>
          <w:sz w:val="32"/>
          <w:szCs w:val="32"/>
        </w:rPr>
        <w:fldChar w:fldCharType="end"/>
      </w:r>
      <w:r>
        <w:rPr>
          <w:rFonts w:ascii="Times New Roman" w:eastAsia="仿宋_GB2312" w:hAnsi="Times New Roman" w:cs="Times New Roman" w:hint="eastAsia"/>
          <w:kern w:val="32"/>
          <w:sz w:val="32"/>
          <w:szCs w:val="32"/>
        </w:rPr>
        <w:t>，男，汉族，</w:t>
      </w:r>
      <w:r>
        <w:rPr>
          <w:rFonts w:ascii="Times New Roman" w:eastAsia="仿宋_GB2312" w:hAnsi="Times New Roman" w:cs="Times New Roman" w:hint="eastAsia"/>
          <w:kern w:val="32"/>
          <w:sz w:val="32"/>
          <w:szCs w:val="32"/>
        </w:rPr>
        <w:t>1983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22</w:t>
      </w:r>
      <w:r>
        <w:rPr>
          <w:rFonts w:ascii="Times New Roman" w:eastAsia="仿宋_GB2312" w:hAnsi="Times New Roman" w:cs="Times New Roman" w:hint="eastAsia"/>
          <w:kern w:val="32"/>
          <w:sz w:val="32"/>
          <w:szCs w:val="32"/>
        </w:rPr>
        <w:t>日出生。前科情况：曾于</w:t>
      </w:r>
      <w:r>
        <w:rPr>
          <w:rFonts w:ascii="Times New Roman" w:eastAsia="仿宋_GB2312" w:hAnsi="Times New Roman" w:cs="Times New Roman" w:hint="eastAsia"/>
          <w:kern w:val="32"/>
          <w:sz w:val="32"/>
          <w:szCs w:val="32"/>
        </w:rPr>
        <w:t>2013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日因犯非法拘禁罪被福建省泉州市鲤城区人民法院判处有期徒刑八个月，缓刑一年。</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福建省厦门市湖里区人民法院于</w:t>
      </w:r>
      <w:r>
        <w:rPr>
          <w:rFonts w:ascii="Times New Roman" w:eastAsia="仿宋_GB2312" w:hAnsi="Times New Roman" w:cs="Times New Roman" w:hint="eastAsia"/>
          <w:kern w:val="32"/>
          <w:sz w:val="32"/>
          <w:szCs w:val="32"/>
        </w:rPr>
        <w:t>2015</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2015</w:t>
      </w:r>
      <w:r>
        <w:rPr>
          <w:rFonts w:ascii="Times New Roman" w:eastAsia="仿宋_GB2312" w:hAnsi="Times New Roman" w:cs="Times New Roman" w:hint="eastAsia"/>
          <w:kern w:val="32"/>
          <w:sz w:val="32"/>
          <w:szCs w:val="32"/>
        </w:rPr>
        <w:t>）湖刑初字第</w:t>
      </w:r>
      <w:r>
        <w:rPr>
          <w:rFonts w:ascii="Times New Roman" w:eastAsia="仿宋_GB2312" w:hAnsi="Times New Roman" w:cs="Times New Roman" w:hint="eastAsia"/>
          <w:kern w:val="32"/>
          <w:sz w:val="32"/>
          <w:szCs w:val="32"/>
        </w:rPr>
        <w:t>935</w:t>
      </w:r>
      <w:r>
        <w:rPr>
          <w:rFonts w:ascii="Times New Roman" w:eastAsia="仿宋_GB2312" w:hAnsi="Times New Roman" w:cs="Times New Roman" w:hint="eastAsia"/>
          <w:kern w:val="32"/>
          <w:sz w:val="32"/>
          <w:szCs w:val="32"/>
        </w:rPr>
        <w:t>号刑事判决，以被告人吴成锡犯贩卖毒品罪，判处有期徒刑八年九个月，并处罚金人民币五千元。宣判后，被告人不服，提出上诉。福建省厦门市中级人民法院于</w:t>
      </w:r>
      <w:r>
        <w:rPr>
          <w:rFonts w:ascii="Times New Roman" w:eastAsia="仿宋_GB2312" w:hAnsi="Times New Roman" w:cs="Times New Roman" w:hint="eastAsia"/>
          <w:kern w:val="32"/>
          <w:sz w:val="32"/>
          <w:szCs w:val="32"/>
        </w:rPr>
        <w:t>2015</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17</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2015</w:t>
      </w:r>
      <w:r>
        <w:rPr>
          <w:rFonts w:ascii="Times New Roman" w:eastAsia="仿宋_GB2312" w:hAnsi="Times New Roman" w:cs="Times New Roman" w:hint="eastAsia"/>
          <w:kern w:val="32"/>
          <w:sz w:val="32"/>
          <w:szCs w:val="32"/>
        </w:rPr>
        <w:t>）厦刑终字第</w:t>
      </w:r>
      <w:r>
        <w:rPr>
          <w:rFonts w:ascii="Times New Roman" w:eastAsia="仿宋_GB2312" w:hAnsi="Times New Roman" w:cs="Times New Roman" w:hint="eastAsia"/>
          <w:kern w:val="32"/>
          <w:sz w:val="32"/>
          <w:szCs w:val="32"/>
        </w:rPr>
        <w:t>656</w:t>
      </w:r>
      <w:r>
        <w:rPr>
          <w:rFonts w:ascii="Times New Roman" w:eastAsia="仿宋_GB2312" w:hAnsi="Times New Roman" w:cs="Times New Roman" w:hint="eastAsia"/>
          <w:kern w:val="32"/>
          <w:sz w:val="32"/>
          <w:szCs w:val="32"/>
        </w:rPr>
        <w:t>号刑事裁定，驳回上诉，维持原判。</w:t>
      </w:r>
      <w:r>
        <w:rPr>
          <w:rFonts w:ascii="Times New Roman" w:eastAsia="仿宋_GB2312" w:hAnsi="Times New Roman" w:cs="Times New Roman" w:hint="eastAsia"/>
          <w:color w:val="FF0000"/>
          <w:kern w:val="32"/>
          <w:sz w:val="32"/>
          <w:szCs w:val="32"/>
        </w:rPr>
        <w:t>刑期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2015</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日起至</w:t>
      </w:r>
      <w:r>
        <w:rPr>
          <w:rFonts w:ascii="Times New Roman" w:eastAsia="仿宋_GB2312" w:hAnsi="Times New Roman" w:cs="Times New Roman" w:hint="eastAsia"/>
          <w:kern w:val="32"/>
          <w:sz w:val="32"/>
          <w:szCs w:val="32"/>
        </w:rPr>
        <w:t>2023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2016</w:t>
      </w:r>
      <w:r>
        <w:rPr>
          <w:rFonts w:ascii="Times New Roman" w:eastAsia="仿宋_GB2312" w:hAnsi="Times New Roman" w:cs="Times New Roman" w:hint="eastAsia"/>
          <w:color w:val="FF0000"/>
          <w:kern w:val="32"/>
          <w:sz w:val="32"/>
          <w:szCs w:val="32"/>
        </w:rPr>
        <w:t>年</w:t>
      </w:r>
      <w:r>
        <w:rPr>
          <w:rFonts w:ascii="Times New Roman" w:eastAsia="仿宋_GB2312" w:hAnsi="Times New Roman" w:cs="Times New Roman" w:hint="eastAsia"/>
          <w:color w:val="FF0000"/>
          <w:kern w:val="32"/>
          <w:sz w:val="32"/>
          <w:szCs w:val="32"/>
        </w:rPr>
        <w:t>2</w:t>
      </w:r>
      <w:r>
        <w:rPr>
          <w:rFonts w:ascii="Times New Roman" w:eastAsia="仿宋_GB2312" w:hAnsi="Times New Roman" w:cs="Times New Roman" w:hint="eastAsia"/>
          <w:color w:val="FF0000"/>
          <w:kern w:val="32"/>
          <w:sz w:val="32"/>
          <w:szCs w:val="32"/>
        </w:rPr>
        <w:t>月</w:t>
      </w:r>
      <w:r>
        <w:rPr>
          <w:rFonts w:ascii="Times New Roman" w:eastAsia="仿宋_GB2312" w:hAnsi="Times New Roman" w:cs="Times New Roman" w:hint="eastAsia"/>
          <w:color w:val="FF0000"/>
          <w:kern w:val="32"/>
          <w:sz w:val="32"/>
          <w:szCs w:val="32"/>
        </w:rPr>
        <w:t>23</w:t>
      </w:r>
      <w:r>
        <w:rPr>
          <w:rFonts w:ascii="Times New Roman" w:eastAsia="仿宋_GB2312" w:hAnsi="Times New Roman" w:cs="Times New Roman" w:hint="eastAsia"/>
          <w:color w:val="FF0000"/>
          <w:kern w:val="32"/>
          <w:sz w:val="32"/>
          <w:szCs w:val="32"/>
        </w:rPr>
        <w:t>日交付福州监狱执行刑罚。</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24</w:t>
      </w:r>
      <w:r>
        <w:rPr>
          <w:rFonts w:ascii="Times New Roman" w:eastAsia="仿宋_GB2312" w:hAnsi="Times New Roman" w:cs="Times New Roman" w:hint="eastAsia"/>
          <w:kern w:val="32"/>
          <w:sz w:val="32"/>
          <w:szCs w:val="32"/>
        </w:rPr>
        <w:t>日，福建省福州市中级人民法院以（</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592</w:t>
      </w:r>
      <w:r>
        <w:rPr>
          <w:rFonts w:ascii="Times New Roman" w:eastAsia="仿宋_GB2312" w:hAnsi="Times New Roman" w:cs="Times New Roman" w:hint="eastAsia"/>
          <w:kern w:val="32"/>
          <w:sz w:val="32"/>
          <w:szCs w:val="32"/>
        </w:rPr>
        <w:t>号刑事裁定，减去有期徒刑七个月；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22</w:t>
      </w:r>
      <w:r>
        <w:rPr>
          <w:rFonts w:ascii="Times New Roman" w:eastAsia="仿宋_GB2312" w:hAnsi="Times New Roman" w:cs="Times New Roman" w:hint="eastAsia"/>
          <w:kern w:val="32"/>
          <w:sz w:val="32"/>
          <w:szCs w:val="32"/>
        </w:rPr>
        <w:t>日，福建省福州市中级人民法院以（</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1892</w:t>
      </w:r>
      <w:r>
        <w:rPr>
          <w:rFonts w:ascii="Times New Roman" w:eastAsia="仿宋_GB2312" w:hAnsi="Times New Roman" w:cs="Times New Roman" w:hint="eastAsia"/>
          <w:kern w:val="32"/>
          <w:sz w:val="32"/>
          <w:szCs w:val="32"/>
        </w:rPr>
        <w:t>号刑事裁定，减去有期徒刑六个月。现刑期至</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现属普管级罪犯。</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罪犯吴成锡在服刑期间，确有悔改表现：</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认罪悔罪：该犯</w:t>
      </w:r>
      <w:r>
        <w:rPr>
          <w:rFonts w:ascii="Times New Roman" w:eastAsia="仿宋_GB2312" w:hAnsi="Times New Roman" w:cs="Times New Roman" w:hint="eastAsia"/>
          <w:color w:val="FF0000"/>
          <w:kern w:val="32"/>
          <w:sz w:val="32"/>
          <w:szCs w:val="32"/>
        </w:rPr>
        <w:t>自减刑以来</w:t>
      </w:r>
      <w:r>
        <w:rPr>
          <w:rFonts w:ascii="Times New Roman" w:eastAsia="仿宋_GB2312" w:hAnsi="Times New Roman" w:cs="Times New Roman" w:hint="eastAsia"/>
          <w:kern w:val="32"/>
          <w:sz w:val="32"/>
          <w:szCs w:val="32"/>
        </w:rPr>
        <w:t>能够认罪悔罪，服从管教。</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遵守监规：</w:t>
      </w:r>
      <w:r>
        <w:rPr>
          <w:rFonts w:ascii="Times New Roman" w:eastAsia="仿宋_GB2312" w:hAnsi="Times New Roman" w:cs="Times New Roman" w:hint="eastAsia"/>
          <w:color w:val="FF0000"/>
          <w:kern w:val="32"/>
          <w:sz w:val="32"/>
          <w:szCs w:val="32"/>
        </w:rPr>
        <w:t>基本能</w:t>
      </w:r>
      <w:r>
        <w:rPr>
          <w:rFonts w:ascii="Times New Roman" w:eastAsia="仿宋_GB2312" w:hAnsi="Times New Roman" w:cs="Times New Roman" w:hint="eastAsia"/>
          <w:kern w:val="32"/>
          <w:sz w:val="32"/>
          <w:szCs w:val="32"/>
        </w:rPr>
        <w:t>遵守法律法规及监规纪律，接受教育改造。</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学习情况：能</w:t>
      </w:r>
      <w:r>
        <w:rPr>
          <w:rFonts w:ascii="Times New Roman" w:eastAsia="仿宋_GB2312" w:hAnsi="Times New Roman" w:cs="Times New Roman" w:hint="eastAsia"/>
          <w:color w:val="FF0000"/>
          <w:kern w:val="32"/>
          <w:sz w:val="32"/>
          <w:szCs w:val="32"/>
        </w:rPr>
        <w:t>积极</w:t>
      </w:r>
      <w:r>
        <w:rPr>
          <w:rFonts w:ascii="Times New Roman" w:eastAsia="仿宋_GB2312" w:hAnsi="Times New Roman" w:cs="Times New Roman" w:hint="eastAsia"/>
          <w:kern w:val="32"/>
          <w:sz w:val="32"/>
          <w:szCs w:val="32"/>
        </w:rPr>
        <w:t>参加思想、文化、职业技术学习。</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劳动改造：能积极参加劳动，在劳动岗位能认真负责，服从民警安排，努力完成生产任务。</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奖惩情况：</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lastRenderedPageBreak/>
        <w:t>该犯</w:t>
      </w:r>
      <w:r>
        <w:rPr>
          <w:rFonts w:ascii="Times New Roman" w:eastAsia="仿宋_GB2312" w:hAnsi="Times New Roman" w:cs="Times New Roman" w:hint="eastAsia"/>
          <w:color w:val="FF0000"/>
          <w:kern w:val="32"/>
          <w:sz w:val="32"/>
          <w:szCs w:val="32"/>
        </w:rPr>
        <w:t>间隔期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月起至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月，获得</w:t>
      </w:r>
      <w:r>
        <w:rPr>
          <w:rFonts w:ascii="Times New Roman" w:eastAsia="仿宋_GB2312" w:hAnsi="Times New Roman" w:cs="Times New Roman" w:hint="eastAsia"/>
          <w:color w:val="FF0000"/>
          <w:kern w:val="32"/>
          <w:sz w:val="32"/>
          <w:szCs w:val="32"/>
        </w:rPr>
        <w:t>1385</w:t>
      </w:r>
      <w:r>
        <w:rPr>
          <w:rFonts w:ascii="Times New Roman" w:eastAsia="仿宋_GB2312" w:hAnsi="Times New Roman" w:cs="Times New Roman" w:hint="eastAsia"/>
          <w:kern w:val="32"/>
          <w:sz w:val="32"/>
          <w:szCs w:val="32"/>
        </w:rPr>
        <w:t>分。其上次评定表扬剩余</w:t>
      </w:r>
      <w:r>
        <w:rPr>
          <w:rFonts w:ascii="Times New Roman" w:eastAsia="仿宋_GB2312" w:hAnsi="Times New Roman" w:cs="Times New Roman" w:hint="eastAsia"/>
          <w:kern w:val="32"/>
          <w:sz w:val="32"/>
          <w:szCs w:val="32"/>
        </w:rPr>
        <w:t>191.3</w:t>
      </w:r>
      <w:r>
        <w:rPr>
          <w:rFonts w:ascii="Times New Roman" w:eastAsia="仿宋_GB2312" w:hAnsi="Times New Roman" w:cs="Times New Roman" w:hint="eastAsia"/>
          <w:kern w:val="32"/>
          <w:sz w:val="32"/>
          <w:szCs w:val="32"/>
        </w:rPr>
        <w:t>分，上轮提请办案期间考核分</w:t>
      </w:r>
      <w:r>
        <w:rPr>
          <w:rFonts w:ascii="Times New Roman" w:eastAsia="仿宋_GB2312" w:hAnsi="Times New Roman" w:cs="Times New Roman" w:hint="eastAsia"/>
          <w:kern w:val="32"/>
          <w:sz w:val="32"/>
          <w:szCs w:val="32"/>
        </w:rPr>
        <w:t>266.8</w:t>
      </w:r>
      <w:r>
        <w:rPr>
          <w:rFonts w:ascii="Times New Roman" w:eastAsia="仿宋_GB2312" w:hAnsi="Times New Roman" w:cs="Times New Roman" w:hint="eastAsia"/>
          <w:kern w:val="32"/>
          <w:sz w:val="32"/>
          <w:szCs w:val="32"/>
        </w:rPr>
        <w:t>分，合计获得</w:t>
      </w:r>
      <w:r>
        <w:rPr>
          <w:rFonts w:ascii="Times New Roman" w:eastAsia="仿宋_GB2312" w:hAnsi="Times New Roman" w:cs="Times New Roman" w:hint="eastAsia"/>
          <w:color w:val="FF0000"/>
          <w:kern w:val="32"/>
          <w:sz w:val="32"/>
          <w:szCs w:val="32"/>
        </w:rPr>
        <w:t>1843.1</w:t>
      </w:r>
      <w:r>
        <w:rPr>
          <w:rFonts w:ascii="Times New Roman" w:eastAsia="仿宋_GB2312" w:hAnsi="Times New Roman" w:cs="Times New Roman" w:hint="eastAsia"/>
          <w:kern w:val="32"/>
          <w:sz w:val="32"/>
          <w:szCs w:val="32"/>
        </w:rPr>
        <w:t>分，</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3</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。考核期内累计违规</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次，累计扣</w:t>
      </w:r>
      <w:r>
        <w:rPr>
          <w:rFonts w:ascii="Times New Roman" w:eastAsia="仿宋_GB2312" w:hAnsi="Times New Roman" w:cs="Times New Roman" w:hint="eastAsia"/>
          <w:kern w:val="32"/>
          <w:sz w:val="32"/>
          <w:szCs w:val="32"/>
        </w:rPr>
        <w:t>50</w:t>
      </w:r>
      <w:r>
        <w:rPr>
          <w:rFonts w:ascii="Times New Roman" w:eastAsia="仿宋_GB2312" w:hAnsi="Times New Roman" w:cs="Times New Roman" w:hint="eastAsia"/>
          <w:kern w:val="32"/>
          <w:sz w:val="32"/>
          <w:szCs w:val="32"/>
        </w:rPr>
        <w:t>分。</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行政处罚：无。</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行政奖励：获</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3</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即</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11</w:t>
      </w:r>
      <w:r>
        <w:rPr>
          <w:rFonts w:ascii="Times New Roman" w:eastAsia="仿宋_GB2312" w:hAnsi="Times New Roman" w:cs="Times New Roman" w:hint="eastAsia"/>
          <w:kern w:val="32"/>
          <w:sz w:val="32"/>
          <w:szCs w:val="32"/>
        </w:rPr>
        <w:t>月分别获表扬一次。</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原判财产性判项：罚金人民币五千元，第一次报减期间已缴纳〔详见福建省福州市中级人民法院</w:t>
      </w:r>
      <w:r>
        <w:rPr>
          <w:rFonts w:ascii="仿宋_GB2312" w:eastAsia="仿宋_GB2312" w:cs="仿宋_GB2312" w:hint="eastAsia"/>
          <w:sz w:val="32"/>
          <w:szCs w:val="32"/>
        </w:rPr>
        <w:t>（</w:t>
      </w:r>
      <w:r>
        <w:rPr>
          <w:rFonts w:ascii="仿宋_GB2312" w:eastAsia="仿宋_GB2312" w:cs="仿宋_GB2312"/>
          <w:sz w:val="32"/>
          <w:szCs w:val="32"/>
        </w:rPr>
        <w:t>201</w:t>
      </w:r>
      <w:r>
        <w:rPr>
          <w:rFonts w:ascii="仿宋_GB2312" w:eastAsia="仿宋_GB2312" w:cs="仿宋_GB2312" w:hint="eastAsia"/>
          <w:sz w:val="32"/>
          <w:szCs w:val="32"/>
        </w:rPr>
        <w:t>9）闽01刑更592号刑事裁定书第二页第5-6行</w:t>
      </w:r>
      <w:r>
        <w:rPr>
          <w:rFonts w:ascii="Times New Roman" w:eastAsia="仿宋_GB2312" w:hAnsi="Times New Roman" w:cs="Times New Roman" w:hint="eastAsia"/>
          <w:kern w:val="32"/>
          <w:sz w:val="32"/>
          <w:szCs w:val="32"/>
        </w:rPr>
        <w:t>〕。</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本案于</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22</w:t>
      </w:r>
      <w:r>
        <w:rPr>
          <w:rFonts w:ascii="Times New Roman" w:eastAsia="仿宋_GB2312" w:hAnsi="Times New Roman" w:cs="Times New Roman" w:hint="eastAsia"/>
          <w:kern w:val="32"/>
          <w:sz w:val="32"/>
          <w:szCs w:val="32"/>
        </w:rPr>
        <w:t>日至</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28</w:t>
      </w:r>
      <w:r>
        <w:rPr>
          <w:rFonts w:ascii="Times New Roman" w:eastAsia="仿宋_GB2312" w:hAnsi="Times New Roman" w:cs="Times New Roman" w:hint="eastAsia"/>
          <w:kern w:val="32"/>
          <w:sz w:val="32"/>
          <w:szCs w:val="32"/>
        </w:rPr>
        <w:t>日在狱内公示未收到不同意见。</w:t>
      </w:r>
    </w:p>
    <w:p w:rsidR="00410799" w:rsidRDefault="0001660C" w:rsidP="00DB393F">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吴成锡在服刑期间，确有悔改表现，依照《中华人民共和国刑法》第七十八条、《中华人民共和国刑事诉讼法》第二百七十三条和《中华人民共和国监狱法》第二十九条之规定，建议对罪犯吴成锡予以减刑六个月。特提请你院审理裁定。</w:t>
      </w:r>
    </w:p>
    <w:p w:rsidR="00410799" w:rsidRDefault="0001660C" w:rsidP="00DB393F">
      <w:pPr>
        <w:spacing w:line="440" w:lineRule="exact"/>
        <w:ind w:rightChars="-15" w:right="-31" w:firstLineChars="192" w:firstLine="614"/>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此致</w:t>
      </w:r>
    </w:p>
    <w:p w:rsidR="00410799" w:rsidRDefault="0001660C" w:rsidP="00DB393F">
      <w:pPr>
        <w:spacing w:line="440" w:lineRule="exact"/>
        <w:ind w:rightChars="-15" w:right="-31"/>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福州市中级人民法院</w:t>
      </w:r>
    </w:p>
    <w:p w:rsidR="00410799" w:rsidRDefault="0001660C" w:rsidP="00DB393F">
      <w:pPr>
        <w:spacing w:line="440" w:lineRule="exact"/>
        <w:ind w:firstLineChars="200" w:firstLine="64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附件：⒈罪犯吴成锡提请减刑卷宗</w:t>
      </w:r>
      <w:r w:rsidR="00DB393F">
        <w:rPr>
          <w:rFonts w:ascii="Times New Roman" w:eastAsia="仿宋_GB2312" w:hAnsi="Times New Roman" w:cs="仿宋_GB2312" w:hint="eastAsia"/>
          <w:kern w:val="32"/>
          <w:sz w:val="32"/>
          <w:szCs w:val="32"/>
        </w:rPr>
        <w:t>壹</w:t>
      </w:r>
      <w:r>
        <w:rPr>
          <w:rFonts w:ascii="Times New Roman" w:eastAsia="仿宋_GB2312" w:hAnsi="Times New Roman" w:cs="仿宋_GB2312" w:hint="eastAsia"/>
          <w:kern w:val="32"/>
          <w:sz w:val="32"/>
          <w:szCs w:val="32"/>
        </w:rPr>
        <w:t>册</w:t>
      </w:r>
    </w:p>
    <w:p w:rsidR="00410799" w:rsidRDefault="0001660C" w:rsidP="00DB393F">
      <w:pPr>
        <w:spacing w:line="440" w:lineRule="exact"/>
        <w:ind w:rightChars="-15" w:right="-31" w:firstLineChars="500" w:firstLine="160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⒉罪犯吴成锡减刑建议书</w:t>
      </w:r>
      <w:r w:rsidR="00DB393F">
        <w:rPr>
          <w:rFonts w:ascii="Times New Roman" w:eastAsia="仿宋_GB2312" w:hAnsi="Times New Roman" w:cs="仿宋_GB2312" w:hint="eastAsia"/>
          <w:kern w:val="32"/>
          <w:sz w:val="32"/>
          <w:szCs w:val="32"/>
        </w:rPr>
        <w:t>壹</w:t>
      </w:r>
      <w:r>
        <w:rPr>
          <w:rFonts w:ascii="Times New Roman" w:eastAsia="仿宋_GB2312" w:hAnsi="Times New Roman" w:cs="仿宋_GB2312" w:hint="eastAsia"/>
          <w:kern w:val="32"/>
          <w:sz w:val="32"/>
          <w:szCs w:val="32"/>
        </w:rPr>
        <w:t>份</w:t>
      </w:r>
    </w:p>
    <w:p w:rsidR="00410799" w:rsidRDefault="00410799" w:rsidP="00DB393F">
      <w:pPr>
        <w:spacing w:line="440" w:lineRule="exact"/>
      </w:pPr>
    </w:p>
    <w:p w:rsidR="00410799" w:rsidRDefault="00410799" w:rsidP="00DB393F">
      <w:pPr>
        <w:spacing w:line="440" w:lineRule="exact"/>
        <w:ind w:rightChars="-15" w:right="-31" w:firstLineChars="500" w:firstLine="1600"/>
        <w:rPr>
          <w:rFonts w:ascii="Times New Roman" w:eastAsia="仿宋_GB2312" w:hAnsi="Times New Roman" w:cs="仿宋_GB2312"/>
          <w:kern w:val="32"/>
          <w:sz w:val="32"/>
          <w:szCs w:val="32"/>
        </w:rPr>
      </w:pPr>
    </w:p>
    <w:p w:rsidR="00410799" w:rsidRDefault="0001660C" w:rsidP="00DB393F">
      <w:pPr>
        <w:spacing w:line="440" w:lineRule="exact"/>
        <w:ind w:rightChars="379" w:right="796" w:firstLineChars="192" w:firstLine="614"/>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福建省福州监狱</w:t>
      </w:r>
    </w:p>
    <w:p w:rsidR="00410799" w:rsidRDefault="0001660C" w:rsidP="00DB393F">
      <w:pPr>
        <w:spacing w:line="440" w:lineRule="exact"/>
        <w:ind w:rightChars="400" w:right="840"/>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2022</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3</w:t>
      </w:r>
      <w:r>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1</w:t>
      </w:r>
      <w:bookmarkStart w:id="0" w:name="_GoBack"/>
      <w:bookmarkEnd w:id="0"/>
      <w:r>
        <w:rPr>
          <w:rFonts w:ascii="Times New Roman" w:eastAsia="仿宋_GB2312" w:hAnsi="Times New Roman" w:hint="eastAsia"/>
          <w:kern w:val="32"/>
          <w:sz w:val="32"/>
          <w:szCs w:val="32"/>
        </w:rPr>
        <w:t>日</w:t>
      </w:r>
    </w:p>
    <w:p w:rsidR="00410799" w:rsidRDefault="00410799" w:rsidP="00DB393F">
      <w:pPr>
        <w:spacing w:line="440" w:lineRule="exact"/>
        <w:rPr>
          <w:color w:val="FF0000"/>
        </w:rPr>
      </w:pPr>
    </w:p>
    <w:sectPr w:rsidR="00410799" w:rsidSect="00410799">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DB8" w:rsidRDefault="00672DB8" w:rsidP="00DB393F">
      <w:r>
        <w:separator/>
      </w:r>
    </w:p>
  </w:endnote>
  <w:endnote w:type="continuationSeparator" w:id="1">
    <w:p w:rsidR="00672DB8" w:rsidRDefault="00672DB8" w:rsidP="00DB39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DB8" w:rsidRDefault="00672DB8" w:rsidP="00DB393F">
      <w:r>
        <w:separator/>
      </w:r>
    </w:p>
  </w:footnote>
  <w:footnote w:type="continuationSeparator" w:id="1">
    <w:p w:rsidR="00672DB8" w:rsidRDefault="00672DB8" w:rsidP="00DB39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1660C"/>
    <w:rsid w:val="000739C8"/>
    <w:rsid w:val="000A29ED"/>
    <w:rsid w:val="000A330C"/>
    <w:rsid w:val="000B0A17"/>
    <w:rsid w:val="000B2AF5"/>
    <w:rsid w:val="000D3F6C"/>
    <w:rsid w:val="000F4FD4"/>
    <w:rsid w:val="00115127"/>
    <w:rsid w:val="00117BE0"/>
    <w:rsid w:val="00127A63"/>
    <w:rsid w:val="00133B79"/>
    <w:rsid w:val="001652B0"/>
    <w:rsid w:val="001673F3"/>
    <w:rsid w:val="001846DF"/>
    <w:rsid w:val="00194849"/>
    <w:rsid w:val="001A33F3"/>
    <w:rsid w:val="001C0543"/>
    <w:rsid w:val="001E3405"/>
    <w:rsid w:val="00200C71"/>
    <w:rsid w:val="00205472"/>
    <w:rsid w:val="00237C41"/>
    <w:rsid w:val="002552AD"/>
    <w:rsid w:val="002950E1"/>
    <w:rsid w:val="002B530B"/>
    <w:rsid w:val="002D625B"/>
    <w:rsid w:val="002D664E"/>
    <w:rsid w:val="002F0746"/>
    <w:rsid w:val="002F7A99"/>
    <w:rsid w:val="0030371A"/>
    <w:rsid w:val="00341EC4"/>
    <w:rsid w:val="00362E3C"/>
    <w:rsid w:val="003A5E4C"/>
    <w:rsid w:val="003B7233"/>
    <w:rsid w:val="003C4959"/>
    <w:rsid w:val="00405509"/>
    <w:rsid w:val="00410799"/>
    <w:rsid w:val="00422398"/>
    <w:rsid w:val="00453F19"/>
    <w:rsid w:val="004614FB"/>
    <w:rsid w:val="004643FD"/>
    <w:rsid w:val="00466FB4"/>
    <w:rsid w:val="0046738F"/>
    <w:rsid w:val="00476E23"/>
    <w:rsid w:val="004902E6"/>
    <w:rsid w:val="004B3D94"/>
    <w:rsid w:val="004B5ACE"/>
    <w:rsid w:val="004C418F"/>
    <w:rsid w:val="004F3C63"/>
    <w:rsid w:val="004F55FB"/>
    <w:rsid w:val="0050215A"/>
    <w:rsid w:val="005250B5"/>
    <w:rsid w:val="00525CFD"/>
    <w:rsid w:val="00525D6E"/>
    <w:rsid w:val="00565E7E"/>
    <w:rsid w:val="005707D2"/>
    <w:rsid w:val="005779D5"/>
    <w:rsid w:val="005B6303"/>
    <w:rsid w:val="005C318E"/>
    <w:rsid w:val="005C344E"/>
    <w:rsid w:val="005F0087"/>
    <w:rsid w:val="00631843"/>
    <w:rsid w:val="0063340A"/>
    <w:rsid w:val="006438CC"/>
    <w:rsid w:val="00655D64"/>
    <w:rsid w:val="00672DB8"/>
    <w:rsid w:val="0069720A"/>
    <w:rsid w:val="006B070F"/>
    <w:rsid w:val="006D1C70"/>
    <w:rsid w:val="006E63BD"/>
    <w:rsid w:val="007116CA"/>
    <w:rsid w:val="007266C8"/>
    <w:rsid w:val="0073283B"/>
    <w:rsid w:val="0074225C"/>
    <w:rsid w:val="00752A29"/>
    <w:rsid w:val="00782B3A"/>
    <w:rsid w:val="007843B5"/>
    <w:rsid w:val="007A444B"/>
    <w:rsid w:val="007B303A"/>
    <w:rsid w:val="007C7A8D"/>
    <w:rsid w:val="007F327F"/>
    <w:rsid w:val="0080515A"/>
    <w:rsid w:val="00805F38"/>
    <w:rsid w:val="00807292"/>
    <w:rsid w:val="0083431A"/>
    <w:rsid w:val="00883944"/>
    <w:rsid w:val="00884024"/>
    <w:rsid w:val="00892A34"/>
    <w:rsid w:val="008B1266"/>
    <w:rsid w:val="009021CF"/>
    <w:rsid w:val="00937E87"/>
    <w:rsid w:val="00955E9A"/>
    <w:rsid w:val="0098250D"/>
    <w:rsid w:val="009B58E9"/>
    <w:rsid w:val="009D3548"/>
    <w:rsid w:val="009D61F3"/>
    <w:rsid w:val="009F108B"/>
    <w:rsid w:val="00A16080"/>
    <w:rsid w:val="00A26FD3"/>
    <w:rsid w:val="00A3262C"/>
    <w:rsid w:val="00A45030"/>
    <w:rsid w:val="00A9402B"/>
    <w:rsid w:val="00AA0848"/>
    <w:rsid w:val="00AC62D7"/>
    <w:rsid w:val="00AF37AC"/>
    <w:rsid w:val="00B21074"/>
    <w:rsid w:val="00B3723B"/>
    <w:rsid w:val="00B47578"/>
    <w:rsid w:val="00B565B6"/>
    <w:rsid w:val="00B61F9D"/>
    <w:rsid w:val="00B86060"/>
    <w:rsid w:val="00B905A2"/>
    <w:rsid w:val="00BC2227"/>
    <w:rsid w:val="00BC436B"/>
    <w:rsid w:val="00BF22B7"/>
    <w:rsid w:val="00C00454"/>
    <w:rsid w:val="00C22E60"/>
    <w:rsid w:val="00C56E9B"/>
    <w:rsid w:val="00C774DB"/>
    <w:rsid w:val="00C81917"/>
    <w:rsid w:val="00CF122F"/>
    <w:rsid w:val="00D54DF7"/>
    <w:rsid w:val="00D9766C"/>
    <w:rsid w:val="00DB393F"/>
    <w:rsid w:val="00DD0130"/>
    <w:rsid w:val="00DE4193"/>
    <w:rsid w:val="00E13CAA"/>
    <w:rsid w:val="00E4441F"/>
    <w:rsid w:val="00E53595"/>
    <w:rsid w:val="00E53D6B"/>
    <w:rsid w:val="00E60B4D"/>
    <w:rsid w:val="00E91ABC"/>
    <w:rsid w:val="00EC7016"/>
    <w:rsid w:val="00EC7689"/>
    <w:rsid w:val="00F12422"/>
    <w:rsid w:val="00F15A50"/>
    <w:rsid w:val="00F24A89"/>
    <w:rsid w:val="00F4614C"/>
    <w:rsid w:val="00F51C48"/>
    <w:rsid w:val="00F67085"/>
    <w:rsid w:val="00F67A36"/>
    <w:rsid w:val="00F67F2F"/>
    <w:rsid w:val="00F83AC6"/>
    <w:rsid w:val="00F84963"/>
    <w:rsid w:val="00F92EE1"/>
    <w:rsid w:val="00FC5C96"/>
    <w:rsid w:val="00FF2674"/>
    <w:rsid w:val="00FF6E67"/>
    <w:rsid w:val="08BD5806"/>
    <w:rsid w:val="117D01D5"/>
    <w:rsid w:val="18316463"/>
    <w:rsid w:val="187D3D13"/>
    <w:rsid w:val="23D51F31"/>
    <w:rsid w:val="24966278"/>
    <w:rsid w:val="2F3C41E7"/>
    <w:rsid w:val="2F6657F5"/>
    <w:rsid w:val="2F7B0D67"/>
    <w:rsid w:val="305C491C"/>
    <w:rsid w:val="35BC4372"/>
    <w:rsid w:val="38D52522"/>
    <w:rsid w:val="39D925A5"/>
    <w:rsid w:val="3A09790C"/>
    <w:rsid w:val="3AB11EEB"/>
    <w:rsid w:val="3FD60E83"/>
    <w:rsid w:val="401F3687"/>
    <w:rsid w:val="41666814"/>
    <w:rsid w:val="472F5A74"/>
    <w:rsid w:val="497E7CEF"/>
    <w:rsid w:val="4C100EB4"/>
    <w:rsid w:val="51D43660"/>
    <w:rsid w:val="52AF6410"/>
    <w:rsid w:val="58933C55"/>
    <w:rsid w:val="5AF9316B"/>
    <w:rsid w:val="5ED670D2"/>
    <w:rsid w:val="65703847"/>
    <w:rsid w:val="66C46BA6"/>
    <w:rsid w:val="683F2690"/>
    <w:rsid w:val="6CAC55A3"/>
    <w:rsid w:val="77137EFB"/>
    <w:rsid w:val="7F7809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79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1079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107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410799"/>
    <w:rPr>
      <w:sz w:val="18"/>
      <w:szCs w:val="18"/>
    </w:rPr>
  </w:style>
  <w:style w:type="character" w:customStyle="1" w:styleId="Char">
    <w:name w:val="页脚 Char"/>
    <w:basedOn w:val="a0"/>
    <w:link w:val="a3"/>
    <w:uiPriority w:val="99"/>
    <w:qFormat/>
    <w:rsid w:val="0041079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160</Words>
  <Characters>912</Characters>
  <Application>Microsoft Office Word</Application>
  <DocSecurity>0</DocSecurity>
  <Lines>7</Lines>
  <Paragraphs>2</Paragraphs>
  <ScaleCrop>false</ScaleCrop>
  <Company>微软中国</Company>
  <LinksUpToDate>false</LinksUpToDate>
  <CharactersWithSpaces>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41</cp:revision>
  <cp:lastPrinted>2022-03-02T00:54:00Z</cp:lastPrinted>
  <dcterms:created xsi:type="dcterms:W3CDTF">2019-12-14T16:37:00Z</dcterms:created>
  <dcterms:modified xsi:type="dcterms:W3CDTF">2022-03-09T08:45:00Z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