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5BA" w:rsidRDefault="008535BA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8535BA" w:rsidRDefault="004D561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8535BA" w:rsidRDefault="004D561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8535BA" w:rsidRDefault="004D5619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2022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64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8535BA" w:rsidRDefault="008535BA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8535BA" w:rsidRDefault="004D5619" w:rsidP="00B930D9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罪犯陈铁城</w:t>
      </w:r>
      <w:r w:rsidR="00BA4DB9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BA4DB9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，男，汉族，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1975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DC108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捕前系务农。</w:t>
      </w:r>
    </w:p>
    <w:p w:rsidR="008535BA" w:rsidRDefault="004D5619" w:rsidP="00B930D9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福建省莆田市荔城区人民法院于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0304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715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号刑事判决，以被告人陈铁城犯组织卖淫罪，判处有期徒刑十三年，并处罚金人民币四十万元。宣判后，被告人不服，提出上诉。福建省莆田市中级人民法院于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号刑事裁定，驳回上诉，维持原判。刑期自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2030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17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日交付福州监狱执行刑罚。现属考察级罪犯。</w:t>
      </w:r>
    </w:p>
    <w:p w:rsidR="008535BA" w:rsidRDefault="004D5619" w:rsidP="00B930D9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罪犯陈铁城在服刑期间，确有悔改表现：</w:t>
      </w:r>
    </w:p>
    <w:p w:rsidR="008535BA" w:rsidRDefault="004D5619" w:rsidP="00B930D9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认罪悔罪：该犯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自入监以来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能够认罪悔罪，服从管教。</w:t>
      </w:r>
    </w:p>
    <w:p w:rsidR="008535BA" w:rsidRDefault="004D5619" w:rsidP="00B930D9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遵守监规：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基本能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遵守法律法规及监规纪律，接受教育改造。</w:t>
      </w:r>
    </w:p>
    <w:p w:rsidR="008535BA" w:rsidRDefault="004D5619" w:rsidP="00B930D9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学习情况：能参加思想、文化、职业技术学习。</w:t>
      </w:r>
    </w:p>
    <w:p w:rsidR="008535BA" w:rsidRDefault="004D5619" w:rsidP="00B930D9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劳动改造：能参加劳动，在劳动岗位能认真负责，服从民警安排，努力完成生产任务。</w:t>
      </w:r>
    </w:p>
    <w:p w:rsidR="008535BA" w:rsidRDefault="004D5619" w:rsidP="00B930D9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奖惩情况：</w:t>
      </w:r>
    </w:p>
    <w:p w:rsidR="008535BA" w:rsidRDefault="004D5619" w:rsidP="00B930D9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起始期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月，获得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3130.2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次，物质奖励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。考核期内累计违规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</w:t>
      </w:r>
    </w:p>
    <w:p w:rsidR="008535BA" w:rsidRDefault="004D5619" w:rsidP="00B930D9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行政处罚：无。</w:t>
      </w:r>
    </w:p>
    <w:p w:rsidR="008535BA" w:rsidRDefault="004D5619" w:rsidP="00B930D9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行政奖励：获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月分别获表扬一次；物质奖励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月分别获物质奖励一次。</w:t>
      </w:r>
    </w:p>
    <w:p w:rsidR="008535BA" w:rsidRDefault="004D5619" w:rsidP="00B930D9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原判财产性判项：罚金人民币四十万元，本次报减期间缴纳人民币五千元（详见福建省政府非税收入票据）。监狱已于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日函询福建省莆田市荔城区人民法院，截止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日，监狱尚未收到相关回复。具体情况，详见《关于咨询罪犯陈铁城财产刑执行情况的函》及《回函情况说明》。</w:t>
      </w:r>
      <w:r>
        <w:rPr>
          <w:rFonts w:ascii="Times New Roman" w:eastAsia="仿宋_GB2312" w:hAnsi="Times New Roman" w:cs="Times New Roman" w:hint="eastAsia"/>
          <w:color w:val="0000FF"/>
          <w:kern w:val="32"/>
          <w:sz w:val="32"/>
          <w:szCs w:val="32"/>
        </w:rPr>
        <w:t>该犯考核期月均消费</w:t>
      </w:r>
      <w:r>
        <w:rPr>
          <w:rFonts w:ascii="Times New Roman" w:eastAsia="仿宋_GB2312" w:hAnsi="Times New Roman" w:cs="Times New Roman" w:hint="eastAsia"/>
          <w:color w:val="0000FF"/>
          <w:kern w:val="32"/>
          <w:sz w:val="32"/>
          <w:szCs w:val="32"/>
        </w:rPr>
        <w:t>279.84</w:t>
      </w:r>
      <w:bookmarkStart w:id="0" w:name="_GoBack"/>
      <w:bookmarkEnd w:id="0"/>
      <w:r>
        <w:rPr>
          <w:rFonts w:ascii="Times New Roman" w:eastAsia="仿宋_GB2312" w:hAnsi="Times New Roman" w:cs="Times New Roman" w:hint="eastAsia"/>
          <w:color w:val="0000FF"/>
          <w:kern w:val="32"/>
          <w:sz w:val="32"/>
          <w:szCs w:val="32"/>
        </w:rPr>
        <w:t>元，帐户可用余额人民币</w:t>
      </w:r>
      <w:r>
        <w:rPr>
          <w:rFonts w:ascii="Times New Roman" w:eastAsia="仿宋_GB2312" w:hAnsi="Times New Roman" w:cs="Times New Roman" w:hint="eastAsia"/>
          <w:color w:val="0000FF"/>
          <w:kern w:val="32"/>
          <w:sz w:val="32"/>
          <w:szCs w:val="32"/>
        </w:rPr>
        <w:t>518.31</w:t>
      </w:r>
      <w:r>
        <w:rPr>
          <w:rFonts w:ascii="Times New Roman" w:eastAsia="仿宋_GB2312" w:hAnsi="Times New Roman" w:cs="Times New Roman" w:hint="eastAsia"/>
          <w:color w:val="0000FF"/>
          <w:kern w:val="32"/>
          <w:sz w:val="32"/>
          <w:szCs w:val="32"/>
        </w:rPr>
        <w:t>元。</w:t>
      </w:r>
    </w:p>
    <w:p w:rsidR="008535BA" w:rsidRDefault="004D5619" w:rsidP="00B930D9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该犯系未积极履行财产刑且履行比例未达到总额的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30%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，对其提请减刑幅度应当予以从严掌握，提请减刑幅度扣减三个月。</w:t>
      </w:r>
    </w:p>
    <w:p w:rsidR="008535BA" w:rsidRDefault="004D5619" w:rsidP="00B930D9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日在狱内公示未收到不同意见。</w:t>
      </w:r>
    </w:p>
    <w:p w:rsidR="008535BA" w:rsidRDefault="004D5619" w:rsidP="00B930D9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综上所述，罪犯陈铁城在服刑期间，确有悔改表现，依照《中华人民共和国刑法》第七十八条、《中华人民共和国刑事诉讼法》第二百七十三条和《中华人民共和国监狱法》第二十九条之规定，建议对罪犯陈铁城予以减刑三个月。特提请你院审理裁定。</w:t>
      </w:r>
    </w:p>
    <w:p w:rsidR="008535BA" w:rsidRDefault="004D5619" w:rsidP="00B930D9">
      <w:pPr>
        <w:spacing w:line="46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8535BA" w:rsidRDefault="004D5619" w:rsidP="00B930D9">
      <w:pPr>
        <w:spacing w:line="46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8535BA" w:rsidRDefault="004D5619" w:rsidP="00B930D9">
      <w:pPr>
        <w:spacing w:line="46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附件：⒈罪犯陈铁城提请减刑卷宗</w:t>
      </w:r>
      <w:r w:rsidR="00B930D9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8535BA" w:rsidRDefault="004D5619" w:rsidP="00B930D9">
      <w:pPr>
        <w:spacing w:line="4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⒉罪犯陈铁城减刑建议书</w:t>
      </w:r>
      <w:r w:rsidR="00B930D9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</w:p>
    <w:p w:rsidR="008535BA" w:rsidRDefault="008535BA" w:rsidP="00B930D9">
      <w:pPr>
        <w:spacing w:line="460" w:lineRule="exact"/>
      </w:pPr>
    </w:p>
    <w:p w:rsidR="008535BA" w:rsidRDefault="008535BA" w:rsidP="00B930D9">
      <w:pPr>
        <w:spacing w:line="4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8535BA" w:rsidRDefault="004D5619" w:rsidP="00B930D9">
      <w:pPr>
        <w:spacing w:line="46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8535BA" w:rsidRPr="00B930D9" w:rsidRDefault="004D5619" w:rsidP="00B930D9">
      <w:pPr>
        <w:spacing w:line="46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8535BA" w:rsidRPr="00B930D9" w:rsidSect="008535BA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1D2F" w:rsidRDefault="00CA1D2F" w:rsidP="00B930D9">
      <w:r>
        <w:separator/>
      </w:r>
    </w:p>
  </w:endnote>
  <w:endnote w:type="continuationSeparator" w:id="1">
    <w:p w:rsidR="00CA1D2F" w:rsidRDefault="00CA1D2F" w:rsidP="00B930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1D2F" w:rsidRDefault="00CA1D2F" w:rsidP="00B930D9">
      <w:r>
        <w:separator/>
      </w:r>
    </w:p>
  </w:footnote>
  <w:footnote w:type="continuationSeparator" w:id="1">
    <w:p w:rsidR="00CA1D2F" w:rsidRDefault="00CA1D2F" w:rsidP="00B930D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739C8"/>
    <w:rsid w:val="000A29ED"/>
    <w:rsid w:val="000A330C"/>
    <w:rsid w:val="000B0A17"/>
    <w:rsid w:val="000B2AF5"/>
    <w:rsid w:val="000D3F6C"/>
    <w:rsid w:val="000F4FD4"/>
    <w:rsid w:val="00115127"/>
    <w:rsid w:val="00117BE0"/>
    <w:rsid w:val="00127A63"/>
    <w:rsid w:val="00133B79"/>
    <w:rsid w:val="001652B0"/>
    <w:rsid w:val="001673F3"/>
    <w:rsid w:val="001846DF"/>
    <w:rsid w:val="00194849"/>
    <w:rsid w:val="001A33F3"/>
    <w:rsid w:val="001C0543"/>
    <w:rsid w:val="001E3405"/>
    <w:rsid w:val="00200C71"/>
    <w:rsid w:val="00205472"/>
    <w:rsid w:val="00237C41"/>
    <w:rsid w:val="002552AD"/>
    <w:rsid w:val="002950E1"/>
    <w:rsid w:val="002B530B"/>
    <w:rsid w:val="002D625B"/>
    <w:rsid w:val="002D664E"/>
    <w:rsid w:val="002F0746"/>
    <w:rsid w:val="002F7A99"/>
    <w:rsid w:val="0030371A"/>
    <w:rsid w:val="00341EC4"/>
    <w:rsid w:val="00362E3C"/>
    <w:rsid w:val="003A5E4C"/>
    <w:rsid w:val="003B7233"/>
    <w:rsid w:val="003C4959"/>
    <w:rsid w:val="00405509"/>
    <w:rsid w:val="00422398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D5619"/>
    <w:rsid w:val="004F3C63"/>
    <w:rsid w:val="004F55FB"/>
    <w:rsid w:val="0050215A"/>
    <w:rsid w:val="005250B5"/>
    <w:rsid w:val="00525CFD"/>
    <w:rsid w:val="00525D6E"/>
    <w:rsid w:val="00565E7E"/>
    <w:rsid w:val="005707D2"/>
    <w:rsid w:val="005779D5"/>
    <w:rsid w:val="005B6303"/>
    <w:rsid w:val="005C318E"/>
    <w:rsid w:val="005C344E"/>
    <w:rsid w:val="005F0087"/>
    <w:rsid w:val="00631843"/>
    <w:rsid w:val="0063340A"/>
    <w:rsid w:val="006438CC"/>
    <w:rsid w:val="00655D64"/>
    <w:rsid w:val="0069720A"/>
    <w:rsid w:val="006B070F"/>
    <w:rsid w:val="006D1C70"/>
    <w:rsid w:val="006E63BD"/>
    <w:rsid w:val="007116CA"/>
    <w:rsid w:val="007266C8"/>
    <w:rsid w:val="0073283B"/>
    <w:rsid w:val="0074225C"/>
    <w:rsid w:val="00752A29"/>
    <w:rsid w:val="00782B3A"/>
    <w:rsid w:val="007843B5"/>
    <w:rsid w:val="007A444B"/>
    <w:rsid w:val="007B303A"/>
    <w:rsid w:val="007C7A8D"/>
    <w:rsid w:val="007F327F"/>
    <w:rsid w:val="0080515A"/>
    <w:rsid w:val="00805F38"/>
    <w:rsid w:val="00807292"/>
    <w:rsid w:val="0083431A"/>
    <w:rsid w:val="008535BA"/>
    <w:rsid w:val="00883944"/>
    <w:rsid w:val="00884024"/>
    <w:rsid w:val="00892A34"/>
    <w:rsid w:val="008B1266"/>
    <w:rsid w:val="009021CF"/>
    <w:rsid w:val="00937E87"/>
    <w:rsid w:val="0098250D"/>
    <w:rsid w:val="009B58E9"/>
    <w:rsid w:val="009D3548"/>
    <w:rsid w:val="009D61F3"/>
    <w:rsid w:val="009F108B"/>
    <w:rsid w:val="00A16080"/>
    <w:rsid w:val="00A26FD3"/>
    <w:rsid w:val="00A3262C"/>
    <w:rsid w:val="00A45030"/>
    <w:rsid w:val="00A9402B"/>
    <w:rsid w:val="00AA0848"/>
    <w:rsid w:val="00AC62D7"/>
    <w:rsid w:val="00AF37AC"/>
    <w:rsid w:val="00B21074"/>
    <w:rsid w:val="00B3723B"/>
    <w:rsid w:val="00B47578"/>
    <w:rsid w:val="00B565B6"/>
    <w:rsid w:val="00B61F9D"/>
    <w:rsid w:val="00B86060"/>
    <w:rsid w:val="00B905A2"/>
    <w:rsid w:val="00B930D9"/>
    <w:rsid w:val="00BA4DB9"/>
    <w:rsid w:val="00BC2227"/>
    <w:rsid w:val="00BC436B"/>
    <w:rsid w:val="00BF22B7"/>
    <w:rsid w:val="00C00454"/>
    <w:rsid w:val="00C22E60"/>
    <w:rsid w:val="00C56E9B"/>
    <w:rsid w:val="00C774DB"/>
    <w:rsid w:val="00C81917"/>
    <w:rsid w:val="00CA1D2F"/>
    <w:rsid w:val="00CF122F"/>
    <w:rsid w:val="00D54DF7"/>
    <w:rsid w:val="00D9766C"/>
    <w:rsid w:val="00DC108C"/>
    <w:rsid w:val="00DE4193"/>
    <w:rsid w:val="00E13CAA"/>
    <w:rsid w:val="00E4441F"/>
    <w:rsid w:val="00E53595"/>
    <w:rsid w:val="00E53D6B"/>
    <w:rsid w:val="00E60B4D"/>
    <w:rsid w:val="00E91ABC"/>
    <w:rsid w:val="00EC7016"/>
    <w:rsid w:val="00EC7689"/>
    <w:rsid w:val="00F12422"/>
    <w:rsid w:val="00F15A50"/>
    <w:rsid w:val="00F24A89"/>
    <w:rsid w:val="00F4614C"/>
    <w:rsid w:val="00F51C48"/>
    <w:rsid w:val="00F67085"/>
    <w:rsid w:val="00F67A36"/>
    <w:rsid w:val="00F67F2F"/>
    <w:rsid w:val="00F83AC6"/>
    <w:rsid w:val="00F84963"/>
    <w:rsid w:val="00F92EE1"/>
    <w:rsid w:val="00FC5C96"/>
    <w:rsid w:val="00FF2674"/>
    <w:rsid w:val="00FF6E67"/>
    <w:rsid w:val="06BB3688"/>
    <w:rsid w:val="08BD5806"/>
    <w:rsid w:val="139504AF"/>
    <w:rsid w:val="23D51F31"/>
    <w:rsid w:val="24966278"/>
    <w:rsid w:val="2F6657F5"/>
    <w:rsid w:val="38D52522"/>
    <w:rsid w:val="39D925A5"/>
    <w:rsid w:val="3A09790C"/>
    <w:rsid w:val="3AFC6551"/>
    <w:rsid w:val="3B8512F3"/>
    <w:rsid w:val="3FD60E83"/>
    <w:rsid w:val="41666814"/>
    <w:rsid w:val="472F5A74"/>
    <w:rsid w:val="4C100EB4"/>
    <w:rsid w:val="506437C3"/>
    <w:rsid w:val="546F0107"/>
    <w:rsid w:val="58933C55"/>
    <w:rsid w:val="5AF9316B"/>
    <w:rsid w:val="5BD350FA"/>
    <w:rsid w:val="602E6927"/>
    <w:rsid w:val="61D5335E"/>
    <w:rsid w:val="62F62E27"/>
    <w:rsid w:val="65703847"/>
    <w:rsid w:val="683F2690"/>
    <w:rsid w:val="6A211F2F"/>
    <w:rsid w:val="6F64496B"/>
    <w:rsid w:val="77137EFB"/>
    <w:rsid w:val="7F191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5B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8535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8535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8535B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8535B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157</Words>
  <Characters>898</Characters>
  <Application>Microsoft Office Word</Application>
  <DocSecurity>0</DocSecurity>
  <Lines>7</Lines>
  <Paragraphs>2</Paragraphs>
  <ScaleCrop>false</ScaleCrop>
  <Company>微软中国</Company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41</cp:revision>
  <cp:lastPrinted>2022-03-02T00:54:00Z</cp:lastPrinted>
  <dcterms:created xsi:type="dcterms:W3CDTF">2019-12-14T16:37:00Z</dcterms:created>
  <dcterms:modified xsi:type="dcterms:W3CDTF">2022-03-09T08:09:00Z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