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200697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F77A25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8A451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194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王伟标</w:t>
      </w:r>
      <w:r w:rsidR="00466786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200697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466786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867F8A" w:rsidRPr="00867F8A">
        <w:rPr>
          <w:rFonts w:ascii="Times New Roman" w:eastAsia="仿宋_GB2312" w:hAnsi="Times New Roman" w:hint="eastAsia"/>
          <w:kern w:val="32"/>
          <w:sz w:val="32"/>
          <w:szCs w:val="32"/>
        </w:rPr>
        <w:t>化名“王俊升”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男，</w:t>
      </w:r>
      <w:r w:rsidR="00300AFF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="00C4187A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200697" w:rsidRDefault="007A1074" w:rsidP="007A1074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福清市人民法院于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26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(2018)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0181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1098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号刑事判决，以被告人王伟标犯诈骗罪，判处有期徒刑五年六个月，并处罚金</w:t>
      </w:r>
      <w:r w:rsidR="00382803">
        <w:rPr>
          <w:rFonts w:ascii="Times New Roman" w:eastAsia="仿宋_GB2312" w:hAnsi="Times New Roman" w:hint="eastAsia"/>
          <w:kern w:val="32"/>
          <w:sz w:val="32"/>
          <w:szCs w:val="32"/>
        </w:rPr>
        <w:t>50000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元</w:t>
      </w:r>
      <w:r w:rsidR="00382803">
        <w:rPr>
          <w:rFonts w:ascii="Times New Roman" w:eastAsia="仿宋_GB2312" w:hAnsi="Times New Roman" w:hint="eastAsia"/>
          <w:kern w:val="32"/>
          <w:sz w:val="32"/>
          <w:szCs w:val="32"/>
        </w:rPr>
        <w:t>；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继续追缴</w:t>
      </w:r>
      <w:r w:rsidR="00AB5454">
        <w:rPr>
          <w:rFonts w:ascii="Times New Roman" w:eastAsia="仿宋_GB2312" w:hAnsi="Times New Roman" w:hint="eastAsia"/>
          <w:kern w:val="32"/>
          <w:sz w:val="32"/>
          <w:szCs w:val="32"/>
        </w:rPr>
        <w:t>非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法所得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131000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元</w:t>
      </w:r>
      <w:r w:rsidR="00382803">
        <w:rPr>
          <w:rFonts w:ascii="Times New Roman" w:eastAsia="仿宋_GB2312" w:hAnsi="Times New Roman" w:hint="eastAsia"/>
          <w:kern w:val="32"/>
          <w:sz w:val="32"/>
          <w:szCs w:val="32"/>
        </w:rPr>
        <w:t>；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刑期自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14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2023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382803">
        <w:rPr>
          <w:rFonts w:ascii="Times New Roman" w:eastAsia="仿宋_GB2312" w:hAnsi="Times New Roman" w:hint="eastAsia"/>
          <w:kern w:val="32"/>
          <w:sz w:val="32"/>
          <w:szCs w:val="32"/>
        </w:rPr>
        <w:t>日止。宣判后，被告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不服，提</w:t>
      </w:r>
      <w:r w:rsidR="00382803">
        <w:rPr>
          <w:rFonts w:ascii="Times New Roman" w:eastAsia="仿宋_GB2312" w:hAnsi="Times New Roman" w:hint="eastAsia"/>
          <w:kern w:val="32"/>
          <w:sz w:val="32"/>
          <w:szCs w:val="32"/>
        </w:rPr>
        <w:t>起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上诉。福州市中级人民法院于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28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刑终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330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号刑事裁定，驳回上诉，维持原判。</w:t>
      </w:r>
      <w:r w:rsidR="00382803">
        <w:rPr>
          <w:rFonts w:ascii="Times New Roman" w:eastAsia="仿宋_GB2312" w:hAnsi="Times New Roman" w:hint="eastAsia"/>
          <w:kern w:val="32"/>
          <w:sz w:val="32"/>
          <w:szCs w:val="32"/>
        </w:rPr>
        <w:t>判决生效后，于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23</w:t>
      </w:r>
      <w:r w:rsidRPr="007A1074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 w:rsidR="00F0497E">
        <w:rPr>
          <w:rFonts w:ascii="Times New Roman" w:eastAsia="仿宋_GB2312" w:hAnsi="Times New Roman" w:hint="eastAsia"/>
          <w:kern w:val="32"/>
          <w:sz w:val="32"/>
          <w:szCs w:val="32"/>
        </w:rPr>
        <w:t>宽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管级罪犯。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王伟标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入监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遵守监规：能遵守法律法规及监规纪律，接受教育改造。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学习情况：能</w:t>
      </w:r>
      <w:r w:rsidR="00C90DA3">
        <w:rPr>
          <w:rFonts w:ascii="Times New Roman" w:eastAsia="仿宋_GB2312" w:hAnsi="Times New Roman" w:hint="eastAsia"/>
          <w:kern w:val="32"/>
          <w:sz w:val="32"/>
          <w:szCs w:val="32"/>
        </w:rPr>
        <w:t>积极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参加思想、文化、职业技术学习。</w:t>
      </w:r>
    </w:p>
    <w:p w:rsidR="002C45EC" w:rsidRPr="00200697" w:rsidRDefault="002C45EC" w:rsidP="009E6FBC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5.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起始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期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C90DA3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3746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分。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考核期内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无违规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扣分。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月分别获表扬一次。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7A1074" w:rsidRPr="007A1074">
        <w:rPr>
          <w:rFonts w:ascii="Times New Roman" w:eastAsia="仿宋_GB2312" w:hAnsi="Times New Roman" w:hint="eastAsia"/>
          <w:kern w:val="32"/>
          <w:sz w:val="32"/>
          <w:szCs w:val="32"/>
        </w:rPr>
        <w:t>罚金</w:t>
      </w:r>
      <w:r w:rsidR="007A1074" w:rsidRPr="007A1074">
        <w:rPr>
          <w:rFonts w:ascii="Times New Roman" w:eastAsia="仿宋_GB2312" w:hAnsi="Times New Roman" w:hint="eastAsia"/>
          <w:kern w:val="32"/>
          <w:sz w:val="32"/>
          <w:szCs w:val="32"/>
        </w:rPr>
        <w:t>50000</w:t>
      </w:r>
      <w:r w:rsidR="007A1074"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元，</w:t>
      </w:r>
      <w:r w:rsidR="00AB5454">
        <w:rPr>
          <w:rFonts w:ascii="Times New Roman" w:eastAsia="仿宋_GB2312" w:hAnsi="Times New Roman" w:hint="eastAsia"/>
          <w:kern w:val="32"/>
          <w:sz w:val="32"/>
          <w:szCs w:val="32"/>
        </w:rPr>
        <w:t>追缴非</w:t>
      </w:r>
      <w:r w:rsidR="007A1074" w:rsidRPr="007A1074">
        <w:rPr>
          <w:rFonts w:ascii="Times New Roman" w:eastAsia="仿宋_GB2312" w:hAnsi="Times New Roman" w:hint="eastAsia"/>
          <w:kern w:val="32"/>
          <w:sz w:val="32"/>
          <w:szCs w:val="32"/>
        </w:rPr>
        <w:t>法所得</w:t>
      </w:r>
      <w:r w:rsidR="007A1074" w:rsidRPr="007A1074">
        <w:rPr>
          <w:rFonts w:ascii="Times New Roman" w:eastAsia="仿宋_GB2312" w:hAnsi="Times New Roman" w:hint="eastAsia"/>
          <w:kern w:val="32"/>
          <w:sz w:val="32"/>
          <w:szCs w:val="32"/>
        </w:rPr>
        <w:t>131000</w:t>
      </w:r>
      <w:r w:rsidR="007A1074"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元，均未缴纳。关于罪犯对其财产性判项履行情况</w:t>
      </w:r>
      <w:r w:rsidR="00382803">
        <w:rPr>
          <w:rFonts w:ascii="Times New Roman" w:eastAsia="仿宋_GB2312" w:hAnsi="Times New Roman" w:hint="eastAsia"/>
          <w:kern w:val="32"/>
          <w:sz w:val="32"/>
          <w:szCs w:val="32"/>
        </w:rPr>
        <w:t>（</w:t>
      </w:r>
      <w:r w:rsidR="007A1074" w:rsidRPr="007A1074">
        <w:rPr>
          <w:rFonts w:ascii="Times New Roman" w:eastAsia="仿宋_GB2312" w:hAnsi="Times New Roman" w:hint="eastAsia"/>
          <w:kern w:val="32"/>
          <w:sz w:val="32"/>
          <w:szCs w:val="32"/>
        </w:rPr>
        <w:t>详见福清市人民法院回函</w:t>
      </w:r>
      <w:r w:rsidR="00382803">
        <w:rPr>
          <w:rFonts w:ascii="Times New Roman" w:eastAsia="仿宋_GB2312" w:hAnsi="Times New Roman" w:hint="eastAsia"/>
          <w:kern w:val="32"/>
          <w:sz w:val="32"/>
          <w:szCs w:val="32"/>
        </w:rPr>
        <w:t>）</w:t>
      </w:r>
      <w:r w:rsidR="007A1074" w:rsidRPr="007A1074">
        <w:rPr>
          <w:rFonts w:ascii="Times New Roman" w:eastAsia="仿宋_GB2312" w:hAnsi="Times New Roman" w:hint="eastAsia"/>
          <w:kern w:val="32"/>
          <w:sz w:val="32"/>
          <w:szCs w:val="32"/>
        </w:rPr>
        <w:t>。该犯考核期内月均消费</w:t>
      </w:r>
      <w:r w:rsidR="00484838" w:rsidRPr="00484838">
        <w:rPr>
          <w:rFonts w:ascii="Times New Roman" w:eastAsia="仿宋_GB2312" w:hAnsi="Times New Roman"/>
          <w:kern w:val="32"/>
          <w:sz w:val="32"/>
          <w:szCs w:val="32"/>
        </w:rPr>
        <w:t>262.28</w:t>
      </w:r>
      <w:r w:rsidR="007A1074"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元，帐户可用余额人民币</w:t>
      </w:r>
      <w:r w:rsidR="007A1074" w:rsidRPr="007A1074">
        <w:rPr>
          <w:rFonts w:ascii="Times New Roman" w:eastAsia="仿宋_GB2312" w:hAnsi="Times New Roman" w:hint="eastAsia"/>
          <w:kern w:val="32"/>
          <w:sz w:val="32"/>
          <w:szCs w:val="32"/>
        </w:rPr>
        <w:t>4099.49</w:t>
      </w:r>
      <w:r w:rsidR="007A1074" w:rsidRPr="007A1074"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</w:p>
    <w:p w:rsidR="00DC5160" w:rsidRPr="00200697" w:rsidRDefault="00DC5160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该犯财产性判项履行金额未达到其个人应履行总额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30%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，属于从严掌握减刑对象，因此，提请减刑幅度扣减三个月。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本案于</w:t>
      </w:r>
      <w:r w:rsidR="008A4518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A4518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A4518">
        <w:rPr>
          <w:rFonts w:ascii="Times New Roman" w:eastAsia="仿宋_GB2312" w:hAnsi="Times New Roman" w:hint="eastAsia"/>
          <w:kern w:val="32"/>
          <w:sz w:val="32"/>
          <w:szCs w:val="32"/>
        </w:rPr>
        <w:t>25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8A4518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A4518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8A4518">
        <w:rPr>
          <w:rFonts w:ascii="Times New Roman" w:eastAsia="仿宋_GB2312" w:hAnsi="Times New Roman" w:hint="eastAsia"/>
          <w:kern w:val="32"/>
          <w:sz w:val="32"/>
          <w:szCs w:val="32"/>
        </w:rPr>
        <w:t>29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200697" w:rsidRDefault="002C45EC" w:rsidP="009E6FBC">
      <w:pPr>
        <w:spacing w:line="4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王伟标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王伟标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8A4518">
        <w:rPr>
          <w:rFonts w:ascii="Times New Roman" w:eastAsia="仿宋_GB2312" w:hAnsi="Times New Roman" w:hint="eastAsia"/>
          <w:kern w:val="32"/>
          <w:sz w:val="32"/>
          <w:szCs w:val="32"/>
        </w:rPr>
        <w:t>六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200697" w:rsidRDefault="002C45EC" w:rsidP="00200697">
      <w:pPr>
        <w:spacing w:line="56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200697" w:rsidRDefault="002C45EC" w:rsidP="00200697">
      <w:pPr>
        <w:spacing w:line="5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2C45EC" w:rsidRPr="00200697" w:rsidRDefault="002C45EC" w:rsidP="00200697">
      <w:pPr>
        <w:spacing w:line="5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200697" w:rsidRDefault="002C45EC" w:rsidP="00200697">
      <w:pPr>
        <w:spacing w:line="5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453C9B" w:rsidRDefault="002C45EC" w:rsidP="00200697">
      <w:pPr>
        <w:spacing w:line="56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200697">
      <w:pPr>
        <w:spacing w:line="5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8A4518" w:rsidP="00200697">
      <w:pPr>
        <w:tabs>
          <w:tab w:val="left" w:pos="8080"/>
          <w:tab w:val="left" w:pos="8222"/>
          <w:tab w:val="left" w:pos="8306"/>
        </w:tabs>
        <w:spacing w:line="56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bookmarkStart w:id="0" w:name="_GoBack"/>
      <w:bookmarkEnd w:id="0"/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2C45EC" w:rsidRPr="0081288B" w:rsidSect="00B632DF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470" w:rsidRDefault="005D4470" w:rsidP="002C45EC">
      <w:r>
        <w:separator/>
      </w:r>
    </w:p>
  </w:endnote>
  <w:endnote w:type="continuationSeparator" w:id="1">
    <w:p w:rsidR="005D4470" w:rsidRDefault="005D4470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舒体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470" w:rsidRDefault="005D4470" w:rsidP="002C45EC">
      <w:r>
        <w:separator/>
      </w:r>
    </w:p>
  </w:footnote>
  <w:footnote w:type="continuationSeparator" w:id="1">
    <w:p w:rsidR="005D4470" w:rsidRDefault="005D4470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53B4F"/>
    <w:rsid w:val="000575D4"/>
    <w:rsid w:val="000739C8"/>
    <w:rsid w:val="00082C1E"/>
    <w:rsid w:val="000A29ED"/>
    <w:rsid w:val="000A330C"/>
    <w:rsid w:val="000B0A17"/>
    <w:rsid w:val="000B2AF5"/>
    <w:rsid w:val="000D3F6C"/>
    <w:rsid w:val="000F4FD4"/>
    <w:rsid w:val="000F7733"/>
    <w:rsid w:val="00115127"/>
    <w:rsid w:val="00117BE0"/>
    <w:rsid w:val="00127A63"/>
    <w:rsid w:val="00133B79"/>
    <w:rsid w:val="001561F6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E3405"/>
    <w:rsid w:val="001E7CAB"/>
    <w:rsid w:val="00200697"/>
    <w:rsid w:val="00200C71"/>
    <w:rsid w:val="00205472"/>
    <w:rsid w:val="00237C41"/>
    <w:rsid w:val="002552AD"/>
    <w:rsid w:val="002950E1"/>
    <w:rsid w:val="002B530B"/>
    <w:rsid w:val="002C45EC"/>
    <w:rsid w:val="002C56DF"/>
    <w:rsid w:val="002C5B91"/>
    <w:rsid w:val="002D625B"/>
    <w:rsid w:val="002D664E"/>
    <w:rsid w:val="002E4E85"/>
    <w:rsid w:val="002F0746"/>
    <w:rsid w:val="002F7A99"/>
    <w:rsid w:val="00300AFF"/>
    <w:rsid w:val="0030371A"/>
    <w:rsid w:val="00341EC4"/>
    <w:rsid w:val="00355E39"/>
    <w:rsid w:val="00362E3C"/>
    <w:rsid w:val="003739AB"/>
    <w:rsid w:val="00375699"/>
    <w:rsid w:val="00382803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786"/>
    <w:rsid w:val="00466FB4"/>
    <w:rsid w:val="0046738F"/>
    <w:rsid w:val="00476E23"/>
    <w:rsid w:val="00484838"/>
    <w:rsid w:val="004866B5"/>
    <w:rsid w:val="004902E6"/>
    <w:rsid w:val="00495FB0"/>
    <w:rsid w:val="004B027C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D4470"/>
    <w:rsid w:val="005F0087"/>
    <w:rsid w:val="005F2646"/>
    <w:rsid w:val="005F33FF"/>
    <w:rsid w:val="0060748D"/>
    <w:rsid w:val="00631843"/>
    <w:rsid w:val="0063340A"/>
    <w:rsid w:val="006438CC"/>
    <w:rsid w:val="00655D64"/>
    <w:rsid w:val="00657A51"/>
    <w:rsid w:val="0069720A"/>
    <w:rsid w:val="006B070F"/>
    <w:rsid w:val="006B144D"/>
    <w:rsid w:val="006D1C70"/>
    <w:rsid w:val="006E5453"/>
    <w:rsid w:val="006E63BD"/>
    <w:rsid w:val="007116CA"/>
    <w:rsid w:val="007266C8"/>
    <w:rsid w:val="0073283B"/>
    <w:rsid w:val="00740135"/>
    <w:rsid w:val="0074225C"/>
    <w:rsid w:val="00752A29"/>
    <w:rsid w:val="007576B7"/>
    <w:rsid w:val="00760814"/>
    <w:rsid w:val="00782B3A"/>
    <w:rsid w:val="007843B5"/>
    <w:rsid w:val="00794049"/>
    <w:rsid w:val="007A1074"/>
    <w:rsid w:val="007A444B"/>
    <w:rsid w:val="007B303A"/>
    <w:rsid w:val="007B3170"/>
    <w:rsid w:val="007C7A8D"/>
    <w:rsid w:val="007F327F"/>
    <w:rsid w:val="00801FE6"/>
    <w:rsid w:val="0080515A"/>
    <w:rsid w:val="00805F38"/>
    <w:rsid w:val="00807292"/>
    <w:rsid w:val="0083431A"/>
    <w:rsid w:val="00853B30"/>
    <w:rsid w:val="00867F8A"/>
    <w:rsid w:val="00883944"/>
    <w:rsid w:val="00884024"/>
    <w:rsid w:val="00892A34"/>
    <w:rsid w:val="008A4518"/>
    <w:rsid w:val="008B1266"/>
    <w:rsid w:val="008B4261"/>
    <w:rsid w:val="008B48BF"/>
    <w:rsid w:val="008D2DE3"/>
    <w:rsid w:val="008D5912"/>
    <w:rsid w:val="009021CF"/>
    <w:rsid w:val="009102A2"/>
    <w:rsid w:val="00920F10"/>
    <w:rsid w:val="009318FE"/>
    <w:rsid w:val="00937E87"/>
    <w:rsid w:val="00941F61"/>
    <w:rsid w:val="00943DAD"/>
    <w:rsid w:val="009473E5"/>
    <w:rsid w:val="00980AA6"/>
    <w:rsid w:val="0098250D"/>
    <w:rsid w:val="009B58E9"/>
    <w:rsid w:val="009D3548"/>
    <w:rsid w:val="009D61F3"/>
    <w:rsid w:val="009E6FBC"/>
    <w:rsid w:val="009F108B"/>
    <w:rsid w:val="00A16080"/>
    <w:rsid w:val="00A26FD3"/>
    <w:rsid w:val="00A3262C"/>
    <w:rsid w:val="00A45030"/>
    <w:rsid w:val="00A504C6"/>
    <w:rsid w:val="00A5544C"/>
    <w:rsid w:val="00A67925"/>
    <w:rsid w:val="00A74491"/>
    <w:rsid w:val="00A9402B"/>
    <w:rsid w:val="00AA0848"/>
    <w:rsid w:val="00AB5454"/>
    <w:rsid w:val="00AC2E58"/>
    <w:rsid w:val="00AC62D7"/>
    <w:rsid w:val="00AC71EE"/>
    <w:rsid w:val="00AF0786"/>
    <w:rsid w:val="00AF37AC"/>
    <w:rsid w:val="00B046FC"/>
    <w:rsid w:val="00B066A4"/>
    <w:rsid w:val="00B06E36"/>
    <w:rsid w:val="00B114EE"/>
    <w:rsid w:val="00B21074"/>
    <w:rsid w:val="00B30585"/>
    <w:rsid w:val="00B3723B"/>
    <w:rsid w:val="00B37EB6"/>
    <w:rsid w:val="00B47578"/>
    <w:rsid w:val="00B565B6"/>
    <w:rsid w:val="00B61F9D"/>
    <w:rsid w:val="00B632DF"/>
    <w:rsid w:val="00B86060"/>
    <w:rsid w:val="00B905A2"/>
    <w:rsid w:val="00BC2227"/>
    <w:rsid w:val="00BC436B"/>
    <w:rsid w:val="00BE58DA"/>
    <w:rsid w:val="00BF22B7"/>
    <w:rsid w:val="00C00454"/>
    <w:rsid w:val="00C01DDA"/>
    <w:rsid w:val="00C22E60"/>
    <w:rsid w:val="00C4187A"/>
    <w:rsid w:val="00C47509"/>
    <w:rsid w:val="00C56E9B"/>
    <w:rsid w:val="00C774DB"/>
    <w:rsid w:val="00C81917"/>
    <w:rsid w:val="00C81E21"/>
    <w:rsid w:val="00C90DA3"/>
    <w:rsid w:val="00CD7158"/>
    <w:rsid w:val="00CE5917"/>
    <w:rsid w:val="00CF122F"/>
    <w:rsid w:val="00D10CAA"/>
    <w:rsid w:val="00D20B20"/>
    <w:rsid w:val="00D25D7D"/>
    <w:rsid w:val="00D54DF7"/>
    <w:rsid w:val="00D6658A"/>
    <w:rsid w:val="00D9766C"/>
    <w:rsid w:val="00DB03BD"/>
    <w:rsid w:val="00DB5F69"/>
    <w:rsid w:val="00DC5160"/>
    <w:rsid w:val="00DD2068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0497E"/>
    <w:rsid w:val="00F0706C"/>
    <w:rsid w:val="00F12159"/>
    <w:rsid w:val="00F12422"/>
    <w:rsid w:val="00F15441"/>
    <w:rsid w:val="00F15A50"/>
    <w:rsid w:val="00F21FC8"/>
    <w:rsid w:val="00F24A89"/>
    <w:rsid w:val="00F4614C"/>
    <w:rsid w:val="00F51C48"/>
    <w:rsid w:val="00F52D4C"/>
    <w:rsid w:val="00F67085"/>
    <w:rsid w:val="00F67A36"/>
    <w:rsid w:val="00F67F2F"/>
    <w:rsid w:val="00F77A25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F2674"/>
    <w:rsid w:val="00FF5EB5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B632DF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B632D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B632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B632D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2DF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B632DF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047EC1-CD23-4C03-930B-D1BE890E9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138</Words>
  <Characters>789</Characters>
  <Application>Microsoft Office Word</Application>
  <DocSecurity>0</DocSecurity>
  <Lines>6</Lines>
  <Paragraphs>1</Paragraphs>
  <ScaleCrop>false</ScaleCrop>
  <Company>微软中国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61</cp:revision>
  <cp:lastPrinted>2021-10-10T03:03:00Z</cp:lastPrinted>
  <dcterms:created xsi:type="dcterms:W3CDTF">2021-02-15T03:22:00Z</dcterms:created>
  <dcterms:modified xsi:type="dcterms:W3CDTF">2022-05-11T03:05:00Z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