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300" w:lineRule="exact"/>
        <w:jc w:val="right"/>
        <w:rPr>
          <w:rFonts w:ascii="Times New Roman" w:hAnsi="Times New Roman" w:eastAsia="楷体_GB2312" w:cs="楷体_GB2312"/>
          <w:kern w:val="32"/>
          <w:sz w:val="32"/>
          <w:szCs w:val="28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28"/>
        </w:rPr>
        <w:t>〔2023〕闽福狱减字第707号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eastAsia="仿宋_GB2312" w:cs="仿宋_GB2312"/>
          <w:sz w:val="32"/>
          <w:szCs w:val="32"/>
        </w:rPr>
        <w:t>罪犯刘宝义</w:t>
      </w: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eastAsia="仿宋_GB2312" w:cs="仿宋_GB2312"/>
          <w:sz w:val="32"/>
          <w:szCs w:val="32"/>
        </w:rPr>
        <w:t>福建省泉州市中级人民法院于2015年11月3日作出(2015)泉刑初字第40号刑事判决，以被告人刘宝义犯运输毒品罪，判处有期徒刑十五年，并处没收个人财产人民币二万元。宣判后，被告人不服，提出上诉，福建省高级人民法院于2016年7月15日作出(2015)闽刑终字第434号刑事裁定，驳回上诉，维持原判。刑期自2014年8月19日起至2029年8月18日止。2017年4月20日交付福建省福州监狱执行刑罚。在服刑期间，福建省福州市中级人民法院于2019年7月18日作出(2019)闽01刑更4352号刑事裁定，减去有期徒刑七个月；于2021年9月22日作出(2021)闽01刑更3314号刑事裁定，减去有期徒刑八个月</w:t>
      </w: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，减刑裁定书于2021年9月24日送达。现刑期至2028年5月18日止。现属宽管级罪犯。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罪犯刘宝义在服刑期间，确有悔改表现：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1.认罪悔罪：该犯自减刑以来能够认罪悔罪，服从管教。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2.遵守监规：能遵守法律法规及监规纪律，接受教育改造。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3.学习情况：能积极参加思想、文化、职业技术学习。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4.劳动改造：能积极参加劳动，服从分配，努力完成生产任务。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5.奖惩情况：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该犯间隔期2021年10月至2023年9月，累计获得考核分2595.3分。其上次评定表扬剩余67.8分，上轮提请办案期间考核分599.6分，考核期合计获得3262.7分，表扬5次，物质奖励0次。考核期内无扣分。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行政处罚：无。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行政奖励：表扬5次，即2021年10月、2022年4月、2022年10月、2023年3月、2023年8月各获表扬一次。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原判财产性判项：没收个人财产人民币二万元，已全部履行（见福州市中级人民法院（2021）闽01刑更3314号刑事裁定书）。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本案于2023年12月20日至2023年12月26日在狱内公示未收到不同意见。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刘宝义在服刑期间，确有悔改表现，依照《中华人民共和国刑法》第七十八条、《中华人民共和国刑事诉讼法》第二百七十三条和《中华人民共和国监狱法》第二十九条之规定，建议对罪犯刘宝义予以减刑八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附件：⒈罪犯提请减刑卷宗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份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</w:p>
    <w:p>
      <w:pPr>
        <w:spacing w:line="36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福建省福州监狱</w:t>
      </w:r>
    </w:p>
    <w:p>
      <w:pPr>
        <w:spacing w:line="38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2023年12月28日</w:t>
      </w:r>
    </w:p>
    <w:p>
      <w:pPr>
        <w:spacing w:line="36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</w:p>
    <w:sectPr>
      <w:headerReference r:id="rId3" w:type="default"/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50B7"/>
    <w:rsid w:val="00040ECA"/>
    <w:rsid w:val="00047CDD"/>
    <w:rsid w:val="0005490D"/>
    <w:rsid w:val="000739C8"/>
    <w:rsid w:val="000828F9"/>
    <w:rsid w:val="000A29ED"/>
    <w:rsid w:val="000A330C"/>
    <w:rsid w:val="000B0A17"/>
    <w:rsid w:val="000B1C9B"/>
    <w:rsid w:val="000B2AF5"/>
    <w:rsid w:val="000C24BA"/>
    <w:rsid w:val="000D3F6C"/>
    <w:rsid w:val="000F3877"/>
    <w:rsid w:val="000F47BF"/>
    <w:rsid w:val="000F4FD4"/>
    <w:rsid w:val="001017E9"/>
    <w:rsid w:val="00110465"/>
    <w:rsid w:val="00111236"/>
    <w:rsid w:val="00115127"/>
    <w:rsid w:val="00116D42"/>
    <w:rsid w:val="00117BE0"/>
    <w:rsid w:val="00127A63"/>
    <w:rsid w:val="00133B79"/>
    <w:rsid w:val="00143982"/>
    <w:rsid w:val="001652B0"/>
    <w:rsid w:val="001673F3"/>
    <w:rsid w:val="00177977"/>
    <w:rsid w:val="00183D5A"/>
    <w:rsid w:val="001846DF"/>
    <w:rsid w:val="00194849"/>
    <w:rsid w:val="001A098A"/>
    <w:rsid w:val="001A33F3"/>
    <w:rsid w:val="001A60A7"/>
    <w:rsid w:val="001A761B"/>
    <w:rsid w:val="001C0543"/>
    <w:rsid w:val="001C0B94"/>
    <w:rsid w:val="001D0EE1"/>
    <w:rsid w:val="001E3355"/>
    <w:rsid w:val="001E3405"/>
    <w:rsid w:val="001E4D6C"/>
    <w:rsid w:val="001F6EC9"/>
    <w:rsid w:val="00200C71"/>
    <w:rsid w:val="00203DD1"/>
    <w:rsid w:val="00205472"/>
    <w:rsid w:val="00237C41"/>
    <w:rsid w:val="00243089"/>
    <w:rsid w:val="002438F3"/>
    <w:rsid w:val="00253DB5"/>
    <w:rsid w:val="002552AD"/>
    <w:rsid w:val="00283D0A"/>
    <w:rsid w:val="002950E1"/>
    <w:rsid w:val="00297D85"/>
    <w:rsid w:val="002B05D7"/>
    <w:rsid w:val="002B1D9B"/>
    <w:rsid w:val="002B530B"/>
    <w:rsid w:val="002C661B"/>
    <w:rsid w:val="002D0D3A"/>
    <w:rsid w:val="002D179E"/>
    <w:rsid w:val="002D625B"/>
    <w:rsid w:val="002D664E"/>
    <w:rsid w:val="002D6AE9"/>
    <w:rsid w:val="002E4622"/>
    <w:rsid w:val="002E5DEA"/>
    <w:rsid w:val="002E7C03"/>
    <w:rsid w:val="002F0746"/>
    <w:rsid w:val="002F2CB6"/>
    <w:rsid w:val="002F7A99"/>
    <w:rsid w:val="0030371A"/>
    <w:rsid w:val="003160FD"/>
    <w:rsid w:val="00320D3E"/>
    <w:rsid w:val="00322DE1"/>
    <w:rsid w:val="00334B11"/>
    <w:rsid w:val="00341EC4"/>
    <w:rsid w:val="00353FE0"/>
    <w:rsid w:val="00356BD1"/>
    <w:rsid w:val="003628B0"/>
    <w:rsid w:val="00362E3C"/>
    <w:rsid w:val="00366E91"/>
    <w:rsid w:val="00367B77"/>
    <w:rsid w:val="00373E45"/>
    <w:rsid w:val="00380F86"/>
    <w:rsid w:val="003876E5"/>
    <w:rsid w:val="0039376C"/>
    <w:rsid w:val="003952A7"/>
    <w:rsid w:val="003A0BFA"/>
    <w:rsid w:val="003A5E4C"/>
    <w:rsid w:val="003A5FB1"/>
    <w:rsid w:val="003B7233"/>
    <w:rsid w:val="003C1253"/>
    <w:rsid w:val="003C4959"/>
    <w:rsid w:val="003E4595"/>
    <w:rsid w:val="003F35C9"/>
    <w:rsid w:val="003F3E83"/>
    <w:rsid w:val="00400E9A"/>
    <w:rsid w:val="00405509"/>
    <w:rsid w:val="0040743A"/>
    <w:rsid w:val="0040745A"/>
    <w:rsid w:val="00422398"/>
    <w:rsid w:val="00447C66"/>
    <w:rsid w:val="00447DF3"/>
    <w:rsid w:val="00453F19"/>
    <w:rsid w:val="004558A6"/>
    <w:rsid w:val="004614FB"/>
    <w:rsid w:val="004643FD"/>
    <w:rsid w:val="00464F67"/>
    <w:rsid w:val="00466FB4"/>
    <w:rsid w:val="0046738F"/>
    <w:rsid w:val="00474696"/>
    <w:rsid w:val="00476E23"/>
    <w:rsid w:val="00483326"/>
    <w:rsid w:val="004902E6"/>
    <w:rsid w:val="00495004"/>
    <w:rsid w:val="004A0FA7"/>
    <w:rsid w:val="004B3984"/>
    <w:rsid w:val="004B3D94"/>
    <w:rsid w:val="004B422B"/>
    <w:rsid w:val="004B5ACE"/>
    <w:rsid w:val="004C2440"/>
    <w:rsid w:val="004C418F"/>
    <w:rsid w:val="004F3C63"/>
    <w:rsid w:val="004F55FB"/>
    <w:rsid w:val="00501043"/>
    <w:rsid w:val="0050215A"/>
    <w:rsid w:val="0051104C"/>
    <w:rsid w:val="00522718"/>
    <w:rsid w:val="005250B5"/>
    <w:rsid w:val="00525CFD"/>
    <w:rsid w:val="00525D6E"/>
    <w:rsid w:val="005406F5"/>
    <w:rsid w:val="00544731"/>
    <w:rsid w:val="0055321A"/>
    <w:rsid w:val="0055753A"/>
    <w:rsid w:val="00565E7E"/>
    <w:rsid w:val="005707D2"/>
    <w:rsid w:val="005779D5"/>
    <w:rsid w:val="00583173"/>
    <w:rsid w:val="00591640"/>
    <w:rsid w:val="00591828"/>
    <w:rsid w:val="005A3E32"/>
    <w:rsid w:val="005B003C"/>
    <w:rsid w:val="005B6303"/>
    <w:rsid w:val="005C318E"/>
    <w:rsid w:val="005C4271"/>
    <w:rsid w:val="005C4C27"/>
    <w:rsid w:val="005C7188"/>
    <w:rsid w:val="005E0794"/>
    <w:rsid w:val="005E60BF"/>
    <w:rsid w:val="005E6E71"/>
    <w:rsid w:val="005F0087"/>
    <w:rsid w:val="006035BC"/>
    <w:rsid w:val="00631843"/>
    <w:rsid w:val="00632350"/>
    <w:rsid w:val="0063340A"/>
    <w:rsid w:val="006438CC"/>
    <w:rsid w:val="0065570F"/>
    <w:rsid w:val="00655D64"/>
    <w:rsid w:val="00660EE6"/>
    <w:rsid w:val="00682DAE"/>
    <w:rsid w:val="00687AD9"/>
    <w:rsid w:val="00692252"/>
    <w:rsid w:val="006964E2"/>
    <w:rsid w:val="0069720A"/>
    <w:rsid w:val="006B070F"/>
    <w:rsid w:val="006B29A4"/>
    <w:rsid w:val="006C5BAF"/>
    <w:rsid w:val="006C75B1"/>
    <w:rsid w:val="006C7D7E"/>
    <w:rsid w:val="006D1C70"/>
    <w:rsid w:val="006D722C"/>
    <w:rsid w:val="006E63BD"/>
    <w:rsid w:val="007116CA"/>
    <w:rsid w:val="0071544C"/>
    <w:rsid w:val="00724A13"/>
    <w:rsid w:val="007266C8"/>
    <w:rsid w:val="0073283B"/>
    <w:rsid w:val="00751D30"/>
    <w:rsid w:val="00752A29"/>
    <w:rsid w:val="0076015A"/>
    <w:rsid w:val="0076150B"/>
    <w:rsid w:val="007678F2"/>
    <w:rsid w:val="00770DBD"/>
    <w:rsid w:val="00782B3A"/>
    <w:rsid w:val="007843B5"/>
    <w:rsid w:val="00793FB4"/>
    <w:rsid w:val="0079588A"/>
    <w:rsid w:val="007A2988"/>
    <w:rsid w:val="007A444B"/>
    <w:rsid w:val="007B303A"/>
    <w:rsid w:val="007C2B44"/>
    <w:rsid w:val="007C2C9B"/>
    <w:rsid w:val="007C318A"/>
    <w:rsid w:val="007C7A8D"/>
    <w:rsid w:val="007D4B2D"/>
    <w:rsid w:val="007E5E62"/>
    <w:rsid w:val="007F327F"/>
    <w:rsid w:val="007F5701"/>
    <w:rsid w:val="0080515A"/>
    <w:rsid w:val="00805F38"/>
    <w:rsid w:val="00807292"/>
    <w:rsid w:val="00807621"/>
    <w:rsid w:val="00811F50"/>
    <w:rsid w:val="00813A6D"/>
    <w:rsid w:val="00814ED3"/>
    <w:rsid w:val="0081551C"/>
    <w:rsid w:val="008267D7"/>
    <w:rsid w:val="0083431A"/>
    <w:rsid w:val="008711E0"/>
    <w:rsid w:val="008723AB"/>
    <w:rsid w:val="00883944"/>
    <w:rsid w:val="00884024"/>
    <w:rsid w:val="00892A34"/>
    <w:rsid w:val="00893E49"/>
    <w:rsid w:val="008A0E98"/>
    <w:rsid w:val="008B1266"/>
    <w:rsid w:val="008B1281"/>
    <w:rsid w:val="008B7688"/>
    <w:rsid w:val="008C0B71"/>
    <w:rsid w:val="008E0325"/>
    <w:rsid w:val="008F781F"/>
    <w:rsid w:val="009021CF"/>
    <w:rsid w:val="0092527A"/>
    <w:rsid w:val="009277E1"/>
    <w:rsid w:val="00937E87"/>
    <w:rsid w:val="009412D9"/>
    <w:rsid w:val="00946DCE"/>
    <w:rsid w:val="00962434"/>
    <w:rsid w:val="00977D9E"/>
    <w:rsid w:val="0098250D"/>
    <w:rsid w:val="00995E94"/>
    <w:rsid w:val="00996904"/>
    <w:rsid w:val="009B4D74"/>
    <w:rsid w:val="009B58E9"/>
    <w:rsid w:val="009C33BE"/>
    <w:rsid w:val="009D3548"/>
    <w:rsid w:val="009D497E"/>
    <w:rsid w:val="009D61F3"/>
    <w:rsid w:val="009D6985"/>
    <w:rsid w:val="009F09F1"/>
    <w:rsid w:val="009F108B"/>
    <w:rsid w:val="009F5E65"/>
    <w:rsid w:val="009F7A4C"/>
    <w:rsid w:val="00A034BA"/>
    <w:rsid w:val="00A16080"/>
    <w:rsid w:val="00A21A65"/>
    <w:rsid w:val="00A26FD3"/>
    <w:rsid w:val="00A3262C"/>
    <w:rsid w:val="00A45030"/>
    <w:rsid w:val="00A45E6E"/>
    <w:rsid w:val="00A667D0"/>
    <w:rsid w:val="00A714D0"/>
    <w:rsid w:val="00A71C5F"/>
    <w:rsid w:val="00A72D9F"/>
    <w:rsid w:val="00A80357"/>
    <w:rsid w:val="00A84F07"/>
    <w:rsid w:val="00A9402B"/>
    <w:rsid w:val="00A967C9"/>
    <w:rsid w:val="00AB4B39"/>
    <w:rsid w:val="00AC193D"/>
    <w:rsid w:val="00AC75E6"/>
    <w:rsid w:val="00AD2A80"/>
    <w:rsid w:val="00AD69B5"/>
    <w:rsid w:val="00AE68A1"/>
    <w:rsid w:val="00AF2AC9"/>
    <w:rsid w:val="00AF37AC"/>
    <w:rsid w:val="00B02A35"/>
    <w:rsid w:val="00B21074"/>
    <w:rsid w:val="00B2181C"/>
    <w:rsid w:val="00B23291"/>
    <w:rsid w:val="00B3723B"/>
    <w:rsid w:val="00B47578"/>
    <w:rsid w:val="00B565B6"/>
    <w:rsid w:val="00B61F9D"/>
    <w:rsid w:val="00B66364"/>
    <w:rsid w:val="00B76417"/>
    <w:rsid w:val="00B86060"/>
    <w:rsid w:val="00B905A2"/>
    <w:rsid w:val="00B91D97"/>
    <w:rsid w:val="00BC2227"/>
    <w:rsid w:val="00BC436B"/>
    <w:rsid w:val="00BC77D9"/>
    <w:rsid w:val="00BD07F8"/>
    <w:rsid w:val="00BE73A0"/>
    <w:rsid w:val="00BF22B7"/>
    <w:rsid w:val="00C00454"/>
    <w:rsid w:val="00C17863"/>
    <w:rsid w:val="00C22E60"/>
    <w:rsid w:val="00C256A9"/>
    <w:rsid w:val="00C50D24"/>
    <w:rsid w:val="00C56E9B"/>
    <w:rsid w:val="00C604E1"/>
    <w:rsid w:val="00C7058E"/>
    <w:rsid w:val="00C774DB"/>
    <w:rsid w:val="00C81917"/>
    <w:rsid w:val="00CA3A82"/>
    <w:rsid w:val="00CD29D4"/>
    <w:rsid w:val="00CD73CA"/>
    <w:rsid w:val="00CE36AE"/>
    <w:rsid w:val="00CF122F"/>
    <w:rsid w:val="00D157A6"/>
    <w:rsid w:val="00D54DF7"/>
    <w:rsid w:val="00D63A21"/>
    <w:rsid w:val="00D9766C"/>
    <w:rsid w:val="00DB48C0"/>
    <w:rsid w:val="00DD33B5"/>
    <w:rsid w:val="00DD3517"/>
    <w:rsid w:val="00DD3DC0"/>
    <w:rsid w:val="00DD57F6"/>
    <w:rsid w:val="00DE4193"/>
    <w:rsid w:val="00E07E6E"/>
    <w:rsid w:val="00E106E9"/>
    <w:rsid w:val="00E13CAA"/>
    <w:rsid w:val="00E17EAE"/>
    <w:rsid w:val="00E4441F"/>
    <w:rsid w:val="00E45F1C"/>
    <w:rsid w:val="00E53595"/>
    <w:rsid w:val="00E53D6B"/>
    <w:rsid w:val="00E55623"/>
    <w:rsid w:val="00E56533"/>
    <w:rsid w:val="00E60B4D"/>
    <w:rsid w:val="00E62AE5"/>
    <w:rsid w:val="00E63380"/>
    <w:rsid w:val="00E63A8E"/>
    <w:rsid w:val="00E76EC2"/>
    <w:rsid w:val="00E91ABC"/>
    <w:rsid w:val="00E930C6"/>
    <w:rsid w:val="00EA33C2"/>
    <w:rsid w:val="00EB40E6"/>
    <w:rsid w:val="00EC2D48"/>
    <w:rsid w:val="00EC7689"/>
    <w:rsid w:val="00ED3C8C"/>
    <w:rsid w:val="00EF131D"/>
    <w:rsid w:val="00EF768C"/>
    <w:rsid w:val="00F029ED"/>
    <w:rsid w:val="00F0440C"/>
    <w:rsid w:val="00F12422"/>
    <w:rsid w:val="00F125EA"/>
    <w:rsid w:val="00F15A50"/>
    <w:rsid w:val="00F161F4"/>
    <w:rsid w:val="00F16539"/>
    <w:rsid w:val="00F24A89"/>
    <w:rsid w:val="00F30DA2"/>
    <w:rsid w:val="00F42284"/>
    <w:rsid w:val="00F43212"/>
    <w:rsid w:val="00F4614C"/>
    <w:rsid w:val="00F51C48"/>
    <w:rsid w:val="00F67085"/>
    <w:rsid w:val="00F67A36"/>
    <w:rsid w:val="00F67F2F"/>
    <w:rsid w:val="00F70AEB"/>
    <w:rsid w:val="00F73E69"/>
    <w:rsid w:val="00F763E1"/>
    <w:rsid w:val="00F820CE"/>
    <w:rsid w:val="00F83AC6"/>
    <w:rsid w:val="00F840C1"/>
    <w:rsid w:val="00F84963"/>
    <w:rsid w:val="00F8776F"/>
    <w:rsid w:val="00F8782A"/>
    <w:rsid w:val="00F92EE1"/>
    <w:rsid w:val="00FA7D29"/>
    <w:rsid w:val="00FB0CA9"/>
    <w:rsid w:val="00FB3032"/>
    <w:rsid w:val="00FC2F2D"/>
    <w:rsid w:val="00FD20E2"/>
    <w:rsid w:val="00FF2674"/>
    <w:rsid w:val="00FF6E67"/>
    <w:rsid w:val="02EE583E"/>
    <w:rsid w:val="08896E00"/>
    <w:rsid w:val="095C5DFC"/>
    <w:rsid w:val="23463957"/>
    <w:rsid w:val="2E1C3285"/>
    <w:rsid w:val="325F5135"/>
    <w:rsid w:val="39646EDC"/>
    <w:rsid w:val="3ABE55DF"/>
    <w:rsid w:val="46923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172</Words>
  <Characters>985</Characters>
  <Lines>8</Lines>
  <Paragraphs>2</Paragraphs>
  <TotalTime>82</TotalTime>
  <ScaleCrop>false</ScaleCrop>
  <LinksUpToDate>false</LinksUpToDate>
  <CharactersWithSpaces>1155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2023-06-23T02:24:00Z</dcterms:created>
  <dc:creator>微软用户</dc:creator>
  <cp:lastModifiedBy>Administrator</cp:lastModifiedBy>
  <cp:lastPrinted>2023-12-28T00:34:00Z</cp:lastPrinted>
  <dcterms:modified xsi:type="dcterms:W3CDTF">2024-01-09T09:29:30Z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81547325232E42D199B947DCA4950158</vt:lpwstr>
  </property>
</Properties>
</file>