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="微软雅黑" w:hAnsi="微软雅黑" w:eastAsia="微软雅黑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〔202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 xml:space="preserve">〕闽福狱减字第 </w:t>
      </w:r>
      <w:r>
        <w:rPr>
          <w:rFonts w:hint="eastAsia" w:ascii="仿宋" w:hAnsi="仿宋" w:eastAsia="仿宋"/>
          <w:lang w:val="en-US" w:eastAsia="zh-CN"/>
        </w:rPr>
        <w:t>48</w:t>
      </w:r>
      <w:r>
        <w:rPr>
          <w:rFonts w:hint="eastAsia" w:ascii="仿宋" w:hAnsi="仿宋" w:eastAsia="仿宋"/>
        </w:rPr>
        <w:t>号</w:t>
      </w:r>
    </w:p>
    <w:p>
      <w:pPr>
        <w:spacing w:line="32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罪犯欧一勇</w:t>
      </w:r>
      <w:bookmarkStart w:id="0" w:name="_GoBack"/>
      <w:bookmarkEnd w:id="0"/>
      <w:r>
        <w:rPr>
          <w:rFonts w:hint="eastAsia" w:ascii="仿宋" w:hAnsi="仿宋" w:eastAsia="仿宋"/>
        </w:rPr>
        <w:t xml:space="preserve">。 </w:t>
      </w:r>
    </w:p>
    <w:p>
      <w:pPr>
        <w:spacing w:line="32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闽侯县人民法院于2020年12月25日作出(2020)闽0121刑初659号刑事判决，以被告人欧一勇犯盗窃罪，判处有期徒刑六年，并处罚金人民币五万元；共同退赔被害人经济损失人民币196594元。刑期自2020年11月7日起至2026年11月3日止。2021年2月22日交付福建省福州监狱执行刑罚。</w:t>
      </w:r>
      <w:r>
        <w:rPr>
          <w:rFonts w:hint="eastAsia" w:ascii="Times New Roman" w:hAnsi="Times New Roman"/>
        </w:rPr>
        <w:t>2024年3月27日福州市中级人民法院</w:t>
      </w:r>
      <w:r>
        <w:rPr>
          <w:rFonts w:hint="eastAsia" w:ascii="仿宋" w:hAnsi="仿宋" w:eastAsia="仿宋"/>
        </w:rPr>
        <w:t>作出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2024</w:t>
      </w:r>
      <w:r>
        <w:rPr>
          <w:rFonts w:hint="eastAsia" w:ascii="仿宋" w:hAnsi="仿宋" w:eastAsia="仿宋"/>
          <w:lang w:eastAsia="zh-CN"/>
        </w:rPr>
        <w:t>）闽</w:t>
      </w:r>
      <w:r>
        <w:rPr>
          <w:rFonts w:hint="eastAsia" w:ascii="仿宋" w:hAnsi="仿宋" w:eastAsia="仿宋"/>
          <w:lang w:val="en-US" w:eastAsia="zh-CN"/>
        </w:rPr>
        <w:t>01刑更1133号</w:t>
      </w:r>
      <w:r>
        <w:rPr>
          <w:rFonts w:hint="eastAsia" w:ascii="Times New Roman" w:hAnsi="Times New Roman"/>
        </w:rPr>
        <w:t>刑事裁定，</w:t>
      </w:r>
      <w:r>
        <w:rPr>
          <w:rFonts w:hint="eastAsia" w:ascii="Times New Roman" w:hAnsi="Times New Roman"/>
          <w:lang w:eastAsia="zh-CN"/>
        </w:rPr>
        <w:t>对其</w:t>
      </w:r>
      <w:r>
        <w:rPr>
          <w:rFonts w:hint="eastAsia" w:ascii="Times New Roman" w:hAnsi="Times New Roman"/>
        </w:rPr>
        <w:t>减去有期徒刑四个月，2024年3月2</w:t>
      </w:r>
      <w:r>
        <w:rPr>
          <w:rFonts w:hint="eastAsia" w:ascii="Times New Roman" w:hAnsi="Times New Roman"/>
          <w:lang w:val="en-US" w:eastAsia="zh-CN"/>
        </w:rPr>
        <w:t>7</w:t>
      </w:r>
      <w:r>
        <w:rPr>
          <w:rFonts w:hint="eastAsia" w:ascii="Times New Roman" w:hAnsi="Times New Roman"/>
        </w:rPr>
        <w:t>日送达。现刑期至2026年7月3日止。</w:t>
      </w:r>
      <w:r>
        <w:rPr>
          <w:rFonts w:hint="eastAsia" w:ascii="仿宋" w:hAnsi="仿宋" w:eastAsia="仿宋"/>
        </w:rPr>
        <w:t>现属普管级罪犯。</w:t>
      </w:r>
    </w:p>
    <w:p>
      <w:pPr>
        <w:spacing w:line="32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罪犯欧一勇</w:t>
      </w:r>
      <w:r>
        <w:rPr>
          <w:rFonts w:hint="eastAsia" w:ascii="仿宋" w:hAnsi="仿宋" w:eastAsia="仿宋"/>
          <w:lang w:eastAsia="zh-CN"/>
        </w:rPr>
        <w:t>自上次减刑以来</w:t>
      </w:r>
      <w:r>
        <w:rPr>
          <w:rFonts w:hint="eastAsia" w:ascii="仿宋" w:hAnsi="仿宋" w:eastAsia="仿宋"/>
        </w:rPr>
        <w:t>，确有悔改表现：</w:t>
      </w:r>
    </w:p>
    <w:p>
      <w:pPr>
        <w:autoSpaceDE w:val="0"/>
        <w:autoSpaceDN w:val="0"/>
        <w:adjustRightInd w:val="0"/>
        <w:spacing w:line="320" w:lineRule="exact"/>
        <w:ind w:firstLine="600"/>
        <w:rPr>
          <w:rFonts w:ascii="仿宋" w:hAnsi="仿宋" w:eastAsia="仿宋"/>
        </w:rPr>
      </w:pP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认罪悔罪：能服从法院判决，自书认罪悔罪书。</w:t>
      </w:r>
    </w:p>
    <w:p>
      <w:pPr>
        <w:spacing w:line="32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遵守监规：该犯服刑期间虽有违规行为，但经民警教育后，能认真悔改，接受教育改造。</w:t>
      </w:r>
    </w:p>
    <w:p>
      <w:pPr>
        <w:spacing w:line="32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3.</w:t>
      </w:r>
      <w:r>
        <w:rPr>
          <w:rFonts w:hint="eastAsia" w:ascii="仿宋" w:hAnsi="仿宋" w:eastAsia="仿宋"/>
        </w:rPr>
        <w:t>学习情况：能积极参加思想、文化、职业技术学习。</w:t>
      </w:r>
    </w:p>
    <w:p>
      <w:pPr>
        <w:spacing w:line="32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4.</w:t>
      </w:r>
      <w:r>
        <w:rPr>
          <w:rFonts w:hint="eastAsia" w:ascii="仿宋" w:hAnsi="仿宋" w:eastAsia="仿宋"/>
        </w:rPr>
        <w:t>劳动改造：能积极参加劳动，努力完成生产任务。</w:t>
      </w:r>
    </w:p>
    <w:p>
      <w:pPr>
        <w:spacing w:line="32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5.</w:t>
      </w:r>
      <w:r>
        <w:rPr>
          <w:rFonts w:hint="eastAsia" w:ascii="仿宋" w:hAnsi="仿宋" w:eastAsia="仿宋"/>
        </w:rPr>
        <w:t>奖惩情况：</w:t>
      </w:r>
    </w:p>
    <w:p>
      <w:pPr>
        <w:spacing w:line="320" w:lineRule="exact"/>
        <w:ind w:firstLine="640" w:firstLineChars="200"/>
        <w:jc w:val="left"/>
        <w:rPr>
          <w:rFonts w:ascii="仿宋" w:hAnsi="仿宋" w:eastAsia="仿宋"/>
          <w:color w:val="auto"/>
        </w:rPr>
      </w:pPr>
      <w:r>
        <w:rPr>
          <w:rFonts w:hint="eastAsia" w:ascii="Times New Roman" w:hAnsi="Times New Roman"/>
          <w:bCs/>
          <w:iCs/>
          <w:color w:val="auto"/>
        </w:rPr>
        <w:t>该犯上次评定表扬剩余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594.1</w:t>
      </w:r>
      <w:r>
        <w:rPr>
          <w:rFonts w:hint="eastAsia" w:ascii="Times New Roman" w:hAnsi="Times New Roman"/>
          <w:bCs/>
          <w:iCs/>
          <w:color w:val="auto"/>
        </w:rPr>
        <w:t>分，本轮考核期202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3</w:t>
      </w:r>
      <w:r>
        <w:rPr>
          <w:rFonts w:hint="eastAsia" w:ascii="Times New Roman" w:hAnsi="Times New Roman"/>
          <w:bCs/>
          <w:iCs/>
          <w:color w:val="auto"/>
        </w:rPr>
        <w:t>年1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2</w:t>
      </w:r>
      <w:r>
        <w:rPr>
          <w:rFonts w:hint="eastAsia" w:ascii="Times New Roman" w:hAnsi="Times New Roman"/>
          <w:bCs/>
          <w:iCs/>
          <w:color w:val="auto"/>
        </w:rPr>
        <w:t>月1日至2025年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9</w:t>
      </w:r>
      <w:r>
        <w:rPr>
          <w:rFonts w:hint="eastAsia" w:ascii="Times New Roman" w:hAnsi="Times New Roman"/>
          <w:bCs/>
          <w:iCs/>
          <w:color w:val="auto"/>
        </w:rPr>
        <w:t>月累计获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2308.5</w:t>
      </w:r>
      <w:r>
        <w:rPr>
          <w:rFonts w:hint="eastAsia" w:ascii="Times New Roman" w:hAnsi="Times New Roman"/>
          <w:bCs/>
          <w:iCs/>
          <w:color w:val="auto"/>
        </w:rPr>
        <w:t>分，合计获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2902.6</w:t>
      </w:r>
      <w:r>
        <w:rPr>
          <w:rFonts w:hint="eastAsia" w:ascii="Times New Roman" w:hAnsi="Times New Roman"/>
          <w:bCs/>
          <w:iCs/>
          <w:color w:val="auto"/>
        </w:rPr>
        <w:t>分，表扬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4</w:t>
      </w:r>
      <w:r>
        <w:rPr>
          <w:rFonts w:hint="eastAsia" w:ascii="Times New Roman" w:hAnsi="Times New Roman"/>
          <w:bCs/>
          <w:iCs/>
          <w:color w:val="auto"/>
        </w:rPr>
        <w:t>次；间隔期202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4</w:t>
      </w:r>
      <w:r>
        <w:rPr>
          <w:rFonts w:hint="eastAsia" w:ascii="Times New Roman" w:hAnsi="Times New Roman"/>
          <w:bCs/>
          <w:iCs/>
          <w:color w:val="auto"/>
        </w:rPr>
        <w:t>年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3</w:t>
      </w:r>
      <w:r>
        <w:rPr>
          <w:rFonts w:hint="eastAsia" w:ascii="Times New Roman" w:hAnsi="Times New Roman"/>
          <w:bCs/>
          <w:iCs/>
          <w:color w:val="auto"/>
        </w:rPr>
        <w:t>月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27</w:t>
      </w:r>
      <w:r>
        <w:rPr>
          <w:rFonts w:hint="eastAsia" w:ascii="Times New Roman" w:hAnsi="Times New Roman"/>
          <w:bCs/>
          <w:iCs/>
          <w:color w:val="auto"/>
        </w:rPr>
        <w:t>日至2025年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9</w:t>
      </w:r>
      <w:r>
        <w:rPr>
          <w:rFonts w:hint="eastAsia" w:ascii="Times New Roman" w:hAnsi="Times New Roman"/>
          <w:bCs/>
          <w:iCs/>
          <w:color w:val="auto"/>
        </w:rPr>
        <w:t>月，获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1859.1</w:t>
      </w:r>
      <w:r>
        <w:rPr>
          <w:rFonts w:hint="eastAsia" w:ascii="Times New Roman" w:hAnsi="Times New Roman"/>
          <w:bCs/>
          <w:iCs/>
          <w:color w:val="auto"/>
        </w:rPr>
        <w:t>分。</w:t>
      </w:r>
      <w:r>
        <w:rPr>
          <w:rFonts w:hint="eastAsia" w:ascii="仿宋" w:hAnsi="仿宋" w:eastAsia="仿宋"/>
          <w:color w:val="auto"/>
        </w:rPr>
        <w:t>考核期内违规</w:t>
      </w:r>
      <w:r>
        <w:rPr>
          <w:rFonts w:hint="eastAsia" w:ascii="仿宋" w:hAnsi="仿宋" w:eastAsia="仿宋"/>
          <w:color w:val="auto"/>
          <w:lang w:val="en-US" w:eastAsia="zh-CN"/>
        </w:rPr>
        <w:t>1</w:t>
      </w:r>
      <w:r>
        <w:rPr>
          <w:rFonts w:hint="eastAsia" w:ascii="仿宋" w:hAnsi="仿宋" w:eastAsia="仿宋"/>
          <w:color w:val="auto"/>
        </w:rPr>
        <w:t>次，扣1分，近三个月无一次性扣3分以上。</w:t>
      </w:r>
    </w:p>
    <w:p>
      <w:pPr>
        <w:spacing w:line="32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处罚：无。</w:t>
      </w:r>
    </w:p>
    <w:p>
      <w:pPr>
        <w:spacing w:line="32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奖励：共获表扬4次；即2024年1月、2024年6月、2024年12月、2025年5月分别获表扬一次。</w:t>
      </w:r>
    </w:p>
    <w:p>
      <w:pPr>
        <w:spacing w:line="320" w:lineRule="exact"/>
        <w:ind w:firstLine="640" w:firstLineChars="200"/>
        <w:rPr>
          <w:rFonts w:ascii="Times New Roman" w:hAnsi="Times New Roman"/>
        </w:rPr>
      </w:pPr>
      <w:r>
        <w:rPr>
          <w:rFonts w:hint="eastAsia" w:ascii="仿宋" w:hAnsi="仿宋" w:eastAsia="仿宋"/>
        </w:rPr>
        <w:t>罪犯财产性判项履行情况：罚金人民币五万元，共同退赔被害人经济损失人民币196594元。本次考核周期已缴纳罚金人民币一千元（见缴纳凭</w:t>
      </w:r>
      <w:r>
        <w:rPr>
          <w:rFonts w:hint="eastAsia" w:ascii="仿宋" w:hAnsi="仿宋" w:eastAsia="仿宋"/>
          <w:color w:val="auto"/>
        </w:rPr>
        <w:t>证）。</w:t>
      </w:r>
      <w:r>
        <w:rPr>
          <w:rFonts w:hint="eastAsia" w:ascii="Times New Roman" w:hAnsi="Times New Roman"/>
          <w:color w:val="auto"/>
        </w:rPr>
        <w:t>考核期内共消费人民币</w:t>
      </w:r>
      <w:r>
        <w:rPr>
          <w:rFonts w:hint="eastAsia" w:ascii="Times New Roman" w:hAnsi="Times New Roman"/>
          <w:color w:val="auto"/>
          <w:lang w:val="en-US" w:eastAsia="zh-CN"/>
        </w:rPr>
        <w:t>6315.78</w:t>
      </w:r>
      <w:r>
        <w:rPr>
          <w:rFonts w:hint="eastAsia" w:ascii="Times New Roman" w:hAnsi="Times New Roman"/>
          <w:color w:val="auto"/>
        </w:rPr>
        <w:t>元，月均消费人民币</w:t>
      </w:r>
      <w:r>
        <w:rPr>
          <w:rFonts w:hint="eastAsia" w:ascii="Times New Roman" w:hAnsi="Times New Roman"/>
          <w:color w:val="auto"/>
          <w:lang w:val="en-US" w:eastAsia="zh-CN"/>
        </w:rPr>
        <w:t>287.08</w:t>
      </w:r>
      <w:r>
        <w:rPr>
          <w:rFonts w:hint="eastAsia" w:ascii="Times New Roman" w:hAnsi="Times New Roman"/>
          <w:color w:val="auto"/>
        </w:rPr>
        <w:t>元，卡上可用余额人民币</w:t>
      </w:r>
      <w:r>
        <w:rPr>
          <w:rFonts w:hint="eastAsia" w:ascii="Times New Roman" w:hAnsi="Times New Roman"/>
          <w:color w:val="auto"/>
          <w:lang w:val="en-US" w:eastAsia="zh-CN"/>
        </w:rPr>
        <w:t>858.89</w:t>
      </w:r>
      <w:r>
        <w:rPr>
          <w:rFonts w:hint="eastAsia" w:ascii="Times New Roman" w:hAnsi="Times New Roman"/>
          <w:color w:val="auto"/>
        </w:rPr>
        <w:t>元。</w:t>
      </w:r>
      <w:r>
        <w:rPr>
          <w:rFonts w:hint="eastAsia" w:ascii="Times New Roman" w:hAnsi="Times New Roman"/>
        </w:rPr>
        <w:t>关于该犯的财产性判项履行情况，监狱已于2025年5月20日函询福建省闽侯县人民法院，2025年6月16日收到相关回复。具体情况详见《福建省福州监狱关于调取罪犯财产性判项履行情况的函》。</w:t>
      </w:r>
    </w:p>
    <w:p>
      <w:pPr>
        <w:spacing w:line="320" w:lineRule="exact"/>
        <w:ind w:firstLine="64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该犯系累犯</w:t>
      </w:r>
      <w:r>
        <w:rPr>
          <w:rFonts w:hint="eastAsia" w:ascii="Times New Roman" w:hAnsi="Times New Roman"/>
          <w:lang w:eastAsia="zh-CN"/>
        </w:rPr>
        <w:t>；</w:t>
      </w:r>
      <w:r>
        <w:rPr>
          <w:rFonts w:hint="eastAsia" w:ascii="Times New Roman" w:hAnsi="Times New Roman"/>
        </w:rPr>
        <w:t>财产性判项履行比例不足30%，属于从严掌握减刑对象。因此提请减刑扣减幅度四个月。</w:t>
      </w:r>
    </w:p>
    <w:p>
      <w:pPr>
        <w:spacing w:line="32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本案于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 xml:space="preserve">年 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 xml:space="preserve">月 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日至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8</w:t>
      </w:r>
      <w:r>
        <w:rPr>
          <w:rFonts w:hint="eastAsia" w:ascii="仿宋" w:hAnsi="仿宋" w:eastAsia="仿宋"/>
        </w:rPr>
        <w:t>日在狱内公示未收到不同意见。</w:t>
      </w:r>
    </w:p>
    <w:p>
      <w:pPr>
        <w:spacing w:line="32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罪犯欧一勇</w:t>
      </w:r>
      <w:r>
        <w:rPr>
          <w:rFonts w:hint="eastAsia" w:ascii="仿宋" w:hAnsi="仿宋" w:eastAsia="仿宋"/>
          <w:lang w:eastAsia="zh-CN"/>
        </w:rPr>
        <w:t>自上次减刑以来</w:t>
      </w:r>
      <w:r>
        <w:rPr>
          <w:rFonts w:hint="eastAsia" w:ascii="仿宋" w:hAnsi="仿宋" w:eastAsia="仿宋"/>
        </w:rPr>
        <w:t>，确有悔改表现，依照《中华人民共和国刑法》第七十八条、第七十九条，《中华人民共和国刑事诉讼法》第二百七十三条第二款，《中华人民共和国监狱法》第二十九条之规定，建议对罪犯欧一勇予以减去有期徒刑</w:t>
      </w:r>
      <w:r>
        <w:rPr>
          <w:rFonts w:hint="eastAsia" w:ascii="仿宋" w:hAnsi="仿宋" w:eastAsia="仿宋"/>
          <w:lang w:eastAsia="zh-CN"/>
        </w:rPr>
        <w:t>三</w:t>
      </w:r>
      <w:r>
        <w:rPr>
          <w:rFonts w:hint="eastAsia" w:ascii="仿宋" w:hAnsi="仿宋" w:eastAsia="仿宋"/>
        </w:rPr>
        <w:t>个月。特提请你院审理裁定。</w:t>
      </w:r>
    </w:p>
    <w:p>
      <w:pPr>
        <w:spacing w:line="32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32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福建省福州市中级人民法院</w:t>
      </w:r>
    </w:p>
    <w:p>
      <w:pPr>
        <w:spacing w:line="32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附：1、罪犯提请减刑卷宗贰册</w:t>
      </w:r>
    </w:p>
    <w:p>
      <w:pPr>
        <w:tabs>
          <w:tab w:val="left" w:pos="3030"/>
        </w:tabs>
        <w:spacing w:line="320" w:lineRule="exact"/>
        <w:ind w:right="74" w:firstLine="1280" w:firstLineChars="4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2、减刑建议书壹份</w:t>
      </w:r>
    </w:p>
    <w:p>
      <w:pPr>
        <w:tabs>
          <w:tab w:val="left" w:pos="3030"/>
        </w:tabs>
        <w:spacing w:line="320" w:lineRule="exact"/>
        <w:ind w:right="74"/>
        <w:rPr>
          <w:rFonts w:ascii="仿宋" w:hAnsi="仿宋" w:eastAsia="仿宋"/>
        </w:rPr>
      </w:pPr>
    </w:p>
    <w:p>
      <w:pPr>
        <w:tabs>
          <w:tab w:val="left" w:pos="3030"/>
        </w:tabs>
        <w:spacing w:line="320" w:lineRule="exact"/>
        <w:ind w:right="74" w:firstLine="1280" w:firstLineChars="400"/>
        <w:rPr>
          <w:rFonts w:ascii="仿宋" w:hAnsi="仿宋" w:eastAsia="仿宋"/>
        </w:rPr>
      </w:pPr>
    </w:p>
    <w:p>
      <w:pPr>
        <w:spacing w:line="320" w:lineRule="exact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福建省福州监狱</w:t>
      </w:r>
    </w:p>
    <w:p>
      <w:pPr>
        <w:spacing w:line="320" w:lineRule="exact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日</w:t>
      </w:r>
    </w:p>
    <w:sectPr>
      <w:pgSz w:w="11906" w:h="16838"/>
      <w:pgMar w:top="935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A7B"/>
    <w:rsid w:val="00000105"/>
    <w:rsid w:val="00002465"/>
    <w:rsid w:val="00002EF1"/>
    <w:rsid w:val="000045F1"/>
    <w:rsid w:val="0000609D"/>
    <w:rsid w:val="000060B3"/>
    <w:rsid w:val="00010C88"/>
    <w:rsid w:val="00011345"/>
    <w:rsid w:val="0001401F"/>
    <w:rsid w:val="00014135"/>
    <w:rsid w:val="00020658"/>
    <w:rsid w:val="00020B31"/>
    <w:rsid w:val="0003092E"/>
    <w:rsid w:val="00034339"/>
    <w:rsid w:val="00036339"/>
    <w:rsid w:val="00040355"/>
    <w:rsid w:val="00041991"/>
    <w:rsid w:val="00043CB3"/>
    <w:rsid w:val="000520CD"/>
    <w:rsid w:val="00053FE0"/>
    <w:rsid w:val="0005749A"/>
    <w:rsid w:val="00061326"/>
    <w:rsid w:val="00063929"/>
    <w:rsid w:val="00063D1D"/>
    <w:rsid w:val="00073A8C"/>
    <w:rsid w:val="00081F33"/>
    <w:rsid w:val="00083DED"/>
    <w:rsid w:val="00084BFC"/>
    <w:rsid w:val="00087236"/>
    <w:rsid w:val="00094870"/>
    <w:rsid w:val="000953AD"/>
    <w:rsid w:val="000A47FF"/>
    <w:rsid w:val="000A6B9C"/>
    <w:rsid w:val="000A727D"/>
    <w:rsid w:val="000B375B"/>
    <w:rsid w:val="000B4469"/>
    <w:rsid w:val="000B5CF5"/>
    <w:rsid w:val="000B6334"/>
    <w:rsid w:val="000B6CD8"/>
    <w:rsid w:val="000C15B2"/>
    <w:rsid w:val="000C557B"/>
    <w:rsid w:val="000C5C2C"/>
    <w:rsid w:val="000C5EF8"/>
    <w:rsid w:val="000D425B"/>
    <w:rsid w:val="000D42D8"/>
    <w:rsid w:val="000D5B7F"/>
    <w:rsid w:val="000E0328"/>
    <w:rsid w:val="000E27D4"/>
    <w:rsid w:val="000E3475"/>
    <w:rsid w:val="000E6CB1"/>
    <w:rsid w:val="000E7A7B"/>
    <w:rsid w:val="000F7159"/>
    <w:rsid w:val="001001F2"/>
    <w:rsid w:val="00106375"/>
    <w:rsid w:val="00113D78"/>
    <w:rsid w:val="001151D3"/>
    <w:rsid w:val="001152D1"/>
    <w:rsid w:val="00117844"/>
    <w:rsid w:val="00117943"/>
    <w:rsid w:val="001203C9"/>
    <w:rsid w:val="00120F1D"/>
    <w:rsid w:val="0012361B"/>
    <w:rsid w:val="001343A4"/>
    <w:rsid w:val="001348DF"/>
    <w:rsid w:val="0013766A"/>
    <w:rsid w:val="001444DF"/>
    <w:rsid w:val="00145ECA"/>
    <w:rsid w:val="0015029A"/>
    <w:rsid w:val="00152A0D"/>
    <w:rsid w:val="0015553F"/>
    <w:rsid w:val="0016681A"/>
    <w:rsid w:val="0018196B"/>
    <w:rsid w:val="0018224E"/>
    <w:rsid w:val="0018383D"/>
    <w:rsid w:val="00184347"/>
    <w:rsid w:val="001845FB"/>
    <w:rsid w:val="00186389"/>
    <w:rsid w:val="00193776"/>
    <w:rsid w:val="00195C10"/>
    <w:rsid w:val="001B34EE"/>
    <w:rsid w:val="001B57AD"/>
    <w:rsid w:val="001B678E"/>
    <w:rsid w:val="001C1F0B"/>
    <w:rsid w:val="001C5377"/>
    <w:rsid w:val="001D046D"/>
    <w:rsid w:val="001D1B30"/>
    <w:rsid w:val="001D1F04"/>
    <w:rsid w:val="001D6232"/>
    <w:rsid w:val="001D6DA6"/>
    <w:rsid w:val="001E00A3"/>
    <w:rsid w:val="001E1DE9"/>
    <w:rsid w:val="001E3D3F"/>
    <w:rsid w:val="001E5D80"/>
    <w:rsid w:val="001F0665"/>
    <w:rsid w:val="001F214C"/>
    <w:rsid w:val="001F5745"/>
    <w:rsid w:val="001F7D9B"/>
    <w:rsid w:val="00200E60"/>
    <w:rsid w:val="00201201"/>
    <w:rsid w:val="002028C0"/>
    <w:rsid w:val="00202DA1"/>
    <w:rsid w:val="00207012"/>
    <w:rsid w:val="00213886"/>
    <w:rsid w:val="002236A0"/>
    <w:rsid w:val="00226976"/>
    <w:rsid w:val="00226E2B"/>
    <w:rsid w:val="00227778"/>
    <w:rsid w:val="002308E8"/>
    <w:rsid w:val="00230C1A"/>
    <w:rsid w:val="00233059"/>
    <w:rsid w:val="002354B7"/>
    <w:rsid w:val="0023769A"/>
    <w:rsid w:val="00243608"/>
    <w:rsid w:val="00245F62"/>
    <w:rsid w:val="00246007"/>
    <w:rsid w:val="00247BA8"/>
    <w:rsid w:val="0025166B"/>
    <w:rsid w:val="002572A4"/>
    <w:rsid w:val="00257D77"/>
    <w:rsid w:val="00260716"/>
    <w:rsid w:val="0026346B"/>
    <w:rsid w:val="00264224"/>
    <w:rsid w:val="00270945"/>
    <w:rsid w:val="00271F0C"/>
    <w:rsid w:val="002725DF"/>
    <w:rsid w:val="00272E32"/>
    <w:rsid w:val="002768C7"/>
    <w:rsid w:val="00281EAD"/>
    <w:rsid w:val="00283C8A"/>
    <w:rsid w:val="0028419E"/>
    <w:rsid w:val="00284209"/>
    <w:rsid w:val="00285AC6"/>
    <w:rsid w:val="002863EC"/>
    <w:rsid w:val="002907AF"/>
    <w:rsid w:val="002924C0"/>
    <w:rsid w:val="0029352E"/>
    <w:rsid w:val="00297357"/>
    <w:rsid w:val="002A7952"/>
    <w:rsid w:val="002B4C58"/>
    <w:rsid w:val="002B5AEC"/>
    <w:rsid w:val="002B5EA9"/>
    <w:rsid w:val="002C2013"/>
    <w:rsid w:val="002C36F1"/>
    <w:rsid w:val="002C380B"/>
    <w:rsid w:val="002C542C"/>
    <w:rsid w:val="002C7518"/>
    <w:rsid w:val="002D0FDA"/>
    <w:rsid w:val="002D39F6"/>
    <w:rsid w:val="002E1765"/>
    <w:rsid w:val="002E1CB6"/>
    <w:rsid w:val="002E2069"/>
    <w:rsid w:val="002E34E0"/>
    <w:rsid w:val="002E53ED"/>
    <w:rsid w:val="002E6128"/>
    <w:rsid w:val="002E73BF"/>
    <w:rsid w:val="003021C5"/>
    <w:rsid w:val="0030555F"/>
    <w:rsid w:val="00307565"/>
    <w:rsid w:val="003136AC"/>
    <w:rsid w:val="00316AA3"/>
    <w:rsid w:val="00322AB1"/>
    <w:rsid w:val="0032309B"/>
    <w:rsid w:val="00325366"/>
    <w:rsid w:val="003264B9"/>
    <w:rsid w:val="003402FB"/>
    <w:rsid w:val="00340FBA"/>
    <w:rsid w:val="003412D3"/>
    <w:rsid w:val="00343D88"/>
    <w:rsid w:val="0035123D"/>
    <w:rsid w:val="00356ECA"/>
    <w:rsid w:val="00360446"/>
    <w:rsid w:val="00370938"/>
    <w:rsid w:val="00370B3D"/>
    <w:rsid w:val="003710D8"/>
    <w:rsid w:val="00371A18"/>
    <w:rsid w:val="00371DFE"/>
    <w:rsid w:val="0037237D"/>
    <w:rsid w:val="00372D18"/>
    <w:rsid w:val="00377CB9"/>
    <w:rsid w:val="00390153"/>
    <w:rsid w:val="00392418"/>
    <w:rsid w:val="003A32EA"/>
    <w:rsid w:val="003B4B5C"/>
    <w:rsid w:val="003C00B0"/>
    <w:rsid w:val="003C03BA"/>
    <w:rsid w:val="003C1D7D"/>
    <w:rsid w:val="003C4E82"/>
    <w:rsid w:val="003D02E9"/>
    <w:rsid w:val="003D2CC2"/>
    <w:rsid w:val="003D2F9F"/>
    <w:rsid w:val="003D76DD"/>
    <w:rsid w:val="003E0B7A"/>
    <w:rsid w:val="003E79AB"/>
    <w:rsid w:val="003F413E"/>
    <w:rsid w:val="003F5035"/>
    <w:rsid w:val="003F70D7"/>
    <w:rsid w:val="00404145"/>
    <w:rsid w:val="00412481"/>
    <w:rsid w:val="00412647"/>
    <w:rsid w:val="00412E7C"/>
    <w:rsid w:val="00414D56"/>
    <w:rsid w:val="004171D8"/>
    <w:rsid w:val="00421F4B"/>
    <w:rsid w:val="00423535"/>
    <w:rsid w:val="004413A9"/>
    <w:rsid w:val="004465C4"/>
    <w:rsid w:val="004511BE"/>
    <w:rsid w:val="004535A1"/>
    <w:rsid w:val="0046272D"/>
    <w:rsid w:val="0047060E"/>
    <w:rsid w:val="00472006"/>
    <w:rsid w:val="00473EAB"/>
    <w:rsid w:val="0047675F"/>
    <w:rsid w:val="0049211B"/>
    <w:rsid w:val="004A327C"/>
    <w:rsid w:val="004A7AF4"/>
    <w:rsid w:val="004B0DF4"/>
    <w:rsid w:val="004B2A85"/>
    <w:rsid w:val="004B52CA"/>
    <w:rsid w:val="004B58AA"/>
    <w:rsid w:val="004C0D26"/>
    <w:rsid w:val="004D12D2"/>
    <w:rsid w:val="004D488D"/>
    <w:rsid w:val="004D4A65"/>
    <w:rsid w:val="004D5722"/>
    <w:rsid w:val="004D6416"/>
    <w:rsid w:val="004E7F47"/>
    <w:rsid w:val="004F1629"/>
    <w:rsid w:val="004F1FFC"/>
    <w:rsid w:val="004F77BB"/>
    <w:rsid w:val="00505111"/>
    <w:rsid w:val="00505E85"/>
    <w:rsid w:val="00505E8A"/>
    <w:rsid w:val="00505FA7"/>
    <w:rsid w:val="0051196D"/>
    <w:rsid w:val="0051231D"/>
    <w:rsid w:val="00513434"/>
    <w:rsid w:val="005134A1"/>
    <w:rsid w:val="00513AAB"/>
    <w:rsid w:val="005140A9"/>
    <w:rsid w:val="00515FD5"/>
    <w:rsid w:val="005178AF"/>
    <w:rsid w:val="00517B38"/>
    <w:rsid w:val="005205B0"/>
    <w:rsid w:val="005205FC"/>
    <w:rsid w:val="00521A50"/>
    <w:rsid w:val="00521BC6"/>
    <w:rsid w:val="00522381"/>
    <w:rsid w:val="00522E0F"/>
    <w:rsid w:val="005262AE"/>
    <w:rsid w:val="0053336E"/>
    <w:rsid w:val="0053350F"/>
    <w:rsid w:val="00540115"/>
    <w:rsid w:val="00541D12"/>
    <w:rsid w:val="005453CE"/>
    <w:rsid w:val="00546842"/>
    <w:rsid w:val="005548FE"/>
    <w:rsid w:val="005549C0"/>
    <w:rsid w:val="0055774E"/>
    <w:rsid w:val="005618C3"/>
    <w:rsid w:val="00561A14"/>
    <w:rsid w:val="00570DA4"/>
    <w:rsid w:val="00571A63"/>
    <w:rsid w:val="005724A1"/>
    <w:rsid w:val="00573165"/>
    <w:rsid w:val="00576590"/>
    <w:rsid w:val="005800BC"/>
    <w:rsid w:val="00582F31"/>
    <w:rsid w:val="00584F05"/>
    <w:rsid w:val="00587360"/>
    <w:rsid w:val="00587545"/>
    <w:rsid w:val="00590092"/>
    <w:rsid w:val="005910AC"/>
    <w:rsid w:val="00593E33"/>
    <w:rsid w:val="005A7202"/>
    <w:rsid w:val="005B0018"/>
    <w:rsid w:val="005C1E4E"/>
    <w:rsid w:val="005C25C7"/>
    <w:rsid w:val="005C3394"/>
    <w:rsid w:val="005C4BDA"/>
    <w:rsid w:val="005C7415"/>
    <w:rsid w:val="005D24A6"/>
    <w:rsid w:val="005D2E67"/>
    <w:rsid w:val="005D646A"/>
    <w:rsid w:val="005D7684"/>
    <w:rsid w:val="005E2444"/>
    <w:rsid w:val="005E3409"/>
    <w:rsid w:val="005E4981"/>
    <w:rsid w:val="005F3C10"/>
    <w:rsid w:val="005F3DBC"/>
    <w:rsid w:val="005F456F"/>
    <w:rsid w:val="005F4C82"/>
    <w:rsid w:val="005F66B7"/>
    <w:rsid w:val="005F6AC9"/>
    <w:rsid w:val="0060265A"/>
    <w:rsid w:val="006039B0"/>
    <w:rsid w:val="00610234"/>
    <w:rsid w:val="006216B1"/>
    <w:rsid w:val="00623651"/>
    <w:rsid w:val="00624271"/>
    <w:rsid w:val="006262D8"/>
    <w:rsid w:val="00634E2E"/>
    <w:rsid w:val="00635DC0"/>
    <w:rsid w:val="00635E78"/>
    <w:rsid w:val="00641934"/>
    <w:rsid w:val="00643B13"/>
    <w:rsid w:val="00643C42"/>
    <w:rsid w:val="00646748"/>
    <w:rsid w:val="006507E4"/>
    <w:rsid w:val="00650A84"/>
    <w:rsid w:val="00652AC6"/>
    <w:rsid w:val="0065365B"/>
    <w:rsid w:val="006641B8"/>
    <w:rsid w:val="00664626"/>
    <w:rsid w:val="00667F1D"/>
    <w:rsid w:val="006830B6"/>
    <w:rsid w:val="006853B7"/>
    <w:rsid w:val="006864AC"/>
    <w:rsid w:val="00694DD4"/>
    <w:rsid w:val="006A0834"/>
    <w:rsid w:val="006A5E16"/>
    <w:rsid w:val="006A76D4"/>
    <w:rsid w:val="006B0611"/>
    <w:rsid w:val="006B4F89"/>
    <w:rsid w:val="006B6F48"/>
    <w:rsid w:val="006C01F3"/>
    <w:rsid w:val="006C2DFC"/>
    <w:rsid w:val="006C4A28"/>
    <w:rsid w:val="006C519D"/>
    <w:rsid w:val="006D73E3"/>
    <w:rsid w:val="006E081D"/>
    <w:rsid w:val="006E1433"/>
    <w:rsid w:val="006E29F5"/>
    <w:rsid w:val="006E389D"/>
    <w:rsid w:val="006E76BA"/>
    <w:rsid w:val="006E7B6D"/>
    <w:rsid w:val="006F1539"/>
    <w:rsid w:val="006F54F6"/>
    <w:rsid w:val="006F6842"/>
    <w:rsid w:val="00701A22"/>
    <w:rsid w:val="00711934"/>
    <w:rsid w:val="0071294B"/>
    <w:rsid w:val="0071581A"/>
    <w:rsid w:val="00715875"/>
    <w:rsid w:val="00720462"/>
    <w:rsid w:val="007222DC"/>
    <w:rsid w:val="00722E0E"/>
    <w:rsid w:val="00725F94"/>
    <w:rsid w:val="00727BB4"/>
    <w:rsid w:val="0073546D"/>
    <w:rsid w:val="007369C7"/>
    <w:rsid w:val="00740D1E"/>
    <w:rsid w:val="00745748"/>
    <w:rsid w:val="00751CD4"/>
    <w:rsid w:val="00753356"/>
    <w:rsid w:val="007533E0"/>
    <w:rsid w:val="0075492A"/>
    <w:rsid w:val="00755050"/>
    <w:rsid w:val="00757374"/>
    <w:rsid w:val="007619BE"/>
    <w:rsid w:val="007659A5"/>
    <w:rsid w:val="00767185"/>
    <w:rsid w:val="00767C1A"/>
    <w:rsid w:val="00767E23"/>
    <w:rsid w:val="00774DDA"/>
    <w:rsid w:val="00777A61"/>
    <w:rsid w:val="0078342A"/>
    <w:rsid w:val="00791379"/>
    <w:rsid w:val="00797C55"/>
    <w:rsid w:val="007A1667"/>
    <w:rsid w:val="007B099C"/>
    <w:rsid w:val="007C3BD0"/>
    <w:rsid w:val="007C66B2"/>
    <w:rsid w:val="007D0082"/>
    <w:rsid w:val="007D73E5"/>
    <w:rsid w:val="007D7A8F"/>
    <w:rsid w:val="007E2F51"/>
    <w:rsid w:val="007E455D"/>
    <w:rsid w:val="007E46BD"/>
    <w:rsid w:val="007E6C29"/>
    <w:rsid w:val="007E75EA"/>
    <w:rsid w:val="007F0B43"/>
    <w:rsid w:val="007F196C"/>
    <w:rsid w:val="007F2242"/>
    <w:rsid w:val="007F2A91"/>
    <w:rsid w:val="007F404A"/>
    <w:rsid w:val="007F656F"/>
    <w:rsid w:val="007F68A4"/>
    <w:rsid w:val="007F7CA8"/>
    <w:rsid w:val="008056BA"/>
    <w:rsid w:val="0081159D"/>
    <w:rsid w:val="00816BC2"/>
    <w:rsid w:val="008177DE"/>
    <w:rsid w:val="008202CD"/>
    <w:rsid w:val="00824C24"/>
    <w:rsid w:val="008279F5"/>
    <w:rsid w:val="00827DA9"/>
    <w:rsid w:val="00830044"/>
    <w:rsid w:val="008307EF"/>
    <w:rsid w:val="00831326"/>
    <w:rsid w:val="008412D4"/>
    <w:rsid w:val="00850B2C"/>
    <w:rsid w:val="00852318"/>
    <w:rsid w:val="00860B78"/>
    <w:rsid w:val="00864D7E"/>
    <w:rsid w:val="0086731B"/>
    <w:rsid w:val="00867E18"/>
    <w:rsid w:val="00871CB7"/>
    <w:rsid w:val="0087616A"/>
    <w:rsid w:val="008771F2"/>
    <w:rsid w:val="008810E0"/>
    <w:rsid w:val="00885EAA"/>
    <w:rsid w:val="008950EF"/>
    <w:rsid w:val="008978B1"/>
    <w:rsid w:val="008A0D58"/>
    <w:rsid w:val="008A2CE6"/>
    <w:rsid w:val="008B496D"/>
    <w:rsid w:val="008B757B"/>
    <w:rsid w:val="008C1709"/>
    <w:rsid w:val="008C4C31"/>
    <w:rsid w:val="008C5B72"/>
    <w:rsid w:val="008C7946"/>
    <w:rsid w:val="008D0CD8"/>
    <w:rsid w:val="008D1F7C"/>
    <w:rsid w:val="008E4261"/>
    <w:rsid w:val="008E435A"/>
    <w:rsid w:val="008F2BA9"/>
    <w:rsid w:val="009011E1"/>
    <w:rsid w:val="009106A7"/>
    <w:rsid w:val="00913D36"/>
    <w:rsid w:val="00913D8C"/>
    <w:rsid w:val="00916608"/>
    <w:rsid w:val="00927364"/>
    <w:rsid w:val="009339F3"/>
    <w:rsid w:val="00937428"/>
    <w:rsid w:val="00942790"/>
    <w:rsid w:val="00943C9F"/>
    <w:rsid w:val="009445F8"/>
    <w:rsid w:val="00945102"/>
    <w:rsid w:val="0094545A"/>
    <w:rsid w:val="00950516"/>
    <w:rsid w:val="00955A27"/>
    <w:rsid w:val="00957490"/>
    <w:rsid w:val="009611CD"/>
    <w:rsid w:val="009612C0"/>
    <w:rsid w:val="009643AF"/>
    <w:rsid w:val="00966A63"/>
    <w:rsid w:val="00972302"/>
    <w:rsid w:val="009762FA"/>
    <w:rsid w:val="00977343"/>
    <w:rsid w:val="009809D7"/>
    <w:rsid w:val="009823B5"/>
    <w:rsid w:val="0099035E"/>
    <w:rsid w:val="00990A24"/>
    <w:rsid w:val="009943C9"/>
    <w:rsid w:val="009A51F0"/>
    <w:rsid w:val="009A5BAC"/>
    <w:rsid w:val="009A5DE0"/>
    <w:rsid w:val="009A620F"/>
    <w:rsid w:val="009B7C0A"/>
    <w:rsid w:val="009C0743"/>
    <w:rsid w:val="009C1C04"/>
    <w:rsid w:val="009C36FD"/>
    <w:rsid w:val="009D1EC9"/>
    <w:rsid w:val="009D617D"/>
    <w:rsid w:val="009E5234"/>
    <w:rsid w:val="009E5ADB"/>
    <w:rsid w:val="009E6FAC"/>
    <w:rsid w:val="009F081C"/>
    <w:rsid w:val="009F0F74"/>
    <w:rsid w:val="009F3697"/>
    <w:rsid w:val="009F4CAF"/>
    <w:rsid w:val="009F5B02"/>
    <w:rsid w:val="00A02FDD"/>
    <w:rsid w:val="00A04E71"/>
    <w:rsid w:val="00A1098A"/>
    <w:rsid w:val="00A149BC"/>
    <w:rsid w:val="00A14FDA"/>
    <w:rsid w:val="00A15123"/>
    <w:rsid w:val="00A165E0"/>
    <w:rsid w:val="00A27D01"/>
    <w:rsid w:val="00A27D68"/>
    <w:rsid w:val="00A30324"/>
    <w:rsid w:val="00A3166E"/>
    <w:rsid w:val="00A31EEB"/>
    <w:rsid w:val="00A32757"/>
    <w:rsid w:val="00A36DA4"/>
    <w:rsid w:val="00A36F3B"/>
    <w:rsid w:val="00A427D6"/>
    <w:rsid w:val="00A45A25"/>
    <w:rsid w:val="00A60EF6"/>
    <w:rsid w:val="00A63748"/>
    <w:rsid w:val="00A71F0D"/>
    <w:rsid w:val="00A8231A"/>
    <w:rsid w:val="00A82757"/>
    <w:rsid w:val="00A853CF"/>
    <w:rsid w:val="00A91843"/>
    <w:rsid w:val="00A93D4F"/>
    <w:rsid w:val="00AA0502"/>
    <w:rsid w:val="00AA2F05"/>
    <w:rsid w:val="00AA338E"/>
    <w:rsid w:val="00AA36BF"/>
    <w:rsid w:val="00AA4164"/>
    <w:rsid w:val="00AB0487"/>
    <w:rsid w:val="00AB155C"/>
    <w:rsid w:val="00AB2039"/>
    <w:rsid w:val="00AB61AC"/>
    <w:rsid w:val="00AC3D0E"/>
    <w:rsid w:val="00AC6E56"/>
    <w:rsid w:val="00AD0063"/>
    <w:rsid w:val="00AD0E65"/>
    <w:rsid w:val="00AD14E9"/>
    <w:rsid w:val="00AD2701"/>
    <w:rsid w:val="00AD2815"/>
    <w:rsid w:val="00AD6587"/>
    <w:rsid w:val="00AE1CED"/>
    <w:rsid w:val="00AE7A88"/>
    <w:rsid w:val="00AF01E9"/>
    <w:rsid w:val="00AF050D"/>
    <w:rsid w:val="00AF3DA9"/>
    <w:rsid w:val="00AF400A"/>
    <w:rsid w:val="00AF655D"/>
    <w:rsid w:val="00AF67F0"/>
    <w:rsid w:val="00B00E36"/>
    <w:rsid w:val="00B036C7"/>
    <w:rsid w:val="00B03963"/>
    <w:rsid w:val="00B04550"/>
    <w:rsid w:val="00B04CD2"/>
    <w:rsid w:val="00B11CA9"/>
    <w:rsid w:val="00B13916"/>
    <w:rsid w:val="00B15A4D"/>
    <w:rsid w:val="00B16C7D"/>
    <w:rsid w:val="00B17867"/>
    <w:rsid w:val="00B20435"/>
    <w:rsid w:val="00B34029"/>
    <w:rsid w:val="00B34304"/>
    <w:rsid w:val="00B34F72"/>
    <w:rsid w:val="00B449E6"/>
    <w:rsid w:val="00B456C4"/>
    <w:rsid w:val="00B51622"/>
    <w:rsid w:val="00B5297A"/>
    <w:rsid w:val="00B56865"/>
    <w:rsid w:val="00B66434"/>
    <w:rsid w:val="00B671F4"/>
    <w:rsid w:val="00B8027E"/>
    <w:rsid w:val="00B85C47"/>
    <w:rsid w:val="00B8709A"/>
    <w:rsid w:val="00B90D08"/>
    <w:rsid w:val="00B92B49"/>
    <w:rsid w:val="00B953A7"/>
    <w:rsid w:val="00B97A6E"/>
    <w:rsid w:val="00BA04C4"/>
    <w:rsid w:val="00BA1EB0"/>
    <w:rsid w:val="00BB0D75"/>
    <w:rsid w:val="00BB4877"/>
    <w:rsid w:val="00BC4752"/>
    <w:rsid w:val="00BC54F1"/>
    <w:rsid w:val="00BC64BF"/>
    <w:rsid w:val="00BD1525"/>
    <w:rsid w:val="00BD6BD1"/>
    <w:rsid w:val="00BD7593"/>
    <w:rsid w:val="00BD76F9"/>
    <w:rsid w:val="00BD7944"/>
    <w:rsid w:val="00BE4E7C"/>
    <w:rsid w:val="00BE6DD8"/>
    <w:rsid w:val="00BF0A2F"/>
    <w:rsid w:val="00BF0E18"/>
    <w:rsid w:val="00BF14AC"/>
    <w:rsid w:val="00BF319D"/>
    <w:rsid w:val="00BF46E5"/>
    <w:rsid w:val="00BF664D"/>
    <w:rsid w:val="00C00739"/>
    <w:rsid w:val="00C01C38"/>
    <w:rsid w:val="00C02561"/>
    <w:rsid w:val="00C10865"/>
    <w:rsid w:val="00C12590"/>
    <w:rsid w:val="00C12E79"/>
    <w:rsid w:val="00C22F4A"/>
    <w:rsid w:val="00C245D5"/>
    <w:rsid w:val="00C2644B"/>
    <w:rsid w:val="00C33BB3"/>
    <w:rsid w:val="00C3428E"/>
    <w:rsid w:val="00C45125"/>
    <w:rsid w:val="00C462B7"/>
    <w:rsid w:val="00C52756"/>
    <w:rsid w:val="00C535E3"/>
    <w:rsid w:val="00C5711A"/>
    <w:rsid w:val="00C61ED4"/>
    <w:rsid w:val="00C70E7A"/>
    <w:rsid w:val="00C75755"/>
    <w:rsid w:val="00C76AD1"/>
    <w:rsid w:val="00C8085D"/>
    <w:rsid w:val="00C83BB1"/>
    <w:rsid w:val="00C83D4F"/>
    <w:rsid w:val="00C84C36"/>
    <w:rsid w:val="00C93D7A"/>
    <w:rsid w:val="00C93E9B"/>
    <w:rsid w:val="00CA3DA9"/>
    <w:rsid w:val="00CA53B2"/>
    <w:rsid w:val="00CB0BAB"/>
    <w:rsid w:val="00CB3107"/>
    <w:rsid w:val="00CB437D"/>
    <w:rsid w:val="00CB5979"/>
    <w:rsid w:val="00CC453B"/>
    <w:rsid w:val="00CC5DC8"/>
    <w:rsid w:val="00CE0B23"/>
    <w:rsid w:val="00CE4E88"/>
    <w:rsid w:val="00CE4F17"/>
    <w:rsid w:val="00CF2E6C"/>
    <w:rsid w:val="00D00135"/>
    <w:rsid w:val="00D03348"/>
    <w:rsid w:val="00D070E3"/>
    <w:rsid w:val="00D11913"/>
    <w:rsid w:val="00D20481"/>
    <w:rsid w:val="00D27DE6"/>
    <w:rsid w:val="00D34452"/>
    <w:rsid w:val="00D34649"/>
    <w:rsid w:val="00D353E4"/>
    <w:rsid w:val="00D3797C"/>
    <w:rsid w:val="00D4048B"/>
    <w:rsid w:val="00D4252D"/>
    <w:rsid w:val="00D43596"/>
    <w:rsid w:val="00D47C1D"/>
    <w:rsid w:val="00D52193"/>
    <w:rsid w:val="00D63430"/>
    <w:rsid w:val="00D637F9"/>
    <w:rsid w:val="00D715F9"/>
    <w:rsid w:val="00D7268D"/>
    <w:rsid w:val="00D925F6"/>
    <w:rsid w:val="00D92CCE"/>
    <w:rsid w:val="00D935E0"/>
    <w:rsid w:val="00D97EC6"/>
    <w:rsid w:val="00DA227B"/>
    <w:rsid w:val="00DB073F"/>
    <w:rsid w:val="00DB549F"/>
    <w:rsid w:val="00DB61C4"/>
    <w:rsid w:val="00DB7734"/>
    <w:rsid w:val="00DB7DEF"/>
    <w:rsid w:val="00DC347C"/>
    <w:rsid w:val="00DC37B6"/>
    <w:rsid w:val="00DC5214"/>
    <w:rsid w:val="00DC553E"/>
    <w:rsid w:val="00DC67F0"/>
    <w:rsid w:val="00DC700B"/>
    <w:rsid w:val="00DC71CA"/>
    <w:rsid w:val="00DD19E9"/>
    <w:rsid w:val="00DD66FC"/>
    <w:rsid w:val="00DE0F50"/>
    <w:rsid w:val="00DE602A"/>
    <w:rsid w:val="00DE7DB0"/>
    <w:rsid w:val="00DF1AA3"/>
    <w:rsid w:val="00DF2840"/>
    <w:rsid w:val="00DF5AED"/>
    <w:rsid w:val="00DF5C15"/>
    <w:rsid w:val="00E055D2"/>
    <w:rsid w:val="00E07585"/>
    <w:rsid w:val="00E152BC"/>
    <w:rsid w:val="00E27CA5"/>
    <w:rsid w:val="00E32180"/>
    <w:rsid w:val="00E32B71"/>
    <w:rsid w:val="00E3362A"/>
    <w:rsid w:val="00E34D2D"/>
    <w:rsid w:val="00E3744D"/>
    <w:rsid w:val="00E419FB"/>
    <w:rsid w:val="00E437B2"/>
    <w:rsid w:val="00E45A28"/>
    <w:rsid w:val="00E51803"/>
    <w:rsid w:val="00E53C38"/>
    <w:rsid w:val="00E56645"/>
    <w:rsid w:val="00E615F7"/>
    <w:rsid w:val="00E61672"/>
    <w:rsid w:val="00E626B7"/>
    <w:rsid w:val="00E62DD4"/>
    <w:rsid w:val="00E63F77"/>
    <w:rsid w:val="00E7159B"/>
    <w:rsid w:val="00E77367"/>
    <w:rsid w:val="00E800B3"/>
    <w:rsid w:val="00E85576"/>
    <w:rsid w:val="00E9245E"/>
    <w:rsid w:val="00E93262"/>
    <w:rsid w:val="00E93EFB"/>
    <w:rsid w:val="00EA1260"/>
    <w:rsid w:val="00EA13F8"/>
    <w:rsid w:val="00EB10CF"/>
    <w:rsid w:val="00EB1AE6"/>
    <w:rsid w:val="00EB57BC"/>
    <w:rsid w:val="00EC0721"/>
    <w:rsid w:val="00EC2795"/>
    <w:rsid w:val="00EC365B"/>
    <w:rsid w:val="00EC509D"/>
    <w:rsid w:val="00EC700D"/>
    <w:rsid w:val="00EE23B0"/>
    <w:rsid w:val="00EE793E"/>
    <w:rsid w:val="00EF3FD5"/>
    <w:rsid w:val="00EF484B"/>
    <w:rsid w:val="00EF7BFD"/>
    <w:rsid w:val="00F1112B"/>
    <w:rsid w:val="00F205FC"/>
    <w:rsid w:val="00F229FA"/>
    <w:rsid w:val="00F25095"/>
    <w:rsid w:val="00F2626A"/>
    <w:rsid w:val="00F27A8C"/>
    <w:rsid w:val="00F32FB0"/>
    <w:rsid w:val="00F34040"/>
    <w:rsid w:val="00F344DB"/>
    <w:rsid w:val="00F407F1"/>
    <w:rsid w:val="00F4104B"/>
    <w:rsid w:val="00F41803"/>
    <w:rsid w:val="00F54133"/>
    <w:rsid w:val="00F55425"/>
    <w:rsid w:val="00F55F23"/>
    <w:rsid w:val="00F63789"/>
    <w:rsid w:val="00F70717"/>
    <w:rsid w:val="00F75FB5"/>
    <w:rsid w:val="00F87B6D"/>
    <w:rsid w:val="00F90C11"/>
    <w:rsid w:val="00F92D6E"/>
    <w:rsid w:val="00F94574"/>
    <w:rsid w:val="00F9749E"/>
    <w:rsid w:val="00FA2902"/>
    <w:rsid w:val="00FA612E"/>
    <w:rsid w:val="00FB1BE5"/>
    <w:rsid w:val="00FB375B"/>
    <w:rsid w:val="00FB4E52"/>
    <w:rsid w:val="00FC5AE0"/>
    <w:rsid w:val="00FC5BE4"/>
    <w:rsid w:val="00FC6BEA"/>
    <w:rsid w:val="00FE655C"/>
    <w:rsid w:val="00FF6FC8"/>
    <w:rsid w:val="00FF7B0D"/>
    <w:rsid w:val="03DF5880"/>
    <w:rsid w:val="052D6EF6"/>
    <w:rsid w:val="0B97541C"/>
    <w:rsid w:val="16831405"/>
    <w:rsid w:val="1FF3090F"/>
    <w:rsid w:val="26091264"/>
    <w:rsid w:val="34983480"/>
    <w:rsid w:val="369E604E"/>
    <w:rsid w:val="36EF29AA"/>
    <w:rsid w:val="424E6B4B"/>
    <w:rsid w:val="4A7E12D1"/>
    <w:rsid w:val="55DB5A73"/>
    <w:rsid w:val="5F575C9B"/>
    <w:rsid w:val="617753CD"/>
    <w:rsid w:val="66060448"/>
    <w:rsid w:val="6BD7686B"/>
    <w:rsid w:val="6CDA2C1D"/>
    <w:rsid w:val="6E782495"/>
    <w:rsid w:val="6F7569B5"/>
    <w:rsid w:val="73CF2C76"/>
    <w:rsid w:val="75BF3852"/>
    <w:rsid w:val="7D2F88B6"/>
    <w:rsid w:val="7DBE51AB"/>
    <w:rsid w:val="7EDFEFAB"/>
    <w:rsid w:val="7FCAA4C6"/>
    <w:rsid w:val="7FDFCD32"/>
    <w:rsid w:val="7FF3B4E8"/>
    <w:rsid w:val="EFF3E5E0"/>
    <w:rsid w:val="F7FEB661"/>
    <w:rsid w:val="FBEB2F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30"/>
    </w:pPr>
    <w:rPr>
      <w:rFonts w:eastAsia="Times New Roman" w:cs="Times New Roman"/>
      <w:kern w:val="2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10">
    <w:name w:val="正文文本缩进 Char"/>
    <w:link w:val="2"/>
    <w:qFormat/>
    <w:uiPriority w:val="0"/>
    <w:rPr>
      <w:rFonts w:eastAsia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248</Words>
  <Characters>1419</Characters>
  <Lines>11</Lines>
  <Paragraphs>3</Paragraphs>
  <TotalTime>6</TotalTime>
  <ScaleCrop>false</ScaleCrop>
  <LinksUpToDate>false</LinksUpToDate>
  <CharactersWithSpaces>1664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2018-12-07T07:50:00Z</dcterms:created>
  <dc:creator>江涛</dc:creator>
  <cp:lastModifiedBy>uosuser</cp:lastModifiedBy>
  <dcterms:modified xsi:type="dcterms:W3CDTF">2026-01-16T08:30:33Z</dcterms:modified>
  <dc:title>福建省X X监狱</dc:title>
  <cp:revision>620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707B58E6CD3487EDC27C00696B8AD563</vt:lpwstr>
  </property>
</Properties>
</file>