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微软雅黑" w:hAnsi="微软雅黑" w:eastAsia="微软雅黑" w:cs="微软雅黑"/>
          <w:kern w:val="32"/>
          <w:sz w:val="44"/>
          <w:szCs w:val="44"/>
        </w:rPr>
      </w:pPr>
      <w:r>
        <w:rPr>
          <w:rFonts w:hint="eastAsia" w:ascii="微软雅黑" w:hAnsi="微软雅黑" w:eastAsia="微软雅黑" w:cs="微软雅黑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hint="eastAsia" w:ascii="微软雅黑" w:hAnsi="微软雅黑" w:eastAsia="微软雅黑" w:cs="微软雅黑"/>
          <w:kern w:val="32"/>
          <w:sz w:val="44"/>
          <w:szCs w:val="44"/>
        </w:rPr>
      </w:pPr>
      <w:r>
        <w:rPr>
          <w:rFonts w:hint="eastAsia" w:ascii="微软雅黑" w:hAnsi="微软雅黑" w:eastAsia="微软雅黑" w:cs="微软雅黑"/>
          <w:kern w:val="32"/>
          <w:sz w:val="44"/>
          <w:szCs w:val="44"/>
        </w:rPr>
        <w:t xml:space="preserve">提   请  </w:t>
      </w:r>
      <w:r>
        <w:rPr>
          <w:rFonts w:hint="eastAsia" w:ascii="微软雅黑" w:hAnsi="微软雅黑" w:eastAsia="微软雅黑" w:cs="微软雅黑"/>
          <w:color w:val="auto"/>
          <w:kern w:val="32"/>
          <w:sz w:val="44"/>
          <w:szCs w:val="44"/>
        </w:rPr>
        <w:t xml:space="preserve"> 减   刑</w:t>
      </w:r>
      <w:r>
        <w:rPr>
          <w:rFonts w:hint="eastAsia" w:ascii="微软雅黑" w:hAnsi="微软雅黑" w:eastAsia="微软雅黑" w:cs="微软雅黑"/>
          <w:color w:val="FF0000"/>
          <w:kern w:val="32"/>
          <w:sz w:val="44"/>
          <w:szCs w:val="44"/>
        </w:rPr>
        <w:t xml:space="preserve">   </w:t>
      </w:r>
      <w:r>
        <w:rPr>
          <w:rFonts w:hint="eastAsia" w:ascii="微软雅黑" w:hAnsi="微软雅黑" w:eastAsia="微软雅黑" w:cs="微软雅黑"/>
          <w:kern w:val="32"/>
          <w:sz w:val="44"/>
          <w:szCs w:val="44"/>
        </w:rPr>
        <w:t>建   议   书</w:t>
      </w:r>
    </w:p>
    <w:p>
      <w:pPr>
        <w:wordWrap w:val="0"/>
        <w:ind w:firstLine="320" w:firstLineChars="100"/>
        <w:jc w:val="right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〔202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32"/>
          <w:sz w:val="32"/>
          <w:szCs w:val="32"/>
        </w:rPr>
        <w:t>〕闽福狱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</w:rPr>
        <w:t>减</w:t>
      </w:r>
      <w:r>
        <w:rPr>
          <w:rFonts w:hint="eastAsia" w:ascii="仿宋" w:hAnsi="仿宋" w:eastAsia="仿宋" w:cs="仿宋"/>
          <w:kern w:val="32"/>
          <w:sz w:val="32"/>
          <w:szCs w:val="32"/>
        </w:rPr>
        <w:t>字第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260</w:t>
      </w:r>
      <w:r>
        <w:rPr>
          <w:rFonts w:hint="eastAsia" w:ascii="仿宋" w:hAnsi="仿宋" w:eastAsia="仿宋" w:cs="仿宋"/>
          <w:kern w:val="32"/>
          <w:sz w:val="32"/>
          <w:szCs w:val="32"/>
        </w:rPr>
        <w:t>号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罪犯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陈龙</w:t>
      </w:r>
      <w:bookmarkStart w:id="0" w:name="_GoBack"/>
      <w:bookmarkEnd w:id="0"/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福建省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平潭县</w:t>
      </w:r>
      <w:r>
        <w:rPr>
          <w:rFonts w:hint="eastAsia" w:ascii="仿宋" w:hAnsi="仿宋" w:eastAsia="仿宋" w:cs="仿宋"/>
          <w:kern w:val="32"/>
          <w:sz w:val="32"/>
          <w:szCs w:val="32"/>
        </w:rPr>
        <w:t>人民法院于202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32"/>
          <w:sz w:val="32"/>
          <w:szCs w:val="32"/>
        </w:rPr>
        <w:t>年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kern w:val="32"/>
          <w:sz w:val="32"/>
          <w:szCs w:val="32"/>
        </w:rPr>
        <w:t>月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kern w:val="32"/>
          <w:sz w:val="32"/>
          <w:szCs w:val="32"/>
        </w:rPr>
        <w:t>日作出(202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32"/>
          <w:sz w:val="32"/>
          <w:szCs w:val="32"/>
        </w:rPr>
        <w:t>)闽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0128</w:t>
      </w:r>
      <w:r>
        <w:rPr>
          <w:rFonts w:hint="eastAsia" w:ascii="仿宋" w:hAnsi="仿宋" w:eastAsia="仿宋" w:cs="仿宋"/>
          <w:kern w:val="32"/>
          <w:sz w:val="32"/>
          <w:szCs w:val="32"/>
        </w:rPr>
        <w:t>刑初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328</w:t>
      </w:r>
      <w:r>
        <w:rPr>
          <w:rFonts w:hint="eastAsia" w:ascii="仿宋" w:hAnsi="仿宋" w:eastAsia="仿宋" w:cs="仿宋"/>
          <w:kern w:val="32"/>
          <w:sz w:val="32"/>
          <w:szCs w:val="32"/>
        </w:rPr>
        <w:t>号刑事判决，以被告人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陈龙</w:t>
      </w:r>
      <w:r>
        <w:rPr>
          <w:rFonts w:hint="eastAsia" w:ascii="仿宋" w:hAnsi="仿宋" w:eastAsia="仿宋" w:cs="仿宋"/>
          <w:kern w:val="32"/>
          <w:sz w:val="32"/>
          <w:szCs w:val="32"/>
        </w:rPr>
        <w:t>犯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贩卖毒品罪，判处有期徒刑二年二个月，并处罚金人民币八千元；犯容留他人吸毒罪</w:t>
      </w:r>
      <w:r>
        <w:rPr>
          <w:rFonts w:hint="eastAsia" w:ascii="仿宋" w:hAnsi="仿宋" w:eastAsia="仿宋" w:cs="仿宋"/>
          <w:kern w:val="32"/>
          <w:sz w:val="32"/>
          <w:szCs w:val="32"/>
        </w:rPr>
        <w:t>，判处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拘役四</w:t>
      </w:r>
      <w:r>
        <w:rPr>
          <w:rFonts w:hint="eastAsia" w:ascii="仿宋" w:hAnsi="仿宋" w:eastAsia="仿宋" w:cs="仿宋"/>
          <w:kern w:val="32"/>
          <w:sz w:val="32"/>
          <w:szCs w:val="32"/>
        </w:rPr>
        <w:t>个月，并处罚金人民币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二千</w:t>
      </w:r>
      <w:r>
        <w:rPr>
          <w:rFonts w:hint="eastAsia" w:ascii="仿宋" w:hAnsi="仿宋" w:eastAsia="仿宋" w:cs="仿宋"/>
          <w:kern w:val="32"/>
          <w:sz w:val="32"/>
          <w:szCs w:val="32"/>
        </w:rPr>
        <w:t>元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；合并执行有期徒刑二年二个月，并处罚金人民币一万元；被告人陈龙退出的违法所得人民币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3850元予以没收，上缴国库。</w:t>
      </w:r>
      <w:r>
        <w:rPr>
          <w:rFonts w:hint="eastAsia" w:ascii="仿宋" w:hAnsi="仿宋" w:eastAsia="仿宋" w:cs="仿宋"/>
          <w:kern w:val="32"/>
          <w:sz w:val="32"/>
          <w:szCs w:val="32"/>
        </w:rPr>
        <w:t>刑期自202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32"/>
          <w:sz w:val="32"/>
          <w:szCs w:val="32"/>
        </w:rPr>
        <w:t>年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kern w:val="32"/>
          <w:sz w:val="32"/>
          <w:szCs w:val="32"/>
        </w:rPr>
        <w:t>月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kern w:val="32"/>
          <w:sz w:val="32"/>
          <w:szCs w:val="32"/>
        </w:rPr>
        <w:t>日起至202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32"/>
          <w:sz w:val="32"/>
          <w:szCs w:val="32"/>
        </w:rPr>
        <w:t>年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kern w:val="32"/>
          <w:sz w:val="32"/>
          <w:szCs w:val="32"/>
        </w:rPr>
        <w:t>月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kern w:val="32"/>
          <w:sz w:val="32"/>
          <w:szCs w:val="32"/>
        </w:rPr>
        <w:t>日止。202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32"/>
          <w:sz w:val="32"/>
          <w:szCs w:val="32"/>
        </w:rPr>
        <w:t>年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kern w:val="32"/>
          <w:sz w:val="32"/>
          <w:szCs w:val="32"/>
        </w:rPr>
        <w:t>月2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32"/>
          <w:sz w:val="32"/>
          <w:szCs w:val="32"/>
        </w:rPr>
        <w:t>日交付福建省福州监狱执行刑罚。现属普管级罪犯。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罪犯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陈龙</w:t>
      </w:r>
      <w:r>
        <w:rPr>
          <w:rFonts w:hint="eastAsia" w:ascii="仿宋" w:hAnsi="仿宋" w:eastAsia="仿宋" w:cs="仿宋"/>
          <w:kern w:val="32"/>
          <w:sz w:val="32"/>
          <w:szCs w:val="32"/>
        </w:rPr>
        <w:t>在服刑期间，确有悔改表现：</w:t>
      </w:r>
    </w:p>
    <w:p>
      <w:pPr>
        <w:autoSpaceDE w:val="0"/>
        <w:autoSpaceDN w:val="0"/>
        <w:adjustRightInd w:val="0"/>
        <w:spacing w:line="400" w:lineRule="exact"/>
        <w:ind w:firstLine="6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1.认罪悔罪：能服从法院判决，自书认罪悔罪书。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color w:val="FF0000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2.遵守监规：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该犯</w:t>
      </w:r>
      <w:r>
        <w:rPr>
          <w:rFonts w:hint="eastAsia" w:ascii="仿宋" w:hAnsi="仿宋" w:eastAsia="仿宋" w:cs="仿宋"/>
          <w:kern w:val="32"/>
          <w:sz w:val="32"/>
          <w:szCs w:val="32"/>
        </w:rPr>
        <w:t>服刑期间虽有违规行为，但经民警教育后，能认真悔改，接受教育改造。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3.学习情况：能积极参加思想、文化、职业技术学习。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4.劳动改造：能积极参加劳动，努力完成生产任务。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5.奖惩情况：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32"/>
          <w:sz w:val="32"/>
          <w:szCs w:val="32"/>
        </w:rPr>
        <w:t>该犯考核期202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</w:rPr>
        <w:t>月2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</w:rPr>
        <w:t>日至202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</w:rPr>
        <w:t>月累计获考核分</w:t>
      </w:r>
      <w:r>
        <w:rPr>
          <w:rFonts w:hint="eastAsia" w:ascii="仿宋" w:hAnsi="仿宋" w:eastAsia="仿宋" w:cs="仿宋"/>
          <w:color w:val="000000" w:themeColor="text1"/>
          <w:kern w:val="32"/>
          <w:sz w:val="32"/>
          <w:szCs w:val="32"/>
          <w:highlight w:val="none"/>
          <w:lang w:val="en-US" w:eastAsia="zh-CN"/>
        </w:rPr>
        <w:t>1334.3</w:t>
      </w:r>
      <w:r>
        <w:rPr>
          <w:rFonts w:hint="eastAsia" w:ascii="仿宋" w:hAnsi="仿宋" w:eastAsia="仿宋" w:cs="仿宋"/>
          <w:color w:val="auto"/>
          <w:kern w:val="32"/>
          <w:sz w:val="32"/>
          <w:szCs w:val="32"/>
        </w:rPr>
        <w:t>分，</w:t>
      </w:r>
      <w:r>
        <w:rPr>
          <w:rFonts w:hint="eastAsia" w:ascii="仿宋" w:hAnsi="仿宋" w:eastAsia="仿宋" w:cs="仿宋"/>
          <w:kern w:val="32"/>
          <w:sz w:val="32"/>
          <w:szCs w:val="32"/>
        </w:rPr>
        <w:t>获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物质奖励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2次</w:t>
      </w:r>
      <w:r>
        <w:rPr>
          <w:rFonts w:hint="eastAsia" w:ascii="仿宋" w:hAnsi="仿宋" w:eastAsia="仿宋" w:cs="仿宋"/>
          <w:kern w:val="32"/>
          <w:sz w:val="32"/>
          <w:szCs w:val="32"/>
        </w:rPr>
        <w:t>。考核期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内</w:t>
      </w:r>
      <w:r>
        <w:rPr>
          <w:rFonts w:hint="eastAsia" w:ascii="仿宋" w:hAnsi="仿宋" w:eastAsia="仿宋" w:cs="仿宋"/>
          <w:kern w:val="32"/>
          <w:sz w:val="32"/>
          <w:szCs w:val="32"/>
        </w:rPr>
        <w:t>违规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1次，扣1分。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处罚：无。</w:t>
      </w:r>
    </w:p>
    <w:p>
      <w:pPr>
        <w:spacing w:line="400" w:lineRule="exact"/>
        <w:ind w:firstLine="640" w:firstLineChars="200"/>
        <w:rPr>
          <w:rFonts w:hint="default" w:ascii="仿宋" w:hAnsi="仿宋" w:eastAsia="仿宋" w:cs="仿宋"/>
          <w:kern w:val="3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奖励：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获物质奖励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2次，即2025年10月、2026年3月分别获物质奖励一次。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6、罪犯财产性判项履行情况：罚金人民币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10000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kern w:val="32"/>
          <w:sz w:val="32"/>
          <w:szCs w:val="32"/>
        </w:rPr>
        <w:t>；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违法所得</w:t>
      </w:r>
      <w:r>
        <w:rPr>
          <w:rFonts w:hint="eastAsia" w:ascii="仿宋" w:hAnsi="仿宋" w:eastAsia="仿宋" w:cs="仿宋"/>
          <w:kern w:val="32"/>
          <w:sz w:val="32"/>
          <w:szCs w:val="32"/>
        </w:rPr>
        <w:t>人民币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3850</w:t>
      </w:r>
      <w:r>
        <w:rPr>
          <w:rFonts w:hint="eastAsia" w:ascii="仿宋" w:hAnsi="仿宋" w:eastAsia="仿宋" w:cs="仿宋"/>
          <w:kern w:val="32"/>
          <w:sz w:val="32"/>
          <w:szCs w:val="32"/>
        </w:rPr>
        <w:t>元已全部缴纳（见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判决书及财产刑执行情况一览表</w:t>
      </w:r>
      <w:r>
        <w:rPr>
          <w:rFonts w:hint="eastAsia" w:ascii="仿宋" w:hAnsi="仿宋" w:eastAsia="仿宋" w:cs="仿宋"/>
          <w:kern w:val="32"/>
          <w:sz w:val="32"/>
          <w:szCs w:val="32"/>
        </w:rPr>
        <w:t>）。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本案于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kern w:val="32"/>
          <w:sz w:val="32"/>
          <w:szCs w:val="32"/>
        </w:rPr>
        <w:t>年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32"/>
          <w:sz w:val="32"/>
          <w:szCs w:val="32"/>
        </w:rPr>
        <w:t>月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kern w:val="32"/>
          <w:sz w:val="32"/>
          <w:szCs w:val="32"/>
        </w:rPr>
        <w:t>日至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kern w:val="32"/>
          <w:sz w:val="32"/>
          <w:szCs w:val="32"/>
        </w:rPr>
        <w:t>年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kern w:val="32"/>
          <w:sz w:val="32"/>
          <w:szCs w:val="32"/>
        </w:rPr>
        <w:t>月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32"/>
          <w:sz w:val="32"/>
          <w:szCs w:val="32"/>
        </w:rPr>
        <w:t>日在狱内公示未收到不同意见。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罪犯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陈龙</w:t>
      </w:r>
      <w:r>
        <w:rPr>
          <w:rFonts w:hint="eastAsia" w:ascii="仿宋" w:hAnsi="仿宋" w:eastAsia="仿宋" w:cs="仿宋"/>
          <w:kern w:val="32"/>
          <w:sz w:val="32"/>
          <w:szCs w:val="32"/>
        </w:rPr>
        <w:t>在服刑期间，确有悔改表现，依照《中华人民共和国刑法》第七十八条、第七十九条，《中华人民共和国刑事诉讼法》第二百七十三条第二款、《中华人民共和国监狱法》第二十九条之规定，建议对罪犯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陈龙</w:t>
      </w:r>
      <w:r>
        <w:rPr>
          <w:rFonts w:hint="eastAsia" w:ascii="仿宋" w:hAnsi="仿宋" w:eastAsia="仿宋" w:cs="仿宋"/>
          <w:kern w:val="32"/>
          <w:sz w:val="32"/>
          <w:szCs w:val="32"/>
        </w:rPr>
        <w:t>予以减去有期徒刑</w:t>
      </w:r>
      <w:r>
        <w:rPr>
          <w:rFonts w:hint="eastAsia" w:ascii="仿宋" w:hAnsi="仿宋" w:eastAsia="仿宋" w:cs="仿宋"/>
          <w:kern w:val="32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kern w:val="32"/>
          <w:sz w:val="32"/>
          <w:szCs w:val="32"/>
        </w:rPr>
        <w:t>个月。特提请你院审理裁定。</w:t>
      </w:r>
    </w:p>
    <w:p>
      <w:pPr>
        <w:spacing w:line="400" w:lineRule="exact"/>
        <w:ind w:right="-48" w:rightChars="-15" w:firstLine="614" w:firstLineChars="192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此致</w:t>
      </w:r>
    </w:p>
    <w:p>
      <w:pPr>
        <w:spacing w:line="400" w:lineRule="exact"/>
        <w:ind w:right="-48" w:rightChars="-15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福建省福州市中级人民法院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附件：⒈罪犯提请减刑卷宗贰册</w:t>
      </w:r>
    </w:p>
    <w:p>
      <w:pPr>
        <w:spacing w:line="400" w:lineRule="exact"/>
        <w:ind w:right="-48" w:rightChars="-15" w:firstLine="1600" w:firstLineChars="500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⒉减刑建议书壹份</w:t>
      </w:r>
    </w:p>
    <w:p>
      <w:pPr>
        <w:spacing w:line="400" w:lineRule="exact"/>
        <w:ind w:right="-48" w:rightChars="-15"/>
        <w:rPr>
          <w:rFonts w:hint="eastAsia" w:ascii="仿宋" w:hAnsi="仿宋" w:eastAsia="仿宋" w:cs="仿宋"/>
          <w:kern w:val="32"/>
          <w:sz w:val="32"/>
          <w:szCs w:val="32"/>
        </w:rPr>
      </w:pPr>
    </w:p>
    <w:p>
      <w:pPr>
        <w:spacing w:line="400" w:lineRule="exact"/>
        <w:ind w:right="1213" w:rightChars="379" w:firstLine="614" w:firstLineChars="192"/>
        <w:jc w:val="right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400" w:lineRule="exact"/>
        <w:ind w:right="560" w:rightChars="175"/>
        <w:jc w:val="center"/>
        <w:rPr>
          <w:rFonts w:hint="eastAsia" w:ascii="仿宋" w:hAnsi="仿宋" w:eastAsia="仿宋" w:cs="仿宋"/>
          <w:kern w:val="32"/>
          <w:sz w:val="32"/>
          <w:szCs w:val="32"/>
        </w:rPr>
      </w:pP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 xml:space="preserve">                          2026</w:t>
      </w:r>
      <w:r>
        <w:rPr>
          <w:rFonts w:hint="eastAsia" w:ascii="仿宋" w:hAnsi="仿宋" w:eastAsia="仿宋" w:cs="仿宋"/>
          <w:kern w:val="32"/>
          <w:sz w:val="32"/>
          <w:szCs w:val="32"/>
        </w:rPr>
        <w:t>年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kern w:val="32"/>
          <w:sz w:val="32"/>
          <w:szCs w:val="32"/>
        </w:rPr>
        <w:t>月</w:t>
      </w:r>
      <w:r>
        <w:rPr>
          <w:rFonts w:hint="eastAsia" w:ascii="仿宋" w:hAnsi="仿宋" w:eastAsia="仿宋" w:cs="仿宋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32"/>
          <w:sz w:val="32"/>
          <w:szCs w:val="32"/>
        </w:rPr>
        <w:t>日</w:t>
      </w:r>
    </w:p>
    <w:p>
      <w:pPr>
        <w:spacing w:line="520" w:lineRule="exact"/>
        <w:jc w:val="right"/>
        <w:rPr>
          <w:rFonts w:ascii="仿宋" w:hAnsi="仿宋" w:eastAsia="仿宋"/>
        </w:rPr>
      </w:pPr>
    </w:p>
    <w:sectPr>
      <w:pgSz w:w="11906" w:h="16838"/>
      <w:pgMar w:top="935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A7B"/>
    <w:rsid w:val="00000105"/>
    <w:rsid w:val="00002465"/>
    <w:rsid w:val="00002EF1"/>
    <w:rsid w:val="000045F1"/>
    <w:rsid w:val="0000609D"/>
    <w:rsid w:val="000060B3"/>
    <w:rsid w:val="00010C88"/>
    <w:rsid w:val="00011345"/>
    <w:rsid w:val="0001401F"/>
    <w:rsid w:val="00014135"/>
    <w:rsid w:val="00020658"/>
    <w:rsid w:val="00020B31"/>
    <w:rsid w:val="0003092E"/>
    <w:rsid w:val="00034339"/>
    <w:rsid w:val="00036339"/>
    <w:rsid w:val="00040355"/>
    <w:rsid w:val="00041991"/>
    <w:rsid w:val="00043CB3"/>
    <w:rsid w:val="00044F40"/>
    <w:rsid w:val="000520CD"/>
    <w:rsid w:val="00053FE0"/>
    <w:rsid w:val="0005749A"/>
    <w:rsid w:val="00061326"/>
    <w:rsid w:val="00063929"/>
    <w:rsid w:val="00063D1D"/>
    <w:rsid w:val="00073A8C"/>
    <w:rsid w:val="00081F33"/>
    <w:rsid w:val="00083DED"/>
    <w:rsid w:val="00084BFC"/>
    <w:rsid w:val="00087236"/>
    <w:rsid w:val="00094870"/>
    <w:rsid w:val="000953AD"/>
    <w:rsid w:val="000A47FF"/>
    <w:rsid w:val="000A6B9C"/>
    <w:rsid w:val="000A727D"/>
    <w:rsid w:val="000B375B"/>
    <w:rsid w:val="000B4469"/>
    <w:rsid w:val="000B5CF5"/>
    <w:rsid w:val="000B6CD8"/>
    <w:rsid w:val="000C15B2"/>
    <w:rsid w:val="000C557B"/>
    <w:rsid w:val="000C5C2C"/>
    <w:rsid w:val="000C5EF8"/>
    <w:rsid w:val="000D42D8"/>
    <w:rsid w:val="000D5B7F"/>
    <w:rsid w:val="000E0328"/>
    <w:rsid w:val="000E27D4"/>
    <w:rsid w:val="000E3475"/>
    <w:rsid w:val="000E6CB1"/>
    <w:rsid w:val="000E7A7B"/>
    <w:rsid w:val="000F7159"/>
    <w:rsid w:val="001001F2"/>
    <w:rsid w:val="00106375"/>
    <w:rsid w:val="00113D78"/>
    <w:rsid w:val="001151D3"/>
    <w:rsid w:val="001152D1"/>
    <w:rsid w:val="00117844"/>
    <w:rsid w:val="00117943"/>
    <w:rsid w:val="001203C9"/>
    <w:rsid w:val="00120F1D"/>
    <w:rsid w:val="0012361B"/>
    <w:rsid w:val="001343A4"/>
    <w:rsid w:val="001348DF"/>
    <w:rsid w:val="001444DF"/>
    <w:rsid w:val="00145ECA"/>
    <w:rsid w:val="0015029A"/>
    <w:rsid w:val="00150D67"/>
    <w:rsid w:val="00152A0D"/>
    <w:rsid w:val="0015553F"/>
    <w:rsid w:val="0016681A"/>
    <w:rsid w:val="0018196B"/>
    <w:rsid w:val="0018224E"/>
    <w:rsid w:val="0018383D"/>
    <w:rsid w:val="00184347"/>
    <w:rsid w:val="001845FB"/>
    <w:rsid w:val="00186389"/>
    <w:rsid w:val="00193776"/>
    <w:rsid w:val="00195C10"/>
    <w:rsid w:val="001B34EE"/>
    <w:rsid w:val="001B57AD"/>
    <w:rsid w:val="001B678E"/>
    <w:rsid w:val="001C1F0B"/>
    <w:rsid w:val="001C5377"/>
    <w:rsid w:val="001D046D"/>
    <w:rsid w:val="001D1B30"/>
    <w:rsid w:val="001D1F04"/>
    <w:rsid w:val="001D6232"/>
    <w:rsid w:val="001D6DA6"/>
    <w:rsid w:val="001E00A3"/>
    <w:rsid w:val="001E1DE9"/>
    <w:rsid w:val="001E3D3F"/>
    <w:rsid w:val="001E5D80"/>
    <w:rsid w:val="001F0665"/>
    <w:rsid w:val="001F214C"/>
    <w:rsid w:val="001F5745"/>
    <w:rsid w:val="001F7D9B"/>
    <w:rsid w:val="00200E60"/>
    <w:rsid w:val="00201201"/>
    <w:rsid w:val="002028C0"/>
    <w:rsid w:val="00202DA1"/>
    <w:rsid w:val="00207012"/>
    <w:rsid w:val="00213886"/>
    <w:rsid w:val="002236A0"/>
    <w:rsid w:val="00226976"/>
    <w:rsid w:val="00226E2B"/>
    <w:rsid w:val="002308E8"/>
    <w:rsid w:val="00230C1A"/>
    <w:rsid w:val="00233059"/>
    <w:rsid w:val="002354B7"/>
    <w:rsid w:val="0023769A"/>
    <w:rsid w:val="00243608"/>
    <w:rsid w:val="00245F62"/>
    <w:rsid w:val="00246007"/>
    <w:rsid w:val="00247BA8"/>
    <w:rsid w:val="0025166B"/>
    <w:rsid w:val="002572A4"/>
    <w:rsid w:val="00257D77"/>
    <w:rsid w:val="00260716"/>
    <w:rsid w:val="0026346B"/>
    <w:rsid w:val="00264224"/>
    <w:rsid w:val="00270945"/>
    <w:rsid w:val="00271F0C"/>
    <w:rsid w:val="002725DF"/>
    <w:rsid w:val="00272E32"/>
    <w:rsid w:val="002768C7"/>
    <w:rsid w:val="00281EAD"/>
    <w:rsid w:val="00283C8A"/>
    <w:rsid w:val="0028419E"/>
    <w:rsid w:val="00284209"/>
    <w:rsid w:val="00285AC6"/>
    <w:rsid w:val="002863EC"/>
    <w:rsid w:val="002907AF"/>
    <w:rsid w:val="002924C0"/>
    <w:rsid w:val="0029352E"/>
    <w:rsid w:val="00297357"/>
    <w:rsid w:val="002A7952"/>
    <w:rsid w:val="002B4C58"/>
    <w:rsid w:val="002B5AEC"/>
    <w:rsid w:val="002B5EA9"/>
    <w:rsid w:val="002C2013"/>
    <w:rsid w:val="002C36F1"/>
    <w:rsid w:val="002C380B"/>
    <w:rsid w:val="002C542C"/>
    <w:rsid w:val="002C7518"/>
    <w:rsid w:val="002D0FDA"/>
    <w:rsid w:val="002D39F6"/>
    <w:rsid w:val="002E1765"/>
    <w:rsid w:val="002E1CB6"/>
    <w:rsid w:val="002E2069"/>
    <w:rsid w:val="002E34E0"/>
    <w:rsid w:val="002E53ED"/>
    <w:rsid w:val="002E6128"/>
    <w:rsid w:val="002E73BF"/>
    <w:rsid w:val="003021C5"/>
    <w:rsid w:val="0030555F"/>
    <w:rsid w:val="00307565"/>
    <w:rsid w:val="003136AC"/>
    <w:rsid w:val="00316AA3"/>
    <w:rsid w:val="00322AB1"/>
    <w:rsid w:val="0032309B"/>
    <w:rsid w:val="00325366"/>
    <w:rsid w:val="003264B9"/>
    <w:rsid w:val="003402FB"/>
    <w:rsid w:val="00340FBA"/>
    <w:rsid w:val="003412D3"/>
    <w:rsid w:val="00343D88"/>
    <w:rsid w:val="0035123D"/>
    <w:rsid w:val="003528C7"/>
    <w:rsid w:val="00356ECA"/>
    <w:rsid w:val="00360446"/>
    <w:rsid w:val="00370938"/>
    <w:rsid w:val="00370B3D"/>
    <w:rsid w:val="003710D8"/>
    <w:rsid w:val="00371A18"/>
    <w:rsid w:val="00371DFE"/>
    <w:rsid w:val="0037237D"/>
    <w:rsid w:val="00372D18"/>
    <w:rsid w:val="00377CB9"/>
    <w:rsid w:val="00390153"/>
    <w:rsid w:val="00392418"/>
    <w:rsid w:val="003A32EA"/>
    <w:rsid w:val="003B4B5C"/>
    <w:rsid w:val="003C00B0"/>
    <w:rsid w:val="003C03BA"/>
    <w:rsid w:val="003C1D7D"/>
    <w:rsid w:val="003C4E82"/>
    <w:rsid w:val="003D02E9"/>
    <w:rsid w:val="003D2CC2"/>
    <w:rsid w:val="003D2F9F"/>
    <w:rsid w:val="003D76DD"/>
    <w:rsid w:val="003E0B7A"/>
    <w:rsid w:val="003E79AB"/>
    <w:rsid w:val="003F413E"/>
    <w:rsid w:val="003F5035"/>
    <w:rsid w:val="003F70D7"/>
    <w:rsid w:val="00404145"/>
    <w:rsid w:val="00412481"/>
    <w:rsid w:val="00412647"/>
    <w:rsid w:val="00412E7C"/>
    <w:rsid w:val="00414D56"/>
    <w:rsid w:val="004171D8"/>
    <w:rsid w:val="00421F4B"/>
    <w:rsid w:val="00423535"/>
    <w:rsid w:val="004413A9"/>
    <w:rsid w:val="004465C4"/>
    <w:rsid w:val="004511BE"/>
    <w:rsid w:val="004535A1"/>
    <w:rsid w:val="0046272D"/>
    <w:rsid w:val="0047060E"/>
    <w:rsid w:val="00472006"/>
    <w:rsid w:val="00473EAB"/>
    <w:rsid w:val="0047675F"/>
    <w:rsid w:val="0049211B"/>
    <w:rsid w:val="00493ED1"/>
    <w:rsid w:val="004A327C"/>
    <w:rsid w:val="004B0DF4"/>
    <w:rsid w:val="004B2A85"/>
    <w:rsid w:val="004B52CA"/>
    <w:rsid w:val="004B58AA"/>
    <w:rsid w:val="004C0D26"/>
    <w:rsid w:val="004D12D2"/>
    <w:rsid w:val="004D488D"/>
    <w:rsid w:val="004D4A65"/>
    <w:rsid w:val="004D5722"/>
    <w:rsid w:val="004D6416"/>
    <w:rsid w:val="004E373B"/>
    <w:rsid w:val="004E7F47"/>
    <w:rsid w:val="004F1629"/>
    <w:rsid w:val="004F1FFC"/>
    <w:rsid w:val="004F77BB"/>
    <w:rsid w:val="00505111"/>
    <w:rsid w:val="00505E85"/>
    <w:rsid w:val="00505E8A"/>
    <w:rsid w:val="00505FA7"/>
    <w:rsid w:val="0051196D"/>
    <w:rsid w:val="0051231D"/>
    <w:rsid w:val="00513434"/>
    <w:rsid w:val="005134A1"/>
    <w:rsid w:val="00513AAB"/>
    <w:rsid w:val="005140A9"/>
    <w:rsid w:val="00515FD5"/>
    <w:rsid w:val="005178AF"/>
    <w:rsid w:val="00517B38"/>
    <w:rsid w:val="005205B0"/>
    <w:rsid w:val="005205FC"/>
    <w:rsid w:val="00521A50"/>
    <w:rsid w:val="00521BC6"/>
    <w:rsid w:val="00522381"/>
    <w:rsid w:val="00522E0F"/>
    <w:rsid w:val="005262AE"/>
    <w:rsid w:val="0053336E"/>
    <w:rsid w:val="0053350F"/>
    <w:rsid w:val="005379AD"/>
    <w:rsid w:val="00540115"/>
    <w:rsid w:val="00541D12"/>
    <w:rsid w:val="005453CE"/>
    <w:rsid w:val="00546842"/>
    <w:rsid w:val="005548FE"/>
    <w:rsid w:val="005549C0"/>
    <w:rsid w:val="0055774E"/>
    <w:rsid w:val="005618C3"/>
    <w:rsid w:val="00561A14"/>
    <w:rsid w:val="00570DA4"/>
    <w:rsid w:val="00571A63"/>
    <w:rsid w:val="005724A1"/>
    <w:rsid w:val="00573165"/>
    <w:rsid w:val="00576590"/>
    <w:rsid w:val="005800BC"/>
    <w:rsid w:val="00582F31"/>
    <w:rsid w:val="00584F05"/>
    <w:rsid w:val="00587360"/>
    <w:rsid w:val="00587545"/>
    <w:rsid w:val="00590092"/>
    <w:rsid w:val="005910AC"/>
    <w:rsid w:val="00593E33"/>
    <w:rsid w:val="005A7202"/>
    <w:rsid w:val="005B0018"/>
    <w:rsid w:val="005C1E4E"/>
    <w:rsid w:val="005C25C7"/>
    <w:rsid w:val="005C3394"/>
    <w:rsid w:val="005C4BDA"/>
    <w:rsid w:val="005C7415"/>
    <w:rsid w:val="005D24A6"/>
    <w:rsid w:val="005D2E67"/>
    <w:rsid w:val="005D646A"/>
    <w:rsid w:val="005D7684"/>
    <w:rsid w:val="005E2444"/>
    <w:rsid w:val="005E3409"/>
    <w:rsid w:val="005E4981"/>
    <w:rsid w:val="005F3C10"/>
    <w:rsid w:val="005F3DBC"/>
    <w:rsid w:val="005F456F"/>
    <w:rsid w:val="005F4C82"/>
    <w:rsid w:val="005F66B7"/>
    <w:rsid w:val="005F6AC9"/>
    <w:rsid w:val="0060265A"/>
    <w:rsid w:val="006039B0"/>
    <w:rsid w:val="00610234"/>
    <w:rsid w:val="006216B1"/>
    <w:rsid w:val="00623651"/>
    <w:rsid w:val="00624271"/>
    <w:rsid w:val="006262D8"/>
    <w:rsid w:val="00634E2E"/>
    <w:rsid w:val="00635DC0"/>
    <w:rsid w:val="00635E78"/>
    <w:rsid w:val="00641934"/>
    <w:rsid w:val="00643B13"/>
    <w:rsid w:val="00643C42"/>
    <w:rsid w:val="00646748"/>
    <w:rsid w:val="006507E4"/>
    <w:rsid w:val="00650A84"/>
    <w:rsid w:val="00652AC6"/>
    <w:rsid w:val="006641B8"/>
    <w:rsid w:val="00664626"/>
    <w:rsid w:val="00667F1D"/>
    <w:rsid w:val="006830B6"/>
    <w:rsid w:val="006853B7"/>
    <w:rsid w:val="006864AC"/>
    <w:rsid w:val="00694DD4"/>
    <w:rsid w:val="006A0834"/>
    <w:rsid w:val="006A5E16"/>
    <w:rsid w:val="006A76D4"/>
    <w:rsid w:val="006B0611"/>
    <w:rsid w:val="006B4F89"/>
    <w:rsid w:val="006B6F48"/>
    <w:rsid w:val="006C01F3"/>
    <w:rsid w:val="006C2DFC"/>
    <w:rsid w:val="006C4A28"/>
    <w:rsid w:val="006C519D"/>
    <w:rsid w:val="006D73E3"/>
    <w:rsid w:val="006E081D"/>
    <w:rsid w:val="006E1433"/>
    <w:rsid w:val="006E29F5"/>
    <w:rsid w:val="006E389D"/>
    <w:rsid w:val="006E76BA"/>
    <w:rsid w:val="006E7B6D"/>
    <w:rsid w:val="006F1539"/>
    <w:rsid w:val="006F54F6"/>
    <w:rsid w:val="006F6842"/>
    <w:rsid w:val="00701A22"/>
    <w:rsid w:val="00711934"/>
    <w:rsid w:val="0071294B"/>
    <w:rsid w:val="0071581A"/>
    <w:rsid w:val="00715875"/>
    <w:rsid w:val="00720462"/>
    <w:rsid w:val="00721486"/>
    <w:rsid w:val="007222DC"/>
    <w:rsid w:val="00722E0E"/>
    <w:rsid w:val="00725F94"/>
    <w:rsid w:val="00727BB4"/>
    <w:rsid w:val="0073546D"/>
    <w:rsid w:val="007369C7"/>
    <w:rsid w:val="00740D1E"/>
    <w:rsid w:val="00745748"/>
    <w:rsid w:val="00751CD4"/>
    <w:rsid w:val="00753356"/>
    <w:rsid w:val="007533E0"/>
    <w:rsid w:val="0075492A"/>
    <w:rsid w:val="00755050"/>
    <w:rsid w:val="00757374"/>
    <w:rsid w:val="007619BE"/>
    <w:rsid w:val="007659A5"/>
    <w:rsid w:val="00767185"/>
    <w:rsid w:val="00767C1A"/>
    <w:rsid w:val="00767E23"/>
    <w:rsid w:val="00774DDA"/>
    <w:rsid w:val="00777A61"/>
    <w:rsid w:val="0078342A"/>
    <w:rsid w:val="00791379"/>
    <w:rsid w:val="00797C55"/>
    <w:rsid w:val="007A1667"/>
    <w:rsid w:val="007B099C"/>
    <w:rsid w:val="007C3BD0"/>
    <w:rsid w:val="007C66B2"/>
    <w:rsid w:val="007D0082"/>
    <w:rsid w:val="007D73E5"/>
    <w:rsid w:val="007D7A8F"/>
    <w:rsid w:val="007E2F51"/>
    <w:rsid w:val="007E455D"/>
    <w:rsid w:val="007E46BD"/>
    <w:rsid w:val="007E6C29"/>
    <w:rsid w:val="007E75EA"/>
    <w:rsid w:val="007F0B43"/>
    <w:rsid w:val="007F196C"/>
    <w:rsid w:val="007F2242"/>
    <w:rsid w:val="007F2A91"/>
    <w:rsid w:val="007F404A"/>
    <w:rsid w:val="007F656F"/>
    <w:rsid w:val="007F68A4"/>
    <w:rsid w:val="007F7CA8"/>
    <w:rsid w:val="008056BA"/>
    <w:rsid w:val="0081159D"/>
    <w:rsid w:val="00816BC2"/>
    <w:rsid w:val="008177DE"/>
    <w:rsid w:val="008202CD"/>
    <w:rsid w:val="00824C24"/>
    <w:rsid w:val="008279F5"/>
    <w:rsid w:val="00827DA9"/>
    <w:rsid w:val="00830044"/>
    <w:rsid w:val="008307EF"/>
    <w:rsid w:val="00831326"/>
    <w:rsid w:val="008412D4"/>
    <w:rsid w:val="00850B2C"/>
    <w:rsid w:val="00852318"/>
    <w:rsid w:val="00860B78"/>
    <w:rsid w:val="00864D7E"/>
    <w:rsid w:val="0086731B"/>
    <w:rsid w:val="00867E18"/>
    <w:rsid w:val="00871CB7"/>
    <w:rsid w:val="0087616A"/>
    <w:rsid w:val="008771F2"/>
    <w:rsid w:val="008810E0"/>
    <w:rsid w:val="00885EAA"/>
    <w:rsid w:val="008950EF"/>
    <w:rsid w:val="008978B1"/>
    <w:rsid w:val="008A0D58"/>
    <w:rsid w:val="008A2CE6"/>
    <w:rsid w:val="008B496D"/>
    <w:rsid w:val="008B757B"/>
    <w:rsid w:val="008C1709"/>
    <w:rsid w:val="008C4C31"/>
    <w:rsid w:val="008C5B72"/>
    <w:rsid w:val="008C7946"/>
    <w:rsid w:val="008D0CD8"/>
    <w:rsid w:val="008D1F7C"/>
    <w:rsid w:val="008E4261"/>
    <w:rsid w:val="008E435A"/>
    <w:rsid w:val="008F2BA9"/>
    <w:rsid w:val="009011E1"/>
    <w:rsid w:val="009106A7"/>
    <w:rsid w:val="00913D36"/>
    <w:rsid w:val="00913D8C"/>
    <w:rsid w:val="00916608"/>
    <w:rsid w:val="00927364"/>
    <w:rsid w:val="009339F3"/>
    <w:rsid w:val="00937428"/>
    <w:rsid w:val="00942790"/>
    <w:rsid w:val="00943C9F"/>
    <w:rsid w:val="009445F8"/>
    <w:rsid w:val="00945102"/>
    <w:rsid w:val="0094545A"/>
    <w:rsid w:val="00950516"/>
    <w:rsid w:val="00955A27"/>
    <w:rsid w:val="00957490"/>
    <w:rsid w:val="009611CD"/>
    <w:rsid w:val="009612C0"/>
    <w:rsid w:val="009643AF"/>
    <w:rsid w:val="00966A63"/>
    <w:rsid w:val="00972302"/>
    <w:rsid w:val="009762FA"/>
    <w:rsid w:val="00977343"/>
    <w:rsid w:val="009809D7"/>
    <w:rsid w:val="009823B5"/>
    <w:rsid w:val="0099035E"/>
    <w:rsid w:val="00990A24"/>
    <w:rsid w:val="009943C9"/>
    <w:rsid w:val="009A51F0"/>
    <w:rsid w:val="009A5BAC"/>
    <w:rsid w:val="009A5DE0"/>
    <w:rsid w:val="009A620F"/>
    <w:rsid w:val="009B7C0A"/>
    <w:rsid w:val="009C0743"/>
    <w:rsid w:val="009C1C04"/>
    <w:rsid w:val="009C36FD"/>
    <w:rsid w:val="009D1EC9"/>
    <w:rsid w:val="009D617D"/>
    <w:rsid w:val="009E5234"/>
    <w:rsid w:val="009E5ADB"/>
    <w:rsid w:val="009E6FAC"/>
    <w:rsid w:val="009F081C"/>
    <w:rsid w:val="009F0F74"/>
    <w:rsid w:val="009F3697"/>
    <w:rsid w:val="009F4CAF"/>
    <w:rsid w:val="009F5B02"/>
    <w:rsid w:val="00A02FDD"/>
    <w:rsid w:val="00A04E71"/>
    <w:rsid w:val="00A1098A"/>
    <w:rsid w:val="00A149BC"/>
    <w:rsid w:val="00A14FDA"/>
    <w:rsid w:val="00A15123"/>
    <w:rsid w:val="00A165E0"/>
    <w:rsid w:val="00A27D01"/>
    <w:rsid w:val="00A27D68"/>
    <w:rsid w:val="00A30324"/>
    <w:rsid w:val="00A3166E"/>
    <w:rsid w:val="00A31EEB"/>
    <w:rsid w:val="00A32757"/>
    <w:rsid w:val="00A36DA4"/>
    <w:rsid w:val="00A36F3B"/>
    <w:rsid w:val="00A427D6"/>
    <w:rsid w:val="00A45A25"/>
    <w:rsid w:val="00A60EF6"/>
    <w:rsid w:val="00A63748"/>
    <w:rsid w:val="00A71F0D"/>
    <w:rsid w:val="00A8231A"/>
    <w:rsid w:val="00A82757"/>
    <w:rsid w:val="00A853CF"/>
    <w:rsid w:val="00A91843"/>
    <w:rsid w:val="00A93D4F"/>
    <w:rsid w:val="00AA0502"/>
    <w:rsid w:val="00AA2F05"/>
    <w:rsid w:val="00AA338E"/>
    <w:rsid w:val="00AA36BF"/>
    <w:rsid w:val="00AA4164"/>
    <w:rsid w:val="00AB0487"/>
    <w:rsid w:val="00AB155C"/>
    <w:rsid w:val="00AB2039"/>
    <w:rsid w:val="00AB61AC"/>
    <w:rsid w:val="00AC3D0E"/>
    <w:rsid w:val="00AC6E56"/>
    <w:rsid w:val="00AD0063"/>
    <w:rsid w:val="00AD0E65"/>
    <w:rsid w:val="00AD14E9"/>
    <w:rsid w:val="00AD2701"/>
    <w:rsid w:val="00AD2815"/>
    <w:rsid w:val="00AD6587"/>
    <w:rsid w:val="00AE1CED"/>
    <w:rsid w:val="00AE7A88"/>
    <w:rsid w:val="00AF01E9"/>
    <w:rsid w:val="00AF050D"/>
    <w:rsid w:val="00AF3DA9"/>
    <w:rsid w:val="00AF400A"/>
    <w:rsid w:val="00AF655D"/>
    <w:rsid w:val="00AF67F0"/>
    <w:rsid w:val="00B00E36"/>
    <w:rsid w:val="00B036C7"/>
    <w:rsid w:val="00B03963"/>
    <w:rsid w:val="00B04550"/>
    <w:rsid w:val="00B04CD2"/>
    <w:rsid w:val="00B11CA9"/>
    <w:rsid w:val="00B13916"/>
    <w:rsid w:val="00B15A4D"/>
    <w:rsid w:val="00B16C7D"/>
    <w:rsid w:val="00B17867"/>
    <w:rsid w:val="00B20435"/>
    <w:rsid w:val="00B34029"/>
    <w:rsid w:val="00B34F72"/>
    <w:rsid w:val="00B449E6"/>
    <w:rsid w:val="00B456C4"/>
    <w:rsid w:val="00B51622"/>
    <w:rsid w:val="00B5297A"/>
    <w:rsid w:val="00B56865"/>
    <w:rsid w:val="00B66434"/>
    <w:rsid w:val="00B671F4"/>
    <w:rsid w:val="00B8027E"/>
    <w:rsid w:val="00B85C47"/>
    <w:rsid w:val="00B8709A"/>
    <w:rsid w:val="00B90D08"/>
    <w:rsid w:val="00B92B49"/>
    <w:rsid w:val="00B953A7"/>
    <w:rsid w:val="00B97A6E"/>
    <w:rsid w:val="00BA04C4"/>
    <w:rsid w:val="00BA1EB0"/>
    <w:rsid w:val="00BB0D75"/>
    <w:rsid w:val="00BB4877"/>
    <w:rsid w:val="00BC4752"/>
    <w:rsid w:val="00BC54F1"/>
    <w:rsid w:val="00BC64BF"/>
    <w:rsid w:val="00BD1525"/>
    <w:rsid w:val="00BD6BD1"/>
    <w:rsid w:val="00BD7593"/>
    <w:rsid w:val="00BD76F9"/>
    <w:rsid w:val="00BD7944"/>
    <w:rsid w:val="00BE4E7C"/>
    <w:rsid w:val="00BE6DD8"/>
    <w:rsid w:val="00BF0A2F"/>
    <w:rsid w:val="00BF0E18"/>
    <w:rsid w:val="00BF14AC"/>
    <w:rsid w:val="00BF319D"/>
    <w:rsid w:val="00BF46E5"/>
    <w:rsid w:val="00BF664D"/>
    <w:rsid w:val="00C00739"/>
    <w:rsid w:val="00C01C38"/>
    <w:rsid w:val="00C02561"/>
    <w:rsid w:val="00C10865"/>
    <w:rsid w:val="00C12590"/>
    <w:rsid w:val="00C12E79"/>
    <w:rsid w:val="00C22F4A"/>
    <w:rsid w:val="00C245D5"/>
    <w:rsid w:val="00C2644B"/>
    <w:rsid w:val="00C33BB3"/>
    <w:rsid w:val="00C3428E"/>
    <w:rsid w:val="00C45125"/>
    <w:rsid w:val="00C462B7"/>
    <w:rsid w:val="00C52756"/>
    <w:rsid w:val="00C535E3"/>
    <w:rsid w:val="00C5711A"/>
    <w:rsid w:val="00C61ED4"/>
    <w:rsid w:val="00C70E7A"/>
    <w:rsid w:val="00C75755"/>
    <w:rsid w:val="00C76AD1"/>
    <w:rsid w:val="00C8085D"/>
    <w:rsid w:val="00C83BB1"/>
    <w:rsid w:val="00C83D4F"/>
    <w:rsid w:val="00C84C36"/>
    <w:rsid w:val="00C93D7A"/>
    <w:rsid w:val="00C93E9B"/>
    <w:rsid w:val="00CA3DA9"/>
    <w:rsid w:val="00CA53B2"/>
    <w:rsid w:val="00CB0BAB"/>
    <w:rsid w:val="00CB3107"/>
    <w:rsid w:val="00CB437D"/>
    <w:rsid w:val="00CB5979"/>
    <w:rsid w:val="00CC5DC8"/>
    <w:rsid w:val="00CE0B23"/>
    <w:rsid w:val="00CE4E88"/>
    <w:rsid w:val="00CE4F17"/>
    <w:rsid w:val="00CF2E6C"/>
    <w:rsid w:val="00D00135"/>
    <w:rsid w:val="00D03348"/>
    <w:rsid w:val="00D070E3"/>
    <w:rsid w:val="00D11913"/>
    <w:rsid w:val="00D20481"/>
    <w:rsid w:val="00D27DE6"/>
    <w:rsid w:val="00D32E81"/>
    <w:rsid w:val="00D34452"/>
    <w:rsid w:val="00D34649"/>
    <w:rsid w:val="00D353E4"/>
    <w:rsid w:val="00D3797C"/>
    <w:rsid w:val="00D4048B"/>
    <w:rsid w:val="00D4252D"/>
    <w:rsid w:val="00D43596"/>
    <w:rsid w:val="00D455B3"/>
    <w:rsid w:val="00D47C1D"/>
    <w:rsid w:val="00D52193"/>
    <w:rsid w:val="00D63430"/>
    <w:rsid w:val="00D637F9"/>
    <w:rsid w:val="00D715F9"/>
    <w:rsid w:val="00D7268D"/>
    <w:rsid w:val="00D925F6"/>
    <w:rsid w:val="00D92CCE"/>
    <w:rsid w:val="00D935E0"/>
    <w:rsid w:val="00D97EC6"/>
    <w:rsid w:val="00DA227B"/>
    <w:rsid w:val="00DB073F"/>
    <w:rsid w:val="00DB549F"/>
    <w:rsid w:val="00DB61C4"/>
    <w:rsid w:val="00DB7734"/>
    <w:rsid w:val="00DB7DEF"/>
    <w:rsid w:val="00DC347C"/>
    <w:rsid w:val="00DC37B6"/>
    <w:rsid w:val="00DC5214"/>
    <w:rsid w:val="00DC553E"/>
    <w:rsid w:val="00DC67F0"/>
    <w:rsid w:val="00DC700B"/>
    <w:rsid w:val="00DC71CA"/>
    <w:rsid w:val="00DD66FC"/>
    <w:rsid w:val="00DE0F50"/>
    <w:rsid w:val="00DE602A"/>
    <w:rsid w:val="00DE7DB0"/>
    <w:rsid w:val="00DF1AA3"/>
    <w:rsid w:val="00DF2840"/>
    <w:rsid w:val="00DF5AED"/>
    <w:rsid w:val="00DF5C15"/>
    <w:rsid w:val="00E055D2"/>
    <w:rsid w:val="00E07585"/>
    <w:rsid w:val="00E152BC"/>
    <w:rsid w:val="00E27CA5"/>
    <w:rsid w:val="00E32180"/>
    <w:rsid w:val="00E32B71"/>
    <w:rsid w:val="00E3362A"/>
    <w:rsid w:val="00E34D2D"/>
    <w:rsid w:val="00E3744D"/>
    <w:rsid w:val="00E437B2"/>
    <w:rsid w:val="00E45A28"/>
    <w:rsid w:val="00E51803"/>
    <w:rsid w:val="00E53C38"/>
    <w:rsid w:val="00E56645"/>
    <w:rsid w:val="00E615F7"/>
    <w:rsid w:val="00E61672"/>
    <w:rsid w:val="00E626B7"/>
    <w:rsid w:val="00E62DD4"/>
    <w:rsid w:val="00E63F77"/>
    <w:rsid w:val="00E7159B"/>
    <w:rsid w:val="00E77367"/>
    <w:rsid w:val="00E800B3"/>
    <w:rsid w:val="00E85576"/>
    <w:rsid w:val="00E9245E"/>
    <w:rsid w:val="00E93262"/>
    <w:rsid w:val="00E93EFB"/>
    <w:rsid w:val="00EA1139"/>
    <w:rsid w:val="00EA1260"/>
    <w:rsid w:val="00EA13F8"/>
    <w:rsid w:val="00EB10CF"/>
    <w:rsid w:val="00EB1AE6"/>
    <w:rsid w:val="00EB57BC"/>
    <w:rsid w:val="00EC0721"/>
    <w:rsid w:val="00EC365B"/>
    <w:rsid w:val="00EC509D"/>
    <w:rsid w:val="00EC700D"/>
    <w:rsid w:val="00EE23B0"/>
    <w:rsid w:val="00EF3FD5"/>
    <w:rsid w:val="00EF484B"/>
    <w:rsid w:val="00EF7BFD"/>
    <w:rsid w:val="00F1112B"/>
    <w:rsid w:val="00F205FC"/>
    <w:rsid w:val="00F229FA"/>
    <w:rsid w:val="00F25095"/>
    <w:rsid w:val="00F2626A"/>
    <w:rsid w:val="00F27A8C"/>
    <w:rsid w:val="00F32FB0"/>
    <w:rsid w:val="00F34040"/>
    <w:rsid w:val="00F344DB"/>
    <w:rsid w:val="00F407F1"/>
    <w:rsid w:val="00F4104B"/>
    <w:rsid w:val="00F41803"/>
    <w:rsid w:val="00F54133"/>
    <w:rsid w:val="00F55F23"/>
    <w:rsid w:val="00F63789"/>
    <w:rsid w:val="00F70717"/>
    <w:rsid w:val="00F75FB5"/>
    <w:rsid w:val="00F77947"/>
    <w:rsid w:val="00F87B6D"/>
    <w:rsid w:val="00F90C11"/>
    <w:rsid w:val="00F92D6E"/>
    <w:rsid w:val="00F94574"/>
    <w:rsid w:val="00F9749E"/>
    <w:rsid w:val="00FA2902"/>
    <w:rsid w:val="00FA612E"/>
    <w:rsid w:val="00FB1BE5"/>
    <w:rsid w:val="00FB375B"/>
    <w:rsid w:val="00FB4E52"/>
    <w:rsid w:val="00FC5AE0"/>
    <w:rsid w:val="00FC5BE4"/>
    <w:rsid w:val="00FC6BEA"/>
    <w:rsid w:val="00FE655C"/>
    <w:rsid w:val="00FF6FC8"/>
    <w:rsid w:val="00FF7B0D"/>
    <w:rsid w:val="03DF5880"/>
    <w:rsid w:val="052D6EF6"/>
    <w:rsid w:val="0B97541C"/>
    <w:rsid w:val="16831405"/>
    <w:rsid w:val="1AFF43A4"/>
    <w:rsid w:val="1FF3090F"/>
    <w:rsid w:val="26091264"/>
    <w:rsid w:val="27E5825E"/>
    <w:rsid w:val="29B6FE2F"/>
    <w:rsid w:val="2E1F2933"/>
    <w:rsid w:val="34983480"/>
    <w:rsid w:val="369E604E"/>
    <w:rsid w:val="36EF29AA"/>
    <w:rsid w:val="3BEB0EEA"/>
    <w:rsid w:val="3BFD529E"/>
    <w:rsid w:val="3CFD2F7D"/>
    <w:rsid w:val="3F6F96A6"/>
    <w:rsid w:val="424E6B4B"/>
    <w:rsid w:val="4A7E12D1"/>
    <w:rsid w:val="55DB5A73"/>
    <w:rsid w:val="57FAD4BA"/>
    <w:rsid w:val="5EBFC15B"/>
    <w:rsid w:val="5F575C9B"/>
    <w:rsid w:val="5F73E635"/>
    <w:rsid w:val="66060448"/>
    <w:rsid w:val="6CDA2C1D"/>
    <w:rsid w:val="6CFA326C"/>
    <w:rsid w:val="6E782495"/>
    <w:rsid w:val="73CF2C76"/>
    <w:rsid w:val="75BF3852"/>
    <w:rsid w:val="75F76DF4"/>
    <w:rsid w:val="77F933EA"/>
    <w:rsid w:val="79BCD2E4"/>
    <w:rsid w:val="7DCFC82F"/>
    <w:rsid w:val="7E2A97E1"/>
    <w:rsid w:val="7EF824E8"/>
    <w:rsid w:val="7F6B8F05"/>
    <w:rsid w:val="7FBC9BC9"/>
    <w:rsid w:val="7FEA8598"/>
    <w:rsid w:val="7FF65BB4"/>
    <w:rsid w:val="7FFF1A23"/>
    <w:rsid w:val="7FFFFCD5"/>
    <w:rsid w:val="A3FDC370"/>
    <w:rsid w:val="CEFF699C"/>
    <w:rsid w:val="DCFF6F5D"/>
    <w:rsid w:val="DF37A700"/>
    <w:rsid w:val="E3E7A18A"/>
    <w:rsid w:val="F6BF35F1"/>
    <w:rsid w:val="F9DF609A"/>
    <w:rsid w:val="FBD26999"/>
    <w:rsid w:val="FEDE2A0E"/>
    <w:rsid w:val="FEF6F81A"/>
    <w:rsid w:val="FEFE944D"/>
    <w:rsid w:val="FEFF07ED"/>
    <w:rsid w:val="FF559564"/>
    <w:rsid w:val="FFDF3E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Calibri"/>
      <w:kern w:val="3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630"/>
    </w:pPr>
    <w:rPr>
      <w:rFonts w:eastAsia="Times New Roman" w:cs="Times New Roman"/>
      <w:kern w:val="2"/>
      <w:szCs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link w:val="3"/>
    <w:qFormat/>
    <w:uiPriority w:val="0"/>
    <w:rPr>
      <w:rFonts w:ascii="Calibri" w:hAnsi="Calibri" w:eastAsia="仿宋_GB2312" w:cs="Calibri"/>
      <w:kern w:val="32"/>
      <w:sz w:val="18"/>
      <w:szCs w:val="18"/>
    </w:rPr>
  </w:style>
  <w:style w:type="character" w:customStyle="1" w:styleId="9">
    <w:name w:val="页眉 Char"/>
    <w:link w:val="4"/>
    <w:qFormat/>
    <w:uiPriority w:val="0"/>
    <w:rPr>
      <w:rFonts w:ascii="Calibri" w:hAnsi="Calibri" w:eastAsia="仿宋_GB2312" w:cs="Calibri"/>
      <w:kern w:val="32"/>
      <w:sz w:val="18"/>
      <w:szCs w:val="18"/>
    </w:rPr>
  </w:style>
  <w:style w:type="character" w:customStyle="1" w:styleId="10">
    <w:name w:val="正文文本缩进 Char"/>
    <w:link w:val="2"/>
    <w:qFormat/>
    <w:uiPriority w:val="0"/>
    <w:rPr>
      <w:rFonts w:eastAsia="Times New Roman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138</Words>
  <Characters>789</Characters>
  <Lines>6</Lines>
  <Paragraphs>1</Paragraphs>
  <TotalTime>16</TotalTime>
  <ScaleCrop>false</ScaleCrop>
  <LinksUpToDate>false</LinksUpToDate>
  <CharactersWithSpaces>926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2018-12-12T07:50:00Z</dcterms:created>
  <dc:creator>江涛</dc:creator>
  <cp:lastModifiedBy>uosuser</cp:lastModifiedBy>
  <cp:lastPrinted>2026-03-09T03:09:00Z</cp:lastPrinted>
  <dcterms:modified xsi:type="dcterms:W3CDTF">2026-07-15T17:03:19Z</dcterms:modified>
  <dc:title>福建省X X监狱</dc:title>
  <cp:revision>621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141CCFA96534B60B4BD5FE68A1ACFB46</vt:lpwstr>
  </property>
</Properties>
</file>