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74A" w:rsidRPr="00C60CF1" w:rsidRDefault="0046612A" w:rsidP="00C60CF1">
      <w:pPr>
        <w:autoSpaceDE w:val="0"/>
        <w:autoSpaceDN w:val="0"/>
        <w:adjustRightInd w:val="0"/>
        <w:spacing w:line="700" w:lineRule="exact"/>
        <w:jc w:val="center"/>
        <w:rPr>
          <w:rFonts w:ascii="方正小标宋简体" w:eastAsia="方正小标宋简体" w:cs="方正小标宋简体"/>
          <w:kern w:val="0"/>
          <w:sz w:val="44"/>
          <w:szCs w:val="44"/>
          <w:lang w:val="zh-CN"/>
        </w:rPr>
      </w:pPr>
      <w:r>
        <w:rPr>
          <w:rFonts w:ascii="方正小标宋简体" w:eastAsia="方正小标宋简体" w:cs="方正小标宋简体" w:hint="eastAsia"/>
          <w:kern w:val="0"/>
          <w:sz w:val="44"/>
          <w:szCs w:val="44"/>
          <w:lang w:val="zh-CN"/>
        </w:rPr>
        <w:t>福建省建新医院提请减刑建议书</w:t>
      </w:r>
    </w:p>
    <w:p w:rsidR="00B0474A" w:rsidRDefault="0046612A">
      <w:pPr>
        <w:spacing w:line="600" w:lineRule="exact"/>
        <w:jc w:val="right"/>
        <w:rPr>
          <w:rFonts w:ascii="楷体_GB2312" w:eastAsia="楷体_GB2312" w:hAnsi="楷体_GB2312"/>
          <w:szCs w:val="32"/>
        </w:rPr>
      </w:pPr>
      <w:r>
        <w:rPr>
          <w:rFonts w:ascii="楷体_GB2312" w:eastAsia="楷体_GB2312" w:hAnsi="楷体_GB2312" w:hint="eastAsia"/>
          <w:szCs w:val="32"/>
        </w:rPr>
        <w:t>〔2026〕闽狱医减字第1号</w:t>
      </w:r>
    </w:p>
    <w:p w:rsidR="00B0474A" w:rsidRDefault="00B0474A">
      <w:pPr>
        <w:spacing w:line="360" w:lineRule="exact"/>
        <w:jc w:val="right"/>
        <w:rPr>
          <w:rFonts w:ascii="楷体_GB2312" w:eastAsia="楷体_GB2312" w:hAnsi="楷体_GB2312"/>
          <w:szCs w:val="32"/>
        </w:rPr>
      </w:pPr>
    </w:p>
    <w:p w:rsidR="00B0474A" w:rsidRDefault="0046612A">
      <w:pPr>
        <w:autoSpaceDE w:val="0"/>
        <w:autoSpaceDN w:val="0"/>
        <w:adjustRightInd w:val="0"/>
        <w:spacing w:line="460" w:lineRule="exact"/>
        <w:ind w:firstLine="640"/>
        <w:jc w:val="left"/>
        <w:rPr>
          <w:rFonts w:ascii="仿宋_GB2312"/>
          <w:szCs w:val="32"/>
        </w:rPr>
      </w:pPr>
      <w:r>
        <w:rPr>
          <w:rFonts w:ascii="仿宋_GB2312" w:hint="eastAsia"/>
          <w:szCs w:val="32"/>
        </w:rPr>
        <w:t>罪犯林灵明，男，1987年1月29日出生，汉族，高中文化，捕前系无业。</w:t>
      </w:r>
    </w:p>
    <w:p w:rsidR="00B0474A" w:rsidRDefault="0046612A">
      <w:pPr>
        <w:autoSpaceDE w:val="0"/>
        <w:autoSpaceDN w:val="0"/>
        <w:adjustRightInd w:val="0"/>
        <w:spacing w:line="460" w:lineRule="exact"/>
        <w:ind w:firstLine="640"/>
        <w:jc w:val="left"/>
        <w:rPr>
          <w:rFonts w:ascii="仿宋_GB2312"/>
          <w:szCs w:val="32"/>
        </w:rPr>
      </w:pPr>
      <w:bookmarkStart w:id="0" w:name="_GoBack"/>
      <w:bookmarkEnd w:id="0"/>
      <w:r>
        <w:rPr>
          <w:rFonts w:ascii="仿宋_GB2312" w:hint="eastAsia"/>
          <w:szCs w:val="32"/>
        </w:rPr>
        <w:t>福建省福州市台江区人民法院于2018年12月6日作出（2018）闽0103刑初389号刑事判决，以被告人林灵明犯合同诈骗罪，判处有期徒刑十一年，并处罚金五万元人民币。责令被告人陈斌、林灵明退赔给福建小微时贷金融信息服务有限公司2500707元人民币，退赔给被害人谢良胜2.3万元人民币，退赔给被害人张诗城16万元人民币。宣判后，被告人不服，提出上诉。福建省福州市中级人民法院于2019年5月28日作出（2019）闽01刑终93号刑事判决，撤销福建省福州市台江区人民法院(2018)闽0103刑初389号刑事判决的第二项、第三项。改判上诉人林灵明犯合同诈骗罪，判处有期徒刑十年，并处罚金人民币五万元。刑期自2017年11月20日起至2027年11月19日止；责令上诉人陈斌、林灵明及钟标登等其他同案人共同退赔给福建小微时贷金融信息服务有限公司人民币2480707元，退赔给被害人谢良胜人民币2.3万元，退赔给被害人张诗城人民币16万元；上诉人林灵明在二审期间退出的违法所得40万元按比例依法发还给福建小微时贷金融信息服务有限公司、谢良胜、张诗城。判决生效后，于2019年6月11日交付福建省建阳监狱执行，于2023年2月7日调入福建省建新医院服刑。在服刑期间，福建省南平市中级人民法院于2021年12月24日作出（2021）闽07刑更1773号刑事裁定，减去有期徒刑七个月。福建省福州市中级人民法院于2024年2月7日作出（2024）闽01刑更535号刑事裁定，减去有期徒刑五个月（裁定文书于2024年2月7日送达）</w:t>
      </w:r>
      <w:r w:rsidR="003419C5">
        <w:rPr>
          <w:rFonts w:ascii="仿宋_GB2312" w:hint="eastAsia"/>
          <w:szCs w:val="32"/>
        </w:rPr>
        <w:t>，</w:t>
      </w:r>
      <w:r>
        <w:rPr>
          <w:rFonts w:ascii="仿宋_GB2312" w:hint="eastAsia"/>
          <w:szCs w:val="32"/>
        </w:rPr>
        <w:t>现刑期自2017年11月20日起至2026年11月19日止。属普管级罪犯。</w:t>
      </w:r>
    </w:p>
    <w:p w:rsidR="00B0474A" w:rsidRDefault="0046612A">
      <w:pPr>
        <w:autoSpaceDE w:val="0"/>
        <w:autoSpaceDN w:val="0"/>
        <w:adjustRightInd w:val="0"/>
        <w:spacing w:line="460" w:lineRule="exact"/>
        <w:ind w:firstLine="640"/>
        <w:jc w:val="left"/>
        <w:rPr>
          <w:rFonts w:ascii="仿宋_GB2312"/>
          <w:szCs w:val="32"/>
        </w:rPr>
      </w:pPr>
      <w:r>
        <w:rPr>
          <w:rFonts w:ascii="仿宋_GB2312" w:hint="eastAsia"/>
          <w:szCs w:val="32"/>
        </w:rPr>
        <w:lastRenderedPageBreak/>
        <w:t>罪犯林灵明自上次减刑以来，确有悔改表现，具体事实如下：</w:t>
      </w:r>
    </w:p>
    <w:p w:rsidR="00B0474A" w:rsidRDefault="0046612A">
      <w:pPr>
        <w:autoSpaceDE w:val="0"/>
        <w:autoSpaceDN w:val="0"/>
        <w:adjustRightInd w:val="0"/>
        <w:spacing w:line="460" w:lineRule="exact"/>
        <w:ind w:firstLine="640"/>
        <w:jc w:val="left"/>
        <w:rPr>
          <w:rFonts w:ascii="仿宋_GB2312"/>
          <w:szCs w:val="32"/>
        </w:rPr>
      </w:pPr>
      <w:r>
        <w:rPr>
          <w:rFonts w:ascii="仿宋_GB2312" w:hint="eastAsia"/>
          <w:szCs w:val="32"/>
        </w:rPr>
        <w:t>1.认罪悔罪：能服从法院判决，自书认罪悔罪书。</w:t>
      </w:r>
    </w:p>
    <w:p w:rsidR="00B0474A" w:rsidRDefault="0046612A">
      <w:pPr>
        <w:autoSpaceDE w:val="0"/>
        <w:autoSpaceDN w:val="0"/>
        <w:adjustRightInd w:val="0"/>
        <w:spacing w:line="460" w:lineRule="exact"/>
        <w:ind w:firstLine="640"/>
        <w:jc w:val="left"/>
        <w:rPr>
          <w:rFonts w:ascii="仿宋_GB2312"/>
          <w:szCs w:val="32"/>
        </w:rPr>
      </w:pPr>
      <w:r>
        <w:rPr>
          <w:rFonts w:ascii="仿宋_GB2312" w:hint="eastAsia"/>
          <w:szCs w:val="32"/>
        </w:rPr>
        <w:t xml:space="preserve">2.遵守监规：能遵守法律法规及监规纪律，接受教育改造。                                                                                                                                                                                                                                                                                                                                                                                                                                                                                                                                                                                                                                                                                                                                                                                                                                                                                                                                                                                                                                                                                                                                                                                                                                                                                                                                                                                                                                                                                                                                                                                                                                                                                                                                                                                                                                                                                                                                                                                                                                                                                                                                                                                                                                                                                                                                                                                                                                                                                                                                                                                                                                                                                                                                                                                                                                                                                                                                                                                                                                                                                                                                                                                                                                                                                                                            </w:t>
      </w:r>
    </w:p>
    <w:p w:rsidR="00B0474A" w:rsidRDefault="0046612A">
      <w:pPr>
        <w:autoSpaceDE w:val="0"/>
        <w:autoSpaceDN w:val="0"/>
        <w:adjustRightInd w:val="0"/>
        <w:spacing w:line="460" w:lineRule="exact"/>
        <w:ind w:firstLine="640"/>
        <w:jc w:val="left"/>
        <w:rPr>
          <w:rFonts w:ascii="仿宋_GB2312"/>
          <w:szCs w:val="32"/>
        </w:rPr>
      </w:pPr>
      <w:r>
        <w:rPr>
          <w:rFonts w:ascii="仿宋_GB2312" w:hint="eastAsia"/>
          <w:szCs w:val="32"/>
        </w:rPr>
        <w:t>3.学习情况：能参加思想、文化、职业技术教育。</w:t>
      </w:r>
    </w:p>
    <w:p w:rsidR="00B0474A" w:rsidRDefault="0046612A">
      <w:pPr>
        <w:autoSpaceDE w:val="0"/>
        <w:autoSpaceDN w:val="0"/>
        <w:adjustRightInd w:val="0"/>
        <w:spacing w:line="460" w:lineRule="exact"/>
        <w:ind w:firstLine="640"/>
        <w:jc w:val="left"/>
        <w:rPr>
          <w:rFonts w:ascii="仿宋_GB2312"/>
          <w:szCs w:val="32"/>
        </w:rPr>
      </w:pPr>
      <w:r>
        <w:rPr>
          <w:rFonts w:ascii="仿宋_GB2312" w:hint="eastAsia"/>
          <w:szCs w:val="32"/>
        </w:rPr>
        <w:t>4.劳动改造：能服从民警安排，积极参加劳动，在岗位认真改造，尽力完成劳动任务。</w:t>
      </w:r>
    </w:p>
    <w:p w:rsidR="00B0474A" w:rsidRDefault="0046612A">
      <w:pPr>
        <w:autoSpaceDE w:val="0"/>
        <w:autoSpaceDN w:val="0"/>
        <w:adjustRightInd w:val="0"/>
        <w:spacing w:line="460" w:lineRule="exact"/>
        <w:ind w:firstLine="640"/>
        <w:jc w:val="left"/>
        <w:rPr>
          <w:rFonts w:ascii="仿宋_GB2312"/>
          <w:szCs w:val="32"/>
        </w:rPr>
      </w:pPr>
      <w:r>
        <w:rPr>
          <w:rFonts w:ascii="仿宋_GB2312" w:hint="eastAsia"/>
          <w:szCs w:val="32"/>
        </w:rPr>
        <w:t xml:space="preserve">5.奖惩方面：该犯上次评定表扬剩余考核分46分，本轮考核期自2023年12月起至2026年1月止，累计获考核分2742分，合计获得考核分2788分，表扬4次，考核期内无违规扣分。间隔期自2024年2月7日起至2026年1月止，获考核分2406分。 </w:t>
      </w:r>
    </w:p>
    <w:p w:rsidR="00B0474A" w:rsidRDefault="0046612A">
      <w:pPr>
        <w:autoSpaceDE w:val="0"/>
        <w:autoSpaceDN w:val="0"/>
        <w:adjustRightInd w:val="0"/>
        <w:spacing w:line="460" w:lineRule="exact"/>
        <w:ind w:firstLine="640"/>
        <w:jc w:val="left"/>
        <w:rPr>
          <w:rFonts w:ascii="仿宋_GB2312"/>
          <w:szCs w:val="32"/>
        </w:rPr>
      </w:pPr>
      <w:r>
        <w:rPr>
          <w:rFonts w:ascii="仿宋_GB2312" w:hint="eastAsia"/>
          <w:szCs w:val="32"/>
        </w:rPr>
        <w:t>6.财产性判项执行情况：该犯已累计履行生效判决所判处的退赔款人民币458583元（其中：二审期间退出违法所得40万元；2024年减刑时缴纳5000元；本次报减期间缴纳8000元，提供用于处置退赔的闽A522F3车辆已45583元拍卖成交）。该犯考核期月均消费人民币259.8元，账户可用余额人民币3138.49元。关于罪犯林灵明财产性判项履行情况，我院已于2025年12月31日函询福建省</w:t>
      </w:r>
      <w:r>
        <w:rPr>
          <w:rFonts w:ascii="仿宋_GB2312" w:hint="eastAsia"/>
          <w:szCs w:val="32"/>
          <w:lang w:val="zh-CN"/>
        </w:rPr>
        <w:t>福州市台江区</w:t>
      </w:r>
      <w:r>
        <w:rPr>
          <w:rFonts w:ascii="仿宋_GB2312" w:hint="eastAsia"/>
          <w:szCs w:val="32"/>
        </w:rPr>
        <w:t>人民法院，福建省福州市台江区人民法院于2026年2月5日回函载明：“在执行过程中，被执行人林灵明、陈斌已共同退赔69.3万元，其中林灵明主动履行合计13000元，另被执行人林灵明提供用于处置退赔的闽A522F3车辆已于2025年2月5日以45583元拍卖成交；未发现被执行人林灵明名下有其他可供执行的财产。暂未发现被执行人林灵明有拒不交代赃款、赃物去向，有隐瞒、藏匿、转移财产，有妨害财产性判项执行，有据不申报或者虚假申报财产情况等情形”。具体情况详见：福建省建新医院《关于商请协助调取罪犯林灵明财产性判项履行情况的函》及福建省福州市台江区人民法院（2025）闽0103执恢773号《复函》。</w:t>
      </w:r>
    </w:p>
    <w:p w:rsidR="00B0474A" w:rsidRDefault="0046612A">
      <w:pPr>
        <w:autoSpaceDE w:val="0"/>
        <w:autoSpaceDN w:val="0"/>
        <w:adjustRightInd w:val="0"/>
        <w:spacing w:line="460" w:lineRule="exact"/>
        <w:ind w:firstLine="640"/>
        <w:jc w:val="left"/>
        <w:rPr>
          <w:rFonts w:ascii="仿宋_GB2312"/>
          <w:szCs w:val="32"/>
        </w:rPr>
      </w:pPr>
      <w:r>
        <w:rPr>
          <w:rFonts w:ascii="仿宋_GB2312" w:hint="eastAsia"/>
          <w:szCs w:val="32"/>
        </w:rPr>
        <w:t>该犯财产性判项义务履行金额未达到其个人应履行总额的30%，根据《福建省关于办理减刑、假释案件实施细则》第三十六</w:t>
      </w:r>
      <w:r>
        <w:rPr>
          <w:rFonts w:ascii="仿宋_GB2312" w:hint="eastAsia"/>
          <w:szCs w:val="32"/>
        </w:rPr>
        <w:lastRenderedPageBreak/>
        <w:t>条规定，建议提请减刑幅度扣减三个月。</w:t>
      </w:r>
    </w:p>
    <w:p w:rsidR="00B0474A" w:rsidRDefault="0046612A">
      <w:pPr>
        <w:autoSpaceDE w:val="0"/>
        <w:autoSpaceDN w:val="0"/>
        <w:adjustRightInd w:val="0"/>
        <w:spacing w:line="460" w:lineRule="exact"/>
        <w:ind w:firstLine="640"/>
        <w:jc w:val="left"/>
        <w:rPr>
          <w:rFonts w:ascii="仿宋_GB2312"/>
          <w:szCs w:val="32"/>
        </w:rPr>
      </w:pPr>
      <w:r>
        <w:rPr>
          <w:rFonts w:ascii="仿宋_GB2312" w:hint="eastAsia"/>
          <w:szCs w:val="32"/>
        </w:rPr>
        <w:t xml:space="preserve">本案于2026年4月15日至2026年4月21日在狱内公示未收到不同意见。     </w:t>
      </w:r>
    </w:p>
    <w:p w:rsidR="00B0474A" w:rsidRDefault="0046612A">
      <w:pPr>
        <w:autoSpaceDE w:val="0"/>
        <w:autoSpaceDN w:val="0"/>
        <w:adjustRightInd w:val="0"/>
        <w:spacing w:line="460" w:lineRule="exact"/>
        <w:ind w:firstLine="640"/>
        <w:jc w:val="left"/>
        <w:rPr>
          <w:rFonts w:ascii="仿宋_GB2312"/>
          <w:szCs w:val="32"/>
        </w:rPr>
      </w:pPr>
      <w:r>
        <w:rPr>
          <w:rFonts w:ascii="仿宋_GB2312" w:hint="eastAsia"/>
          <w:szCs w:val="32"/>
        </w:rPr>
        <w:t>因此，依照《中华人民共和国刑法》第七十八条、第七十九条《中华人民共和国刑事诉讼法》第二百七十三条第二款、《中华人民共和国监狱法》第二十九条的规定，建议对罪犯林灵明予以减刑四个月。特提请你院审理裁定。</w:t>
      </w:r>
    </w:p>
    <w:p w:rsidR="00B0474A" w:rsidRDefault="0046612A">
      <w:pPr>
        <w:pStyle w:val="a3"/>
        <w:spacing w:line="460" w:lineRule="exact"/>
        <w:rPr>
          <w:rFonts w:hAnsi="仿宋" w:cs="仿宋_GB2312"/>
        </w:rPr>
      </w:pPr>
      <w:r>
        <w:rPr>
          <w:rFonts w:hAnsi="仿宋" w:cs="仿宋_GB2312" w:hint="eastAsia"/>
        </w:rPr>
        <w:t xml:space="preserve">    此致</w:t>
      </w:r>
    </w:p>
    <w:p w:rsidR="00B0474A" w:rsidRDefault="0046612A">
      <w:pPr>
        <w:spacing w:line="460" w:lineRule="exact"/>
        <w:ind w:firstLineChars="200" w:firstLine="640"/>
        <w:rPr>
          <w:rFonts w:ascii="仿宋_GB2312" w:hAnsi="仿宋" w:cs="仿宋_GB2312"/>
          <w:szCs w:val="32"/>
        </w:rPr>
      </w:pPr>
      <w:r>
        <w:rPr>
          <w:rFonts w:ascii="仿宋_GB2312" w:hAnsi="仿宋" w:cs="仿宋_GB2312" w:hint="eastAsia"/>
          <w:szCs w:val="32"/>
        </w:rPr>
        <w:t>福建省福州市中级人民法院</w:t>
      </w:r>
    </w:p>
    <w:p w:rsidR="00B0474A" w:rsidRDefault="0046612A">
      <w:pPr>
        <w:spacing w:line="460" w:lineRule="exact"/>
        <w:ind w:firstLineChars="200" w:firstLine="640"/>
        <w:rPr>
          <w:rFonts w:ascii="仿宋_GB2312" w:cs="仿宋_GB2312"/>
          <w:szCs w:val="32"/>
        </w:rPr>
      </w:pPr>
      <w:r>
        <w:rPr>
          <w:rFonts w:ascii="仿宋_GB2312" w:cs="仿宋_GB2312" w:hint="eastAsia"/>
          <w:szCs w:val="32"/>
        </w:rPr>
        <w:t>附件：⒈罪犯</w:t>
      </w:r>
      <w:r>
        <w:rPr>
          <w:rFonts w:ascii="仿宋_GB2312" w:hAnsi="仿宋" w:cs="仿宋_GB2312" w:hint="eastAsia"/>
          <w:szCs w:val="32"/>
        </w:rPr>
        <w:t>林灵明减刑</w:t>
      </w:r>
      <w:r>
        <w:rPr>
          <w:rFonts w:ascii="仿宋_GB2312" w:cs="仿宋_GB2312" w:hint="eastAsia"/>
          <w:szCs w:val="32"/>
        </w:rPr>
        <w:t>卷宗2册</w:t>
      </w:r>
    </w:p>
    <w:p w:rsidR="00B0474A" w:rsidRDefault="0046612A">
      <w:pPr>
        <w:spacing w:line="460" w:lineRule="exact"/>
        <w:ind w:rightChars="-15" w:right="-48" w:firstLineChars="500" w:firstLine="1600"/>
        <w:rPr>
          <w:rFonts w:ascii="仿宋_GB2312" w:cs="仿宋_GB2312"/>
          <w:szCs w:val="32"/>
        </w:rPr>
      </w:pPr>
      <w:r>
        <w:rPr>
          <w:rFonts w:ascii="仿宋_GB2312" w:cs="仿宋_GB2312" w:hint="eastAsia"/>
          <w:szCs w:val="32"/>
        </w:rPr>
        <w:t>⒉减刑建议书3份</w:t>
      </w:r>
    </w:p>
    <w:p w:rsidR="00B0474A" w:rsidRDefault="00B0474A">
      <w:pPr>
        <w:spacing w:line="500" w:lineRule="exact"/>
        <w:ind w:firstLineChars="1250" w:firstLine="4000"/>
        <w:rPr>
          <w:rFonts w:ascii="仿宋_GB2312" w:hAnsi="仿宋" w:cs="仿宋_GB2312"/>
          <w:szCs w:val="32"/>
        </w:rPr>
      </w:pPr>
    </w:p>
    <w:p w:rsidR="00B0474A" w:rsidRDefault="00B0474A">
      <w:pPr>
        <w:spacing w:line="500" w:lineRule="exact"/>
        <w:ind w:firstLineChars="1250" w:firstLine="4000"/>
        <w:rPr>
          <w:rFonts w:ascii="仿宋_GB2312" w:hAnsi="仿宋" w:cs="仿宋_GB2312"/>
          <w:szCs w:val="32"/>
        </w:rPr>
      </w:pPr>
    </w:p>
    <w:p w:rsidR="00B0474A" w:rsidRDefault="0046612A">
      <w:pPr>
        <w:spacing w:line="500" w:lineRule="exact"/>
        <w:ind w:firstLineChars="1550" w:firstLine="4960"/>
        <w:rPr>
          <w:rFonts w:ascii="仿宋_GB2312" w:hAnsi="仿宋" w:cs="仿宋_GB2312"/>
          <w:szCs w:val="32"/>
        </w:rPr>
      </w:pPr>
      <w:r>
        <w:rPr>
          <w:rFonts w:ascii="仿宋_GB2312" w:hAnsi="仿宋" w:cs="仿宋_GB2312" w:hint="eastAsia"/>
          <w:szCs w:val="32"/>
        </w:rPr>
        <w:t>福建省建新医院</w:t>
      </w:r>
    </w:p>
    <w:p w:rsidR="00B0474A" w:rsidRDefault="0046612A">
      <w:pPr>
        <w:spacing w:line="500" w:lineRule="exact"/>
      </w:pPr>
      <w:r>
        <w:rPr>
          <w:rFonts w:ascii="仿宋_GB2312" w:hAnsi="仿宋" w:cs="仿宋_GB2312" w:hint="eastAsia"/>
          <w:szCs w:val="32"/>
        </w:rPr>
        <w:t xml:space="preserve">                              2026</w:t>
      </w:r>
      <w:r>
        <w:rPr>
          <w:rFonts w:ascii="仿宋_GB2312" w:hAnsi="仿宋_GB2312" w:cs="仿宋_GB2312" w:hint="eastAsia"/>
          <w:szCs w:val="32"/>
        </w:rPr>
        <w:t>年4月27</w:t>
      </w:r>
      <w:r>
        <w:rPr>
          <w:rFonts w:ascii="仿宋_GB2312" w:hAnsi="仿宋" w:cs="仿宋_GB2312" w:hint="eastAsia"/>
          <w:szCs w:val="32"/>
        </w:rPr>
        <w:t>日</w:t>
      </w:r>
    </w:p>
    <w:sectPr w:rsidR="00B0474A" w:rsidSect="00B0474A">
      <w:footerReference w:type="even" r:id="rId6"/>
      <w:footerReference w:type="default" r:id="rId7"/>
      <w:pgSz w:w="11906" w:h="16838"/>
      <w:pgMar w:top="1871" w:right="1304" w:bottom="187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982" w:rsidRDefault="00736982" w:rsidP="00B0474A">
      <w:r>
        <w:separator/>
      </w:r>
    </w:p>
  </w:endnote>
  <w:endnote w:type="continuationSeparator" w:id="0">
    <w:p w:rsidR="00736982" w:rsidRDefault="00736982" w:rsidP="00B04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4A" w:rsidRDefault="00EC5ED2">
    <w:pPr>
      <w:pStyle w:val="a4"/>
      <w:framePr w:wrap="around" w:vAnchor="text" w:hAnchor="margin" w:xAlign="center" w:y="1"/>
      <w:rPr>
        <w:rStyle w:val="a6"/>
      </w:rPr>
    </w:pPr>
    <w:r>
      <w:fldChar w:fldCharType="begin"/>
    </w:r>
    <w:r w:rsidR="0046612A">
      <w:rPr>
        <w:rStyle w:val="a6"/>
      </w:rPr>
      <w:instrText xml:space="preserve">PAGE  </w:instrText>
    </w:r>
    <w:r>
      <w:fldChar w:fldCharType="end"/>
    </w:r>
  </w:p>
  <w:p w:rsidR="00B0474A" w:rsidRDefault="00B0474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4A" w:rsidRDefault="00EC5ED2">
    <w:pPr>
      <w:pStyle w:val="a4"/>
      <w:framePr w:wrap="around" w:vAnchor="text" w:hAnchor="margin" w:xAlign="center" w:y="1"/>
      <w:rPr>
        <w:rStyle w:val="a6"/>
      </w:rPr>
    </w:pPr>
    <w:r>
      <w:fldChar w:fldCharType="begin"/>
    </w:r>
    <w:r w:rsidR="0046612A">
      <w:rPr>
        <w:rStyle w:val="a6"/>
      </w:rPr>
      <w:instrText xml:space="preserve">PAGE  </w:instrText>
    </w:r>
    <w:r>
      <w:fldChar w:fldCharType="separate"/>
    </w:r>
    <w:r w:rsidR="00C60CF1">
      <w:rPr>
        <w:rStyle w:val="a6"/>
        <w:noProof/>
      </w:rPr>
      <w:t>2</w:t>
    </w:r>
    <w:r>
      <w:fldChar w:fldCharType="end"/>
    </w:r>
  </w:p>
  <w:p w:rsidR="00B0474A" w:rsidRDefault="00B047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982" w:rsidRDefault="00736982" w:rsidP="00B0474A">
      <w:r>
        <w:separator/>
      </w:r>
    </w:p>
  </w:footnote>
  <w:footnote w:type="continuationSeparator" w:id="0">
    <w:p w:rsidR="00736982" w:rsidRDefault="00736982" w:rsidP="00B047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rsids>
    <w:rsidRoot w:val="00CB4BEC"/>
    <w:rsid w:val="99FB7226"/>
    <w:rsid w:val="9EF6C457"/>
    <w:rsid w:val="AFF954C8"/>
    <w:rsid w:val="B7BB9F85"/>
    <w:rsid w:val="BEFF8AA4"/>
    <w:rsid w:val="BFFFB0ED"/>
    <w:rsid w:val="D7FD6483"/>
    <w:rsid w:val="E3DFF3DF"/>
    <w:rsid w:val="EB4DA2DF"/>
    <w:rsid w:val="EDF68F0E"/>
    <w:rsid w:val="FAFE13B0"/>
    <w:rsid w:val="FBFB9723"/>
    <w:rsid w:val="FDAF9E79"/>
    <w:rsid w:val="FDECE60A"/>
    <w:rsid w:val="FEFE220C"/>
    <w:rsid w:val="FF5F5FBB"/>
    <w:rsid w:val="FF9E9E00"/>
    <w:rsid w:val="FFD9E7A0"/>
    <w:rsid w:val="00000BF8"/>
    <w:rsid w:val="0000241A"/>
    <w:rsid w:val="0002582E"/>
    <w:rsid w:val="00033B59"/>
    <w:rsid w:val="0004479D"/>
    <w:rsid w:val="000477A4"/>
    <w:rsid w:val="00061F1B"/>
    <w:rsid w:val="000667B2"/>
    <w:rsid w:val="00087603"/>
    <w:rsid w:val="00090AA2"/>
    <w:rsid w:val="00096D4F"/>
    <w:rsid w:val="000C36C7"/>
    <w:rsid w:val="000C5D05"/>
    <w:rsid w:val="000C7644"/>
    <w:rsid w:val="000D0D27"/>
    <w:rsid w:val="000D1939"/>
    <w:rsid w:val="000D3410"/>
    <w:rsid w:val="000D40BE"/>
    <w:rsid w:val="000D4A67"/>
    <w:rsid w:val="000F3EE3"/>
    <w:rsid w:val="000F51FA"/>
    <w:rsid w:val="001005B2"/>
    <w:rsid w:val="00104652"/>
    <w:rsid w:val="00113DE4"/>
    <w:rsid w:val="00117B53"/>
    <w:rsid w:val="00121F8D"/>
    <w:rsid w:val="00121FA6"/>
    <w:rsid w:val="001223AC"/>
    <w:rsid w:val="00122EA1"/>
    <w:rsid w:val="001230C1"/>
    <w:rsid w:val="0014074A"/>
    <w:rsid w:val="00145FA3"/>
    <w:rsid w:val="00151AB5"/>
    <w:rsid w:val="00166B44"/>
    <w:rsid w:val="00182D1E"/>
    <w:rsid w:val="001A73BC"/>
    <w:rsid w:val="001B11AF"/>
    <w:rsid w:val="001B6F02"/>
    <w:rsid w:val="001E33BE"/>
    <w:rsid w:val="001F6CD4"/>
    <w:rsid w:val="00215D94"/>
    <w:rsid w:val="00216783"/>
    <w:rsid w:val="00242CC4"/>
    <w:rsid w:val="002476FC"/>
    <w:rsid w:val="002629A0"/>
    <w:rsid w:val="00281A61"/>
    <w:rsid w:val="00285AC5"/>
    <w:rsid w:val="002A62C7"/>
    <w:rsid w:val="002B3C9E"/>
    <w:rsid w:val="002B4D16"/>
    <w:rsid w:val="002B681E"/>
    <w:rsid w:val="002C6374"/>
    <w:rsid w:val="002C691E"/>
    <w:rsid w:val="002D6C54"/>
    <w:rsid w:val="002F0BAF"/>
    <w:rsid w:val="00305A1B"/>
    <w:rsid w:val="00313C03"/>
    <w:rsid w:val="00321525"/>
    <w:rsid w:val="003419C5"/>
    <w:rsid w:val="00347F3F"/>
    <w:rsid w:val="003533B0"/>
    <w:rsid w:val="00355B4F"/>
    <w:rsid w:val="00355DFC"/>
    <w:rsid w:val="00366951"/>
    <w:rsid w:val="00374EAA"/>
    <w:rsid w:val="003842D9"/>
    <w:rsid w:val="0039721E"/>
    <w:rsid w:val="003B3587"/>
    <w:rsid w:val="003C6F00"/>
    <w:rsid w:val="003E4F87"/>
    <w:rsid w:val="003F7BBE"/>
    <w:rsid w:val="00423F19"/>
    <w:rsid w:val="00454D2B"/>
    <w:rsid w:val="00456008"/>
    <w:rsid w:val="0046612A"/>
    <w:rsid w:val="00480190"/>
    <w:rsid w:val="004930EB"/>
    <w:rsid w:val="0049380E"/>
    <w:rsid w:val="004954DD"/>
    <w:rsid w:val="004A3E2E"/>
    <w:rsid w:val="004D3764"/>
    <w:rsid w:val="004D7D35"/>
    <w:rsid w:val="00500762"/>
    <w:rsid w:val="005060D8"/>
    <w:rsid w:val="00517F53"/>
    <w:rsid w:val="00522860"/>
    <w:rsid w:val="00523AA8"/>
    <w:rsid w:val="00542AD3"/>
    <w:rsid w:val="00555AE8"/>
    <w:rsid w:val="005704E2"/>
    <w:rsid w:val="0057062E"/>
    <w:rsid w:val="00583CF9"/>
    <w:rsid w:val="0059621E"/>
    <w:rsid w:val="005A13C4"/>
    <w:rsid w:val="005A18D8"/>
    <w:rsid w:val="005A79F7"/>
    <w:rsid w:val="005B0E26"/>
    <w:rsid w:val="005B2BBE"/>
    <w:rsid w:val="005C118E"/>
    <w:rsid w:val="005C7292"/>
    <w:rsid w:val="005D3169"/>
    <w:rsid w:val="005E0CD5"/>
    <w:rsid w:val="005E31B3"/>
    <w:rsid w:val="005F5630"/>
    <w:rsid w:val="005F7C4E"/>
    <w:rsid w:val="00607FE2"/>
    <w:rsid w:val="00612DA7"/>
    <w:rsid w:val="00615E46"/>
    <w:rsid w:val="0062617A"/>
    <w:rsid w:val="00641388"/>
    <w:rsid w:val="00644666"/>
    <w:rsid w:val="006570AD"/>
    <w:rsid w:val="00676A8F"/>
    <w:rsid w:val="006774F6"/>
    <w:rsid w:val="00687915"/>
    <w:rsid w:val="006A7274"/>
    <w:rsid w:val="006B6D16"/>
    <w:rsid w:val="006C264C"/>
    <w:rsid w:val="006C67E6"/>
    <w:rsid w:val="006D4ACD"/>
    <w:rsid w:val="006E5035"/>
    <w:rsid w:val="006F1794"/>
    <w:rsid w:val="006F391D"/>
    <w:rsid w:val="00713A63"/>
    <w:rsid w:val="007145A3"/>
    <w:rsid w:val="0073214E"/>
    <w:rsid w:val="00734CD4"/>
    <w:rsid w:val="00736982"/>
    <w:rsid w:val="00745B31"/>
    <w:rsid w:val="007643DC"/>
    <w:rsid w:val="00774B38"/>
    <w:rsid w:val="007A141E"/>
    <w:rsid w:val="007B41CF"/>
    <w:rsid w:val="007B5788"/>
    <w:rsid w:val="007B76FA"/>
    <w:rsid w:val="007C21ED"/>
    <w:rsid w:val="007C2B35"/>
    <w:rsid w:val="007C3928"/>
    <w:rsid w:val="007D1F3B"/>
    <w:rsid w:val="007D3D17"/>
    <w:rsid w:val="007D5258"/>
    <w:rsid w:val="007E134C"/>
    <w:rsid w:val="007E5C7A"/>
    <w:rsid w:val="00820171"/>
    <w:rsid w:val="00826373"/>
    <w:rsid w:val="00827AF7"/>
    <w:rsid w:val="00840B75"/>
    <w:rsid w:val="008646E2"/>
    <w:rsid w:val="008763D0"/>
    <w:rsid w:val="008906FA"/>
    <w:rsid w:val="008A4145"/>
    <w:rsid w:val="008B2B9C"/>
    <w:rsid w:val="008C301B"/>
    <w:rsid w:val="008C473C"/>
    <w:rsid w:val="008D4444"/>
    <w:rsid w:val="008E5A64"/>
    <w:rsid w:val="00907022"/>
    <w:rsid w:val="009140E0"/>
    <w:rsid w:val="009461EF"/>
    <w:rsid w:val="00951E98"/>
    <w:rsid w:val="00961061"/>
    <w:rsid w:val="00977A61"/>
    <w:rsid w:val="009B719F"/>
    <w:rsid w:val="009B7A9D"/>
    <w:rsid w:val="009C6259"/>
    <w:rsid w:val="009D020C"/>
    <w:rsid w:val="009E4E12"/>
    <w:rsid w:val="009F7031"/>
    <w:rsid w:val="009F748A"/>
    <w:rsid w:val="00A009D9"/>
    <w:rsid w:val="00A02EC2"/>
    <w:rsid w:val="00A02F66"/>
    <w:rsid w:val="00A037ED"/>
    <w:rsid w:val="00A14A3D"/>
    <w:rsid w:val="00A333D0"/>
    <w:rsid w:val="00A3415A"/>
    <w:rsid w:val="00A3439C"/>
    <w:rsid w:val="00A724FE"/>
    <w:rsid w:val="00A9370B"/>
    <w:rsid w:val="00AA3BA4"/>
    <w:rsid w:val="00AA5C1B"/>
    <w:rsid w:val="00AA6873"/>
    <w:rsid w:val="00AC0F44"/>
    <w:rsid w:val="00AC21B0"/>
    <w:rsid w:val="00AC35C3"/>
    <w:rsid w:val="00AD018E"/>
    <w:rsid w:val="00AD4504"/>
    <w:rsid w:val="00AF3186"/>
    <w:rsid w:val="00AF5E95"/>
    <w:rsid w:val="00B0474A"/>
    <w:rsid w:val="00B124A7"/>
    <w:rsid w:val="00B150E0"/>
    <w:rsid w:val="00B2184C"/>
    <w:rsid w:val="00B23331"/>
    <w:rsid w:val="00B23E83"/>
    <w:rsid w:val="00B40F51"/>
    <w:rsid w:val="00B466AF"/>
    <w:rsid w:val="00B60020"/>
    <w:rsid w:val="00B77136"/>
    <w:rsid w:val="00B87936"/>
    <w:rsid w:val="00B9274A"/>
    <w:rsid w:val="00B9634E"/>
    <w:rsid w:val="00BA0C7D"/>
    <w:rsid w:val="00BA29B1"/>
    <w:rsid w:val="00BA42C4"/>
    <w:rsid w:val="00BB36B0"/>
    <w:rsid w:val="00BF28B4"/>
    <w:rsid w:val="00C02BA1"/>
    <w:rsid w:val="00C1632C"/>
    <w:rsid w:val="00C17CF0"/>
    <w:rsid w:val="00C22C15"/>
    <w:rsid w:val="00C42136"/>
    <w:rsid w:val="00C42BA3"/>
    <w:rsid w:val="00C45CFF"/>
    <w:rsid w:val="00C568B7"/>
    <w:rsid w:val="00C56F3F"/>
    <w:rsid w:val="00C60CF1"/>
    <w:rsid w:val="00C717E0"/>
    <w:rsid w:val="00CA4939"/>
    <w:rsid w:val="00CB4BEC"/>
    <w:rsid w:val="00CC081B"/>
    <w:rsid w:val="00CD5D3C"/>
    <w:rsid w:val="00CE2EEA"/>
    <w:rsid w:val="00CE7A25"/>
    <w:rsid w:val="00CF7175"/>
    <w:rsid w:val="00D01618"/>
    <w:rsid w:val="00D10CC6"/>
    <w:rsid w:val="00D14E50"/>
    <w:rsid w:val="00D16CAC"/>
    <w:rsid w:val="00D35B4D"/>
    <w:rsid w:val="00D45DE0"/>
    <w:rsid w:val="00D90B07"/>
    <w:rsid w:val="00DB5097"/>
    <w:rsid w:val="00DC2606"/>
    <w:rsid w:val="00DC29DD"/>
    <w:rsid w:val="00DE1A6E"/>
    <w:rsid w:val="00DE474E"/>
    <w:rsid w:val="00DE4C56"/>
    <w:rsid w:val="00DF2328"/>
    <w:rsid w:val="00DF4ECE"/>
    <w:rsid w:val="00DF7288"/>
    <w:rsid w:val="00E12D14"/>
    <w:rsid w:val="00E144FA"/>
    <w:rsid w:val="00E21F95"/>
    <w:rsid w:val="00E252DE"/>
    <w:rsid w:val="00E32EAE"/>
    <w:rsid w:val="00E403EB"/>
    <w:rsid w:val="00E6424C"/>
    <w:rsid w:val="00E660B1"/>
    <w:rsid w:val="00E67192"/>
    <w:rsid w:val="00E9723E"/>
    <w:rsid w:val="00EA07F6"/>
    <w:rsid w:val="00EA1E9A"/>
    <w:rsid w:val="00EB2304"/>
    <w:rsid w:val="00EB2DA9"/>
    <w:rsid w:val="00EB2FAA"/>
    <w:rsid w:val="00EB51F5"/>
    <w:rsid w:val="00EC00BF"/>
    <w:rsid w:val="00EC1A1B"/>
    <w:rsid w:val="00EC5ED2"/>
    <w:rsid w:val="00EE0893"/>
    <w:rsid w:val="00EE57D9"/>
    <w:rsid w:val="00EE6B57"/>
    <w:rsid w:val="00EF64DB"/>
    <w:rsid w:val="00F049E0"/>
    <w:rsid w:val="00F06C77"/>
    <w:rsid w:val="00F11667"/>
    <w:rsid w:val="00F6007E"/>
    <w:rsid w:val="00F71778"/>
    <w:rsid w:val="00F734CB"/>
    <w:rsid w:val="00F739F1"/>
    <w:rsid w:val="00F765DE"/>
    <w:rsid w:val="00F77D4D"/>
    <w:rsid w:val="00F8043D"/>
    <w:rsid w:val="00F820FE"/>
    <w:rsid w:val="00F96630"/>
    <w:rsid w:val="00FB6AA8"/>
    <w:rsid w:val="00FC314A"/>
    <w:rsid w:val="00FC695B"/>
    <w:rsid w:val="00FF384B"/>
    <w:rsid w:val="0FB9AF8D"/>
    <w:rsid w:val="18802DD1"/>
    <w:rsid w:val="19D963E2"/>
    <w:rsid w:val="1A4F78D7"/>
    <w:rsid w:val="1E2CF809"/>
    <w:rsid w:val="248F710D"/>
    <w:rsid w:val="3712096C"/>
    <w:rsid w:val="3C735262"/>
    <w:rsid w:val="3FF6B618"/>
    <w:rsid w:val="425B16D4"/>
    <w:rsid w:val="4A922819"/>
    <w:rsid w:val="502113ED"/>
    <w:rsid w:val="51926D4C"/>
    <w:rsid w:val="52DE720A"/>
    <w:rsid w:val="5DEFA12D"/>
    <w:rsid w:val="6ADD2791"/>
    <w:rsid w:val="6BB7DFD0"/>
    <w:rsid w:val="77FD3DDF"/>
    <w:rsid w:val="7D3C3236"/>
    <w:rsid w:val="7E7FF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474A"/>
    <w:pPr>
      <w:widowControl w:val="0"/>
      <w:jc w:val="both"/>
    </w:pPr>
    <w:rPr>
      <w:rFonts w:ascii="Calibri" w:eastAsia="仿宋_GB2312" w:hAnsi="Calibri"/>
      <w:kern w:val="32"/>
      <w:sz w:val="32"/>
    </w:rPr>
  </w:style>
  <w:style w:type="paragraph" w:styleId="1">
    <w:name w:val="heading 1"/>
    <w:basedOn w:val="a"/>
    <w:next w:val="a"/>
    <w:qFormat/>
    <w:rsid w:val="00B0474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qFormat/>
    <w:rsid w:val="00B0474A"/>
    <w:rPr>
      <w:rFonts w:ascii="仿宋_GB2312" w:hAnsi="Times New Roman"/>
      <w:kern w:val="2"/>
      <w:szCs w:val="32"/>
    </w:rPr>
  </w:style>
  <w:style w:type="paragraph" w:styleId="a4">
    <w:name w:val="footer"/>
    <w:basedOn w:val="a"/>
    <w:qFormat/>
    <w:rsid w:val="00B0474A"/>
    <w:pPr>
      <w:tabs>
        <w:tab w:val="center" w:pos="4153"/>
        <w:tab w:val="right" w:pos="8306"/>
      </w:tabs>
      <w:snapToGrid w:val="0"/>
      <w:jc w:val="left"/>
    </w:pPr>
    <w:rPr>
      <w:sz w:val="18"/>
      <w:szCs w:val="18"/>
    </w:rPr>
  </w:style>
  <w:style w:type="paragraph" w:styleId="a5">
    <w:name w:val="header"/>
    <w:basedOn w:val="a"/>
    <w:link w:val="Char0"/>
    <w:qFormat/>
    <w:rsid w:val="00B0474A"/>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B0474A"/>
  </w:style>
  <w:style w:type="character" w:customStyle="1" w:styleId="Char">
    <w:name w:val="称呼 Char"/>
    <w:basedOn w:val="a0"/>
    <w:link w:val="a3"/>
    <w:qFormat/>
    <w:rsid w:val="00B0474A"/>
    <w:rPr>
      <w:rFonts w:ascii="仿宋_GB2312" w:eastAsia="仿宋_GB2312"/>
      <w:kern w:val="2"/>
      <w:sz w:val="32"/>
      <w:szCs w:val="32"/>
    </w:rPr>
  </w:style>
  <w:style w:type="character" w:customStyle="1" w:styleId="Char0">
    <w:name w:val="页眉 Char"/>
    <w:basedOn w:val="a0"/>
    <w:link w:val="a5"/>
    <w:qFormat/>
    <w:rsid w:val="00B0474A"/>
    <w:rPr>
      <w:rFonts w:ascii="Calibri" w:eastAsia="仿宋_GB2312" w:hAnsi="Calibri"/>
      <w:kern w:val="32"/>
      <w:sz w:val="18"/>
      <w:szCs w:val="18"/>
    </w:rPr>
  </w:style>
  <w:style w:type="paragraph" w:customStyle="1" w:styleId="CharChar1Char">
    <w:name w:val="Char Char1 Char"/>
    <w:basedOn w:val="1"/>
    <w:qFormat/>
    <w:rsid w:val="00B0474A"/>
    <w:pPr>
      <w:snapToGrid w:val="0"/>
      <w:spacing w:before="240" w:after="240" w:line="348" w:lineRule="auto"/>
    </w:pPr>
    <w:rPr>
      <w:rFonts w:ascii="Times New Roman" w:eastAsia="宋体" w:hAnsi="Times New Roman"/>
      <w:bCs w:val="0"/>
      <w:szCs w:val="20"/>
    </w:rPr>
  </w:style>
  <w:style w:type="paragraph" w:customStyle="1" w:styleId="CharCharCharCharCharChar1Char">
    <w:name w:val="Char Char Char Char Char Char1 Char"/>
    <w:basedOn w:val="a"/>
    <w:qFormat/>
    <w:rsid w:val="00B0474A"/>
    <w:pPr>
      <w:widowControl/>
      <w:spacing w:after="160" w:line="240" w:lineRule="exact"/>
      <w:jc w:val="left"/>
    </w:pPr>
    <w:rPr>
      <w:rFonts w:ascii="Times New Roman" w:hAnsi="Times New Roman"/>
      <w:kern w:val="2"/>
      <w:sz w:val="31"/>
      <w:szCs w:val="24"/>
    </w:rPr>
  </w:style>
  <w:style w:type="paragraph" w:customStyle="1" w:styleId="10">
    <w:name w:val="列表段落1"/>
    <w:basedOn w:val="a"/>
    <w:qFormat/>
    <w:rsid w:val="00B0474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4287</Characters>
  <Application>Microsoft Office Word</Application>
  <DocSecurity>0</DocSecurity>
  <Lines>35</Lines>
  <Paragraphs>10</Paragraphs>
  <ScaleCrop>false</ScaleCrop>
  <Company>MC SYSTEM</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福建省监狱管理局中心医院</dc:title>
  <dc:creator>赖添源</dc:creator>
  <cp:lastModifiedBy>Administrator</cp:lastModifiedBy>
  <cp:revision>8</cp:revision>
  <cp:lastPrinted>2026-03-15T04:03:00Z</cp:lastPrinted>
  <dcterms:created xsi:type="dcterms:W3CDTF">2019-05-03T22:25:00Z</dcterms:created>
  <dcterms:modified xsi:type="dcterms:W3CDTF">2026-04-28T03:44:00Z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5D91AE6834CC86A8588AB369FAE2D83A</vt:lpwstr>
  </property>
</Properties>
</file>