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A3" w:rsidRPr="00E871F3" w:rsidRDefault="00E871F3" w:rsidP="00E871F3">
      <w:pPr>
        <w:rPr>
          <w:sz w:val="32"/>
          <w:szCs w:val="32"/>
        </w:rPr>
      </w:pPr>
      <w:r w:rsidRPr="00E871F3">
        <w:rPr>
          <w:rFonts w:hint="eastAsia"/>
          <w:sz w:val="32"/>
          <w:szCs w:val="32"/>
        </w:rPr>
        <w:t>附件</w:t>
      </w:r>
      <w:r w:rsidRPr="00E871F3">
        <w:rPr>
          <w:rFonts w:hint="eastAsia"/>
          <w:sz w:val="32"/>
          <w:szCs w:val="32"/>
        </w:rPr>
        <w:t>1</w:t>
      </w:r>
      <w:r w:rsidRPr="00E871F3">
        <w:rPr>
          <w:rFonts w:hint="eastAsia"/>
          <w:sz w:val="32"/>
          <w:szCs w:val="32"/>
        </w:rPr>
        <w:t>：</w:t>
      </w:r>
    </w:p>
    <w:p w:rsidR="007708A3" w:rsidRPr="00E871F3" w:rsidRDefault="00D82CD8">
      <w:pPr>
        <w:jc w:val="center"/>
        <w:rPr>
          <w:rFonts w:asciiTheme="majorEastAsia" w:eastAsiaTheme="majorEastAsia" w:hAnsiTheme="majorEastAsia" w:cs="仿宋"/>
          <w:b/>
          <w:sz w:val="44"/>
          <w:szCs w:val="44"/>
        </w:rPr>
      </w:pPr>
      <w:r w:rsidRPr="00E871F3">
        <w:rPr>
          <w:rFonts w:asciiTheme="majorEastAsia" w:eastAsiaTheme="majorEastAsia" w:hAnsiTheme="majorEastAsia" w:cs="仿宋" w:hint="eastAsia"/>
          <w:b/>
          <w:sz w:val="44"/>
          <w:szCs w:val="44"/>
        </w:rPr>
        <w:t>建阳监狱电视总前端建设及监狱教育频道</w:t>
      </w:r>
    </w:p>
    <w:p w:rsidR="007708A3" w:rsidRPr="00E871F3" w:rsidRDefault="00D82CD8">
      <w:pPr>
        <w:jc w:val="center"/>
        <w:rPr>
          <w:rFonts w:asciiTheme="majorEastAsia" w:eastAsiaTheme="majorEastAsia" w:hAnsiTheme="majorEastAsia" w:cs="仿宋"/>
          <w:b/>
          <w:sz w:val="44"/>
          <w:szCs w:val="44"/>
        </w:rPr>
      </w:pPr>
      <w:r w:rsidRPr="00E871F3">
        <w:rPr>
          <w:rFonts w:asciiTheme="majorEastAsia" w:eastAsiaTheme="majorEastAsia" w:hAnsiTheme="majorEastAsia" w:cs="仿宋" w:hint="eastAsia"/>
          <w:b/>
          <w:sz w:val="44"/>
          <w:szCs w:val="44"/>
        </w:rPr>
        <w:t>高清数字电视改造方案</w:t>
      </w:r>
    </w:p>
    <w:p w:rsidR="007708A3" w:rsidRDefault="007708A3">
      <w:pPr>
        <w:jc w:val="left"/>
        <w:rPr>
          <w:rFonts w:ascii="仿宋" w:eastAsia="仿宋" w:hAnsi="仿宋" w:cs="仿宋"/>
          <w:sz w:val="30"/>
          <w:szCs w:val="30"/>
        </w:rPr>
      </w:pPr>
    </w:p>
    <w:p w:rsidR="007708A3" w:rsidRDefault="00D82CD8">
      <w:pPr>
        <w:jc w:val="left"/>
        <w:rPr>
          <w:rFonts w:ascii="仿宋" w:eastAsia="仿宋" w:hAnsi="仿宋" w:cs="仿宋"/>
          <w:sz w:val="30"/>
          <w:szCs w:val="30"/>
        </w:rPr>
      </w:pPr>
      <w:r>
        <w:rPr>
          <w:rFonts w:ascii="仿宋" w:eastAsia="仿宋" w:hAnsi="仿宋" w:cs="仿宋" w:hint="eastAsia"/>
          <w:b/>
          <w:sz w:val="30"/>
          <w:szCs w:val="30"/>
        </w:rPr>
        <w:t>项目预期</w:t>
      </w:r>
      <w:r>
        <w:rPr>
          <w:rFonts w:ascii="仿宋" w:eastAsia="仿宋" w:hAnsi="仿宋" w:cs="仿宋" w:hint="eastAsia"/>
          <w:sz w:val="30"/>
          <w:szCs w:val="30"/>
        </w:rPr>
        <w:t>：完成建阳监狱电视总前端的建设及监区内建阳监狱自办教育视频的高清数字化节目改造，提供清晰稳定的画面，节目排序根据省监狱网络教育电视台直播节目进行个性化定制，提供中央</w:t>
      </w:r>
      <w:r>
        <w:rPr>
          <w:rFonts w:ascii="仿宋" w:eastAsia="仿宋" w:hAnsi="仿宋" w:cs="仿宋" w:hint="eastAsia"/>
          <w:sz w:val="30"/>
          <w:szCs w:val="30"/>
        </w:rPr>
        <w:t>1</w:t>
      </w:r>
      <w:r>
        <w:rPr>
          <w:rFonts w:ascii="仿宋" w:eastAsia="仿宋" w:hAnsi="仿宋" w:cs="仿宋" w:hint="eastAsia"/>
          <w:sz w:val="30"/>
          <w:szCs w:val="30"/>
        </w:rPr>
        <w:t>套至中央</w:t>
      </w:r>
      <w:r>
        <w:rPr>
          <w:rFonts w:ascii="仿宋" w:eastAsia="仿宋" w:hAnsi="仿宋" w:cs="仿宋" w:hint="eastAsia"/>
          <w:sz w:val="30"/>
          <w:szCs w:val="30"/>
        </w:rPr>
        <w:t>13</w:t>
      </w:r>
      <w:r>
        <w:rPr>
          <w:rFonts w:ascii="仿宋" w:eastAsia="仿宋" w:hAnsi="仿宋" w:cs="仿宋" w:hint="eastAsia"/>
          <w:sz w:val="30"/>
          <w:szCs w:val="30"/>
        </w:rPr>
        <w:t>套及省监狱网络教育电视台其它菜单上</w:t>
      </w:r>
      <w:r>
        <w:rPr>
          <w:rFonts w:ascii="仿宋" w:eastAsia="仿宋" w:hAnsi="仿宋" w:cs="仿宋" w:hint="eastAsia"/>
          <w:sz w:val="30"/>
          <w:szCs w:val="30"/>
        </w:rPr>
        <w:t>1</w:t>
      </w:r>
      <w:r>
        <w:rPr>
          <w:rFonts w:ascii="仿宋" w:eastAsia="仿宋" w:hAnsi="仿宋" w:cs="仿宋" w:hint="eastAsia"/>
          <w:sz w:val="30"/>
          <w:szCs w:val="30"/>
        </w:rPr>
        <w:t>套节目，共有</w:t>
      </w:r>
      <w:r>
        <w:rPr>
          <w:rFonts w:ascii="仿宋" w:eastAsia="仿宋" w:hAnsi="仿宋" w:cs="仿宋" w:hint="eastAsia"/>
          <w:sz w:val="30"/>
          <w:szCs w:val="30"/>
        </w:rPr>
        <w:t>14</w:t>
      </w:r>
      <w:r>
        <w:rPr>
          <w:rFonts w:ascii="仿宋" w:eastAsia="仿宋" w:hAnsi="仿宋" w:cs="仿宋" w:hint="eastAsia"/>
          <w:sz w:val="30"/>
          <w:szCs w:val="30"/>
        </w:rPr>
        <w:t>套节目，每套节目可单独控制播出，同时可实现播出机房无人值守状态下将教育视频或宣讲直播内容定时强制在终端电视切换，确保相关教育宣传内容通过电视传达到各监区电视点位。同时要确保干警值班室收看的电视节目是监区外公众用户收看到的直播、点播节目，因此要对干警值班室进行线路改造，使监区内干警值</w:t>
      </w:r>
      <w:r>
        <w:rPr>
          <w:rFonts w:ascii="仿宋" w:eastAsia="仿宋" w:hAnsi="仿宋" w:cs="仿宋" w:hint="eastAsia"/>
          <w:sz w:val="30"/>
          <w:szCs w:val="30"/>
        </w:rPr>
        <w:t>班室的电视网络传输公众广播电视信号，监房的电视网络传输监狱电视总前端的电视信号</w:t>
      </w:r>
      <w:r>
        <w:rPr>
          <w:rFonts w:ascii="仿宋" w:eastAsia="仿宋" w:hAnsi="仿宋" w:cs="仿宋" w:hint="eastAsia"/>
          <w:sz w:val="30"/>
          <w:szCs w:val="30"/>
        </w:rPr>
        <w:t>14</w:t>
      </w:r>
      <w:r>
        <w:rPr>
          <w:rFonts w:ascii="仿宋" w:eastAsia="仿宋" w:hAnsi="仿宋" w:cs="仿宋" w:hint="eastAsia"/>
          <w:sz w:val="30"/>
          <w:szCs w:val="30"/>
        </w:rPr>
        <w:t>套节目。</w:t>
      </w:r>
    </w:p>
    <w:p w:rsidR="007708A3" w:rsidRDefault="007708A3">
      <w:pPr>
        <w:jc w:val="left"/>
        <w:rPr>
          <w:rFonts w:ascii="仿宋" w:eastAsia="仿宋" w:hAnsi="仿宋" w:cs="仿宋"/>
          <w:sz w:val="30"/>
          <w:szCs w:val="30"/>
        </w:rPr>
      </w:pPr>
    </w:p>
    <w:p w:rsidR="007708A3" w:rsidRDefault="00D82CD8">
      <w:pPr>
        <w:jc w:val="left"/>
        <w:rPr>
          <w:rFonts w:ascii="仿宋" w:eastAsia="仿宋" w:hAnsi="仿宋" w:cs="仿宋"/>
          <w:sz w:val="30"/>
          <w:szCs w:val="30"/>
        </w:rPr>
      </w:pPr>
      <w:r>
        <w:rPr>
          <w:rFonts w:ascii="仿宋" w:eastAsia="仿宋" w:hAnsi="仿宋" w:cs="仿宋" w:hint="eastAsia"/>
          <w:b/>
          <w:sz w:val="30"/>
          <w:szCs w:val="30"/>
        </w:rPr>
        <w:t>项目方案：</w:t>
      </w:r>
      <w:r>
        <w:rPr>
          <w:rFonts w:ascii="仿宋" w:eastAsia="仿宋" w:hAnsi="仿宋" w:cs="仿宋" w:hint="eastAsia"/>
          <w:sz w:val="30"/>
          <w:szCs w:val="30"/>
        </w:rPr>
        <w:t>为实现以上项目预期，制定本次改造方案拓扑如下：</w:t>
      </w:r>
    </w:p>
    <w:p w:rsidR="007708A3" w:rsidRDefault="00D82CD8">
      <w:pPr>
        <w:pStyle w:val="1"/>
        <w:ind w:left="360" w:firstLineChars="0" w:firstLine="0"/>
        <w:jc w:val="left"/>
        <w:rPr>
          <w:rFonts w:ascii="仿宋" w:eastAsia="仿宋" w:hAnsi="仿宋" w:cs="仿宋"/>
          <w:b/>
          <w:sz w:val="30"/>
          <w:szCs w:val="30"/>
        </w:rPr>
      </w:pPr>
      <w:r>
        <w:rPr>
          <w:rFonts w:ascii="仿宋" w:eastAsia="仿宋" w:hAnsi="仿宋" w:cs="仿宋" w:hint="eastAsia"/>
          <w:b/>
          <w:sz w:val="30"/>
          <w:szCs w:val="30"/>
        </w:rPr>
        <w:t>监区总前端播出机房建设改造方案</w:t>
      </w:r>
    </w:p>
    <w:p w:rsidR="007708A3" w:rsidRDefault="00D82CD8">
      <w:pPr>
        <w:pStyle w:val="1"/>
        <w:ind w:left="360"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详见附图</w:t>
      </w:r>
    </w:p>
    <w:p w:rsidR="007708A3" w:rsidRDefault="00D82CD8">
      <w:pPr>
        <w:pStyle w:val="1"/>
        <w:ind w:left="360" w:firstLineChars="0" w:firstLine="0"/>
        <w:jc w:val="left"/>
        <w:rPr>
          <w:rFonts w:ascii="仿宋" w:eastAsia="仿宋" w:hAnsi="仿宋" w:cs="仿宋"/>
          <w:b/>
          <w:sz w:val="30"/>
          <w:szCs w:val="30"/>
        </w:rPr>
      </w:pPr>
      <w:r>
        <w:rPr>
          <w:rFonts w:ascii="仿宋" w:eastAsia="仿宋" w:hAnsi="仿宋" w:cs="仿宋" w:hint="eastAsia"/>
          <w:b/>
          <w:sz w:val="30"/>
          <w:szCs w:val="30"/>
        </w:rPr>
        <w:t>监区总前端改造方案说明：</w:t>
      </w:r>
    </w:p>
    <w:p w:rsidR="007708A3" w:rsidRDefault="00D82CD8">
      <w:pPr>
        <w:pStyle w:val="1"/>
        <w:ind w:leftChars="171" w:left="359" w:firstLineChars="198" w:firstLine="594"/>
        <w:jc w:val="left"/>
        <w:rPr>
          <w:rFonts w:ascii="仿宋" w:eastAsia="仿宋" w:hAnsi="仿宋" w:cs="仿宋"/>
          <w:sz w:val="30"/>
          <w:szCs w:val="30"/>
        </w:rPr>
      </w:pPr>
      <w:r>
        <w:rPr>
          <w:rFonts w:ascii="仿宋" w:eastAsia="仿宋" w:hAnsi="仿宋" w:cs="仿宋" w:hint="eastAsia"/>
          <w:sz w:val="30"/>
          <w:szCs w:val="30"/>
        </w:rPr>
        <w:t>把原监狱办公大楼电视总前端机房迁改到监区内</w:t>
      </w:r>
      <w:r>
        <w:rPr>
          <w:rFonts w:ascii="仿宋" w:eastAsia="仿宋" w:hAnsi="仿宋" w:cs="仿宋" w:hint="eastAsia"/>
          <w:sz w:val="30"/>
          <w:szCs w:val="30"/>
        </w:rPr>
        <w:t>6#</w:t>
      </w:r>
      <w:r>
        <w:rPr>
          <w:rFonts w:ascii="仿宋" w:eastAsia="仿宋" w:hAnsi="仿宋" w:cs="仿宋" w:hint="eastAsia"/>
          <w:sz w:val="30"/>
          <w:szCs w:val="30"/>
        </w:rPr>
        <w:t>楼教育中心机房，并建设为监区总前端机房，将广播电视信号通</w:t>
      </w:r>
      <w:r>
        <w:rPr>
          <w:rFonts w:ascii="仿宋" w:eastAsia="仿宋" w:hAnsi="仿宋" w:cs="仿宋" w:hint="eastAsia"/>
          <w:sz w:val="30"/>
          <w:szCs w:val="30"/>
        </w:rPr>
        <w:lastRenderedPageBreak/>
        <w:t>过光纤传输到监区总前端机房内，再将广播电视信号通过编码复用调制一体化设备重新调制成每套节目可单独控制的</w:t>
      </w:r>
      <w:r>
        <w:rPr>
          <w:rFonts w:ascii="仿宋" w:eastAsia="仿宋" w:hAnsi="仿宋" w:cs="仿宋" w:hint="eastAsia"/>
          <w:sz w:val="30"/>
          <w:szCs w:val="30"/>
        </w:rPr>
        <w:t>14</w:t>
      </w:r>
      <w:r>
        <w:rPr>
          <w:rFonts w:ascii="仿宋" w:eastAsia="仿宋" w:hAnsi="仿宋" w:cs="仿宋" w:hint="eastAsia"/>
          <w:sz w:val="30"/>
          <w:szCs w:val="30"/>
        </w:rPr>
        <w:t>套数字电视信号，同时通过编码复用调制一体化设备将本地教育视频进行重新编码复用并调制成</w:t>
      </w:r>
      <w:r>
        <w:rPr>
          <w:rFonts w:ascii="仿宋" w:eastAsia="仿宋" w:hAnsi="仿宋" w:cs="仿宋" w:hint="eastAsia"/>
          <w:sz w:val="30"/>
          <w:szCs w:val="30"/>
        </w:rPr>
        <w:t>数字电视信号，与</w:t>
      </w:r>
      <w:r>
        <w:rPr>
          <w:rFonts w:ascii="仿宋" w:eastAsia="仿宋" w:hAnsi="仿宋" w:cs="仿宋" w:hint="eastAsia"/>
          <w:sz w:val="30"/>
          <w:szCs w:val="30"/>
        </w:rPr>
        <w:t>14</w:t>
      </w:r>
      <w:r>
        <w:rPr>
          <w:rFonts w:ascii="仿宋" w:eastAsia="仿宋" w:hAnsi="仿宋" w:cs="仿宋" w:hint="eastAsia"/>
          <w:sz w:val="30"/>
          <w:szCs w:val="30"/>
        </w:rPr>
        <w:t>套电视信号一并进入智能视频切换开关，通过无人值守工作站设置定时软件，实现在固定时段自动切换总前端输出内容，达到强制终端自动切换内容的目的。同时确保各监区终端无法看到更多破解的广播电视节目，只能看到</w:t>
      </w:r>
      <w:r>
        <w:rPr>
          <w:rFonts w:ascii="仿宋" w:eastAsia="仿宋" w:hAnsi="仿宋" w:cs="仿宋" w:hint="eastAsia"/>
          <w:sz w:val="30"/>
          <w:szCs w:val="30"/>
        </w:rPr>
        <w:t>14</w:t>
      </w:r>
      <w:r>
        <w:rPr>
          <w:rFonts w:ascii="仿宋" w:eastAsia="仿宋" w:hAnsi="仿宋" w:cs="仿宋" w:hint="eastAsia"/>
          <w:sz w:val="30"/>
          <w:szCs w:val="30"/>
        </w:rPr>
        <w:t>套节目和一套本地教育节目。同时规划制定专用网管网络，用于管理人员实时远程监控及维护，确保系统稳定运行。</w:t>
      </w:r>
    </w:p>
    <w:p w:rsidR="007708A3" w:rsidRDefault="00D82CD8">
      <w:pPr>
        <w:pStyle w:val="1"/>
        <w:ind w:left="360" w:firstLineChars="0" w:firstLine="0"/>
        <w:jc w:val="left"/>
        <w:rPr>
          <w:rFonts w:ascii="仿宋" w:eastAsia="仿宋" w:hAnsi="仿宋" w:cs="仿宋"/>
          <w:sz w:val="30"/>
          <w:szCs w:val="30"/>
        </w:rPr>
      </w:pPr>
      <w:r>
        <w:rPr>
          <w:rFonts w:ascii="仿宋" w:eastAsia="仿宋" w:hAnsi="仿宋" w:cs="仿宋" w:hint="eastAsia"/>
          <w:sz w:val="30"/>
          <w:szCs w:val="30"/>
        </w:rPr>
        <w:t>公众广播电视信号经过改造后的光纤网络分配传输至监区内各干警值班室，在干警值班室内电视机上能收看到与监区外公众用户一样的电视节目。</w:t>
      </w:r>
    </w:p>
    <w:p w:rsidR="007708A3" w:rsidRDefault="00E871F3">
      <w:pPr>
        <w:pStyle w:val="1"/>
        <w:ind w:left="360" w:firstLineChars="0" w:firstLine="0"/>
        <w:jc w:val="left"/>
        <w:rPr>
          <w:rFonts w:ascii="仿宋" w:eastAsia="仿宋" w:hAnsi="仿宋" w:cs="仿宋"/>
          <w:sz w:val="30"/>
          <w:szCs w:val="30"/>
        </w:rPr>
      </w:pPr>
      <w:r>
        <w:rPr>
          <w:rFonts w:ascii="仿宋" w:eastAsia="仿宋" w:hAnsi="仿宋" w:cs="仿宋"/>
          <w:sz w:val="30"/>
          <w:szCs w:val="30"/>
        </w:rPr>
        <w:br w:type="page"/>
      </w:r>
    </w:p>
    <w:p w:rsidR="007708A3" w:rsidRDefault="00D82CD8">
      <w:pPr>
        <w:pStyle w:val="1"/>
        <w:ind w:firstLineChars="0"/>
        <w:jc w:val="left"/>
        <w:rPr>
          <w:rFonts w:ascii="仿宋" w:eastAsia="仿宋" w:hAnsi="仿宋" w:cs="仿宋"/>
          <w:b/>
          <w:sz w:val="30"/>
          <w:szCs w:val="30"/>
        </w:rPr>
      </w:pPr>
      <w:r>
        <w:rPr>
          <w:rFonts w:ascii="仿宋" w:eastAsia="仿宋" w:hAnsi="仿宋" w:cs="仿宋" w:hint="eastAsia"/>
          <w:b/>
          <w:sz w:val="30"/>
          <w:szCs w:val="30"/>
        </w:rPr>
        <w:t>节目定制方案</w:t>
      </w:r>
    </w:p>
    <w:p w:rsidR="007708A3" w:rsidRDefault="00D82CD8">
      <w:pPr>
        <w:ind w:firstLineChars="200" w:firstLine="600"/>
        <w:jc w:val="left"/>
        <w:rPr>
          <w:rFonts w:ascii="仿宋" w:eastAsia="仿宋" w:hAnsi="仿宋" w:cs="仿宋"/>
          <w:sz w:val="30"/>
          <w:szCs w:val="30"/>
        </w:rPr>
      </w:pPr>
      <w:r>
        <w:rPr>
          <w:rFonts w:ascii="仿宋" w:eastAsia="仿宋" w:hAnsi="仿宋" w:cs="仿宋" w:hint="eastAsia"/>
          <w:sz w:val="30"/>
          <w:szCs w:val="30"/>
        </w:rPr>
        <w:t>建阳监狱自办教育节目排序根据省监狱网络教育</w:t>
      </w:r>
      <w:r>
        <w:rPr>
          <w:rFonts w:ascii="仿宋" w:eastAsia="仿宋" w:hAnsi="仿宋" w:cs="仿宋" w:hint="eastAsia"/>
          <w:sz w:val="30"/>
          <w:szCs w:val="30"/>
        </w:rPr>
        <w:t>电视台直播节目进行定制</w:t>
      </w:r>
    </w:p>
    <w:tbl>
      <w:tblPr>
        <w:tblW w:w="6525" w:type="dxa"/>
        <w:tblLayout w:type="fixed"/>
        <w:tblCellMar>
          <w:left w:w="0" w:type="dxa"/>
          <w:right w:w="0" w:type="dxa"/>
        </w:tblCellMar>
        <w:tblLook w:val="04A0"/>
      </w:tblPr>
      <w:tblGrid>
        <w:gridCol w:w="1080"/>
        <w:gridCol w:w="2535"/>
        <w:gridCol w:w="1410"/>
        <w:gridCol w:w="1500"/>
      </w:tblGrid>
      <w:tr w:rsidR="007708A3">
        <w:trPr>
          <w:trHeight w:val="312"/>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TSID</w:t>
            </w:r>
          </w:p>
        </w:tc>
        <w:tc>
          <w:tcPr>
            <w:tcW w:w="25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名称</w:t>
            </w:r>
          </w:p>
        </w:tc>
        <w:tc>
          <w:tcPr>
            <w:tcW w:w="14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频率</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S_id</w:t>
            </w:r>
          </w:p>
        </w:tc>
      </w:tr>
      <w:tr w:rsidR="007708A3">
        <w:trPr>
          <w:trHeight w:val="312"/>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25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r>
      <w:tr w:rsidR="007708A3">
        <w:trPr>
          <w:trHeight w:val="312"/>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25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b/>
                <w:color w:val="000000"/>
                <w:sz w:val="24"/>
                <w:szCs w:val="24"/>
              </w:rPr>
            </w:pPr>
          </w:p>
        </w:tc>
      </w:tr>
      <w:tr w:rsidR="007708A3">
        <w:trPr>
          <w:trHeight w:val="454"/>
        </w:trPr>
        <w:tc>
          <w:tcPr>
            <w:tcW w:w="10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bCs/>
                <w:color w:val="000000"/>
                <w:kern w:val="0"/>
                <w:sz w:val="24"/>
                <w:szCs w:val="24"/>
              </w:rPr>
            </w:pPr>
            <w:r>
              <w:rPr>
                <w:rFonts w:ascii="宋体" w:hAnsi="宋体" w:cs="宋体" w:hint="eastAsia"/>
                <w:color w:val="000000"/>
                <w:kern w:val="0"/>
                <w:sz w:val="24"/>
                <w:szCs w:val="24"/>
              </w:rPr>
              <w:t>CCTV-1</w:t>
            </w:r>
            <w:r>
              <w:rPr>
                <w:rFonts w:ascii="宋体" w:hAnsi="宋体" w:cs="宋体" w:hint="eastAsia"/>
                <w:color w:val="000000"/>
                <w:kern w:val="0"/>
                <w:sz w:val="24"/>
                <w:szCs w:val="24"/>
              </w:rPr>
              <w:t>高清</w:t>
            </w:r>
          </w:p>
        </w:tc>
        <w:tc>
          <w:tcPr>
            <w:tcW w:w="14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3101</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省监教育台其它节目</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3102</w:t>
            </w:r>
          </w:p>
        </w:tc>
      </w:tr>
      <w:tr w:rsidR="007708A3">
        <w:trPr>
          <w:trHeight w:val="454"/>
        </w:trPr>
        <w:tc>
          <w:tcPr>
            <w:tcW w:w="108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监狱教育频道</w:t>
            </w:r>
          </w:p>
        </w:tc>
        <w:tc>
          <w:tcPr>
            <w:tcW w:w="141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r>
      <w:tr w:rsidR="007708A3">
        <w:trPr>
          <w:trHeight w:val="454"/>
        </w:trPr>
        <w:tc>
          <w:tcPr>
            <w:tcW w:w="108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CCTV-3</w:t>
            </w:r>
            <w:r>
              <w:rPr>
                <w:rFonts w:ascii="宋体" w:hAnsi="宋体" w:cs="宋体" w:hint="eastAsia"/>
                <w:color w:val="000000"/>
                <w:kern w:val="0"/>
                <w:sz w:val="24"/>
                <w:szCs w:val="24"/>
              </w:rPr>
              <w:t>高清</w:t>
            </w:r>
          </w:p>
        </w:tc>
        <w:tc>
          <w:tcPr>
            <w:tcW w:w="141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411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3701</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CCTV-5</w:t>
            </w:r>
            <w:r>
              <w:rPr>
                <w:rFonts w:ascii="宋体" w:hAnsi="宋体" w:cs="宋体" w:hint="eastAsia"/>
                <w:color w:val="000000"/>
                <w:kern w:val="0"/>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3702</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CCTV-6</w:t>
            </w:r>
            <w:r>
              <w:rPr>
                <w:rFonts w:ascii="宋体" w:hAnsi="宋体" w:cs="宋体" w:hint="eastAsia"/>
                <w:color w:val="000000"/>
                <w:kern w:val="0"/>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3703</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CCTV-8</w:t>
            </w:r>
            <w:r>
              <w:rPr>
                <w:rFonts w:ascii="宋体" w:hAnsi="宋体" w:cs="宋体" w:hint="eastAsia"/>
                <w:color w:val="000000"/>
                <w:kern w:val="0"/>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3704</w:t>
            </w:r>
          </w:p>
        </w:tc>
      </w:tr>
      <w:tr w:rsidR="007708A3">
        <w:trPr>
          <w:trHeight w:val="454"/>
        </w:trPr>
        <w:tc>
          <w:tcPr>
            <w:tcW w:w="108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监狱教育频道</w:t>
            </w:r>
          </w:p>
        </w:tc>
        <w:tc>
          <w:tcPr>
            <w:tcW w:w="141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r>
      <w:tr w:rsidR="007708A3">
        <w:trPr>
          <w:trHeight w:val="454"/>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CCTV-4</w:t>
            </w:r>
            <w:r>
              <w:rPr>
                <w:rStyle w:val="font41"/>
                <w:rFonts w:hint="default"/>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4202</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CCTV-11</w:t>
            </w:r>
            <w:r>
              <w:rPr>
                <w:rStyle w:val="font41"/>
                <w:rFonts w:hint="default"/>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4203</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监狱教育频道</w:t>
            </w:r>
          </w:p>
        </w:tc>
        <w:tc>
          <w:tcPr>
            <w:tcW w:w="141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r>
      <w:tr w:rsidR="007708A3">
        <w:trPr>
          <w:trHeight w:val="454"/>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CCTV-2</w:t>
            </w:r>
            <w:r>
              <w:rPr>
                <w:rStyle w:val="font41"/>
                <w:rFonts w:hint="default"/>
                <w:sz w:val="24"/>
                <w:szCs w:val="24"/>
              </w:rPr>
              <w:t>高清</w:t>
            </w:r>
          </w:p>
        </w:tc>
        <w:tc>
          <w:tcPr>
            <w:tcW w:w="14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4401</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CCTV-7</w:t>
            </w:r>
            <w:r>
              <w:rPr>
                <w:rStyle w:val="font41"/>
                <w:rFonts w:hint="default"/>
                <w:sz w:val="24"/>
                <w:szCs w:val="24"/>
              </w:rPr>
              <w:t>高清</w:t>
            </w: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4404</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CCTV-9</w:t>
            </w:r>
            <w:r>
              <w:rPr>
                <w:rStyle w:val="font41"/>
                <w:rFonts w:hint="default"/>
                <w:sz w:val="24"/>
                <w:szCs w:val="24"/>
              </w:rPr>
              <w:t>高清</w:t>
            </w: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4402</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监狱教育频道</w:t>
            </w: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r>
      <w:tr w:rsidR="007708A3">
        <w:trPr>
          <w:trHeight w:val="454"/>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CCTV-10</w:t>
            </w:r>
            <w:r>
              <w:rPr>
                <w:rStyle w:val="font41"/>
                <w:rFonts w:hint="default"/>
                <w:sz w:val="24"/>
                <w:szCs w:val="24"/>
              </w:rPr>
              <w:t>高清</w:t>
            </w:r>
          </w:p>
        </w:tc>
        <w:tc>
          <w:tcPr>
            <w:tcW w:w="14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4501</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CCTV-12</w:t>
            </w:r>
            <w:r>
              <w:rPr>
                <w:rStyle w:val="font41"/>
                <w:rFonts w:hint="default"/>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4502</w:t>
            </w:r>
          </w:p>
        </w:tc>
      </w:tr>
      <w:tr w:rsidR="007708A3">
        <w:trPr>
          <w:trHeight w:val="454"/>
        </w:trPr>
        <w:tc>
          <w:tcPr>
            <w:tcW w:w="108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CCTV-13</w:t>
            </w:r>
            <w:r>
              <w:rPr>
                <w:rStyle w:val="font41"/>
                <w:rFonts w:hint="default"/>
                <w:sz w:val="24"/>
                <w:szCs w:val="24"/>
              </w:rPr>
              <w:t>高清</w:t>
            </w:r>
          </w:p>
        </w:tc>
        <w:tc>
          <w:tcPr>
            <w:tcW w:w="1410" w:type="dxa"/>
            <w:vMerge/>
            <w:tcBorders>
              <w:left w:val="single" w:sz="4" w:space="0" w:color="000000"/>
              <w:right w:val="single" w:sz="4" w:space="0" w:color="000000"/>
            </w:tcBorders>
            <w:tcMar>
              <w:top w:w="15" w:type="dxa"/>
              <w:left w:w="15" w:type="dxa"/>
              <w:right w:w="15" w:type="dxa"/>
            </w:tcMar>
            <w:vAlign w:val="center"/>
          </w:tcPr>
          <w:p w:rsidR="007708A3" w:rsidRDefault="007708A3">
            <w:pPr>
              <w:widowControl/>
              <w:jc w:val="center"/>
              <w:textAlignment w:val="center"/>
              <w:rPr>
                <w:rFonts w:ascii="宋体" w:hAnsi="宋体" w:cs="宋体"/>
                <w:color w:val="000000"/>
                <w:kern w:val="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4601</w:t>
            </w:r>
          </w:p>
        </w:tc>
      </w:tr>
      <w:tr w:rsidR="007708A3">
        <w:trPr>
          <w:trHeight w:val="454"/>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D82CD8">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监狱教育频道</w:t>
            </w: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08A3" w:rsidRDefault="007708A3">
            <w:pPr>
              <w:jc w:val="center"/>
              <w:rPr>
                <w:rFonts w:ascii="宋体" w:hAnsi="宋体" w:cs="宋体"/>
                <w:color w:val="000000"/>
                <w:sz w:val="24"/>
                <w:szCs w:val="24"/>
              </w:rPr>
            </w:pPr>
          </w:p>
        </w:tc>
      </w:tr>
    </w:tbl>
    <w:p w:rsidR="007708A3" w:rsidRDefault="007708A3">
      <w:pPr>
        <w:ind w:firstLineChars="200" w:firstLine="480"/>
        <w:jc w:val="center"/>
        <w:rPr>
          <w:rFonts w:ascii="宋体" w:hAnsi="宋体" w:cs="宋体"/>
          <w:sz w:val="24"/>
          <w:szCs w:val="24"/>
        </w:rPr>
      </w:pPr>
    </w:p>
    <w:p w:rsidR="007708A3" w:rsidRDefault="007708A3">
      <w:pPr>
        <w:pStyle w:val="1"/>
        <w:ind w:firstLineChars="0" w:firstLine="0"/>
        <w:jc w:val="left"/>
        <w:rPr>
          <w:rFonts w:ascii="仿宋" w:eastAsia="仿宋" w:hAnsi="仿宋" w:cs="仿宋"/>
          <w:b/>
          <w:sz w:val="30"/>
          <w:szCs w:val="30"/>
        </w:rPr>
      </w:pPr>
    </w:p>
    <w:p w:rsidR="007708A3" w:rsidRDefault="007708A3">
      <w:pPr>
        <w:pStyle w:val="1"/>
        <w:ind w:firstLineChars="0" w:firstLine="0"/>
        <w:jc w:val="left"/>
        <w:rPr>
          <w:rFonts w:ascii="仿宋" w:eastAsia="仿宋" w:hAnsi="仿宋" w:cs="仿宋"/>
          <w:b/>
          <w:sz w:val="30"/>
          <w:szCs w:val="30"/>
        </w:rPr>
      </w:pPr>
    </w:p>
    <w:p w:rsidR="007708A3" w:rsidRDefault="00D82CD8">
      <w:pPr>
        <w:pStyle w:val="1"/>
        <w:ind w:firstLineChars="0" w:firstLine="0"/>
        <w:jc w:val="left"/>
        <w:rPr>
          <w:rFonts w:ascii="仿宋" w:eastAsia="仿宋" w:hAnsi="仿宋" w:cs="仿宋"/>
          <w:b/>
          <w:sz w:val="30"/>
          <w:szCs w:val="30"/>
        </w:rPr>
      </w:pPr>
      <w:r>
        <w:rPr>
          <w:rFonts w:ascii="仿宋" w:eastAsia="仿宋" w:hAnsi="仿宋" w:cs="仿宋" w:hint="eastAsia"/>
          <w:b/>
          <w:sz w:val="30"/>
          <w:szCs w:val="30"/>
        </w:rPr>
        <w:t>2</w:t>
      </w:r>
      <w:r>
        <w:rPr>
          <w:rFonts w:ascii="仿宋" w:eastAsia="仿宋" w:hAnsi="仿宋" w:cs="仿宋" w:hint="eastAsia"/>
          <w:b/>
          <w:sz w:val="30"/>
          <w:szCs w:val="30"/>
        </w:rPr>
        <w:t>、建设改造所需设备清单及预算明细</w:t>
      </w:r>
    </w:p>
    <w:tbl>
      <w:tblPr>
        <w:tblW w:w="10349" w:type="dxa"/>
        <w:tblInd w:w="-743" w:type="dxa"/>
        <w:tblLayout w:type="fixed"/>
        <w:tblLook w:val="04A0"/>
      </w:tblPr>
      <w:tblGrid>
        <w:gridCol w:w="567"/>
        <w:gridCol w:w="1305"/>
        <w:gridCol w:w="2381"/>
        <w:gridCol w:w="2268"/>
        <w:gridCol w:w="993"/>
        <w:gridCol w:w="708"/>
        <w:gridCol w:w="993"/>
        <w:gridCol w:w="1134"/>
      </w:tblGrid>
      <w:tr w:rsidR="007708A3">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监区自办教育频道数字化部分</w:t>
            </w:r>
          </w:p>
        </w:tc>
        <w:tc>
          <w:tcPr>
            <w:tcW w:w="2381" w:type="dxa"/>
            <w:tcBorders>
              <w:top w:val="single" w:sz="4" w:space="0" w:color="auto"/>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设备</w:t>
            </w:r>
          </w:p>
        </w:tc>
        <w:tc>
          <w:tcPr>
            <w:tcW w:w="2268" w:type="dxa"/>
            <w:tcBorders>
              <w:top w:val="single" w:sz="4" w:space="0" w:color="auto"/>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说明</w:t>
            </w:r>
          </w:p>
        </w:tc>
        <w:tc>
          <w:tcPr>
            <w:tcW w:w="993" w:type="dxa"/>
            <w:tcBorders>
              <w:top w:val="single" w:sz="4" w:space="0" w:color="auto"/>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单价</w:t>
            </w:r>
          </w:p>
        </w:tc>
        <w:tc>
          <w:tcPr>
            <w:tcW w:w="708" w:type="dxa"/>
            <w:tcBorders>
              <w:top w:val="single" w:sz="4" w:space="0" w:color="auto"/>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993" w:type="dxa"/>
            <w:tcBorders>
              <w:top w:val="single" w:sz="4" w:space="0" w:color="auto"/>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1134" w:type="dxa"/>
            <w:tcBorders>
              <w:top w:val="single" w:sz="4" w:space="0" w:color="auto"/>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7708A3">
        <w:trPr>
          <w:trHeight w:val="270"/>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305" w:type="dxa"/>
            <w:vMerge/>
            <w:tcBorders>
              <w:top w:val="single" w:sz="4" w:space="0" w:color="auto"/>
              <w:left w:val="single" w:sz="4" w:space="0" w:color="auto"/>
              <w:bottom w:val="single" w:sz="4" w:space="0" w:color="auto"/>
              <w:right w:val="single" w:sz="4" w:space="0" w:color="auto"/>
            </w:tcBorders>
            <w:vAlign w:val="center"/>
          </w:tcPr>
          <w:p w:rsidR="007708A3" w:rsidRDefault="007708A3">
            <w:pPr>
              <w:widowControl/>
              <w:jc w:val="left"/>
              <w:rPr>
                <w:rFonts w:ascii="仿宋" w:eastAsia="仿宋" w:hAnsi="仿宋" w:cs="宋体"/>
                <w:color w:val="000000"/>
                <w:kern w:val="0"/>
                <w:sz w:val="24"/>
                <w:szCs w:val="24"/>
              </w:rPr>
            </w:pPr>
          </w:p>
        </w:tc>
        <w:tc>
          <w:tcPr>
            <w:tcW w:w="2381"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有线接收解扰设备、高密度编解码复用、调制设备及节目切换、自动化管理软件</w:t>
            </w: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完成有线</w:t>
            </w:r>
            <w:r>
              <w:rPr>
                <w:rFonts w:ascii="仿宋" w:eastAsia="仿宋" w:hAnsi="仿宋" w:cs="宋体" w:hint="eastAsia"/>
                <w:color w:val="000000"/>
                <w:kern w:val="0"/>
                <w:sz w:val="24"/>
                <w:szCs w:val="24"/>
              </w:rPr>
              <w:t>DVB-C</w:t>
            </w:r>
            <w:r>
              <w:rPr>
                <w:rFonts w:ascii="仿宋" w:eastAsia="仿宋" w:hAnsi="仿宋" w:cs="宋体" w:hint="eastAsia"/>
                <w:color w:val="000000"/>
                <w:kern w:val="0"/>
                <w:sz w:val="24"/>
                <w:szCs w:val="24"/>
              </w:rPr>
              <w:t>接收，解扰有线加密节目，进入</w:t>
            </w:r>
            <w:r>
              <w:rPr>
                <w:rFonts w:ascii="仿宋" w:eastAsia="仿宋" w:hAnsi="仿宋" w:cs="宋体"/>
                <w:color w:val="000000"/>
                <w:kern w:val="0"/>
                <w:sz w:val="24"/>
                <w:szCs w:val="24"/>
              </w:rPr>
              <w:t>编码</w:t>
            </w:r>
            <w:r>
              <w:rPr>
                <w:rFonts w:ascii="仿宋" w:eastAsia="仿宋" w:hAnsi="仿宋" w:cs="宋体" w:hint="eastAsia"/>
                <w:color w:val="000000"/>
                <w:kern w:val="0"/>
                <w:sz w:val="24"/>
                <w:szCs w:val="24"/>
              </w:rPr>
              <w:t>器完成多种分辨率等高级编码处理及多节目复用、解复用</w:t>
            </w:r>
            <w:r>
              <w:rPr>
                <w:rFonts w:ascii="仿宋" w:eastAsia="仿宋" w:hAnsi="仿宋" w:cs="宋体"/>
                <w:color w:val="000000"/>
                <w:kern w:val="0"/>
                <w:sz w:val="24"/>
                <w:szCs w:val="24"/>
              </w:rPr>
              <w:t>和输出信号调制</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并实现固定时段自动输出功能</w:t>
            </w:r>
            <w:r>
              <w:rPr>
                <w:rFonts w:ascii="仿宋" w:eastAsia="仿宋" w:hAnsi="仿宋" w:cs="宋体" w:hint="eastAsia"/>
                <w:color w:val="000000"/>
                <w:kern w:val="0"/>
                <w:sz w:val="24"/>
                <w:szCs w:val="24"/>
              </w:rPr>
              <w:t>、支持</w:t>
            </w:r>
            <w:r>
              <w:rPr>
                <w:rFonts w:ascii="仿宋" w:eastAsia="仿宋" w:hAnsi="仿宋" w:cs="宋体" w:hint="eastAsia"/>
                <w:color w:val="000000"/>
                <w:kern w:val="0"/>
                <w:sz w:val="24"/>
                <w:szCs w:val="24"/>
              </w:rPr>
              <w:t>WEB</w:t>
            </w:r>
            <w:r>
              <w:rPr>
                <w:rFonts w:ascii="仿宋" w:eastAsia="仿宋" w:hAnsi="仿宋" w:cs="宋体" w:hint="eastAsia"/>
                <w:color w:val="000000"/>
                <w:kern w:val="0"/>
                <w:sz w:val="24"/>
                <w:szCs w:val="24"/>
              </w:rPr>
              <w:t>登陆管理</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205300</w:t>
            </w:r>
          </w:p>
        </w:tc>
        <w:tc>
          <w:tcPr>
            <w:tcW w:w="708"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套</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205300</w:t>
            </w:r>
          </w:p>
        </w:tc>
        <w:tc>
          <w:tcPr>
            <w:tcW w:w="1134"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根据项目需求定制成套设备</w:t>
            </w:r>
          </w:p>
        </w:tc>
      </w:tr>
      <w:tr w:rsidR="007708A3">
        <w:trPr>
          <w:trHeight w:val="270"/>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305" w:type="dxa"/>
            <w:vMerge/>
            <w:tcBorders>
              <w:top w:val="single" w:sz="4" w:space="0" w:color="auto"/>
              <w:left w:val="single" w:sz="4" w:space="0" w:color="auto"/>
              <w:bottom w:val="single" w:sz="4" w:space="0" w:color="auto"/>
              <w:right w:val="single" w:sz="4" w:space="0" w:color="auto"/>
            </w:tcBorders>
            <w:vAlign w:val="center"/>
          </w:tcPr>
          <w:p w:rsidR="007708A3" w:rsidRDefault="007708A3">
            <w:pPr>
              <w:widowControl/>
              <w:jc w:val="left"/>
              <w:rPr>
                <w:rFonts w:ascii="仿宋" w:eastAsia="仿宋" w:hAnsi="仿宋" w:cs="宋体"/>
                <w:color w:val="000000"/>
                <w:kern w:val="0"/>
                <w:sz w:val="24"/>
                <w:szCs w:val="24"/>
              </w:rPr>
            </w:pPr>
          </w:p>
        </w:tc>
        <w:tc>
          <w:tcPr>
            <w:tcW w:w="2381" w:type="dxa"/>
            <w:tcBorders>
              <w:top w:val="nil"/>
              <w:left w:val="nil"/>
              <w:bottom w:val="single" w:sz="4" w:space="0" w:color="auto"/>
              <w:right w:val="single" w:sz="4" w:space="0" w:color="auto"/>
            </w:tcBorders>
            <w:vAlign w:val="center"/>
          </w:tcPr>
          <w:p w:rsidR="007708A3" w:rsidRDefault="00D82CD8">
            <w:pPr>
              <w:jc w:val="left"/>
              <w:rPr>
                <w:rFonts w:ascii="宋体" w:hAnsi="宋体" w:cs="宋体"/>
                <w:color w:val="000000"/>
                <w:sz w:val="22"/>
              </w:rPr>
            </w:pPr>
            <w:r>
              <w:rPr>
                <w:rFonts w:hint="eastAsia"/>
                <w:color w:val="000000"/>
                <w:sz w:val="22"/>
              </w:rPr>
              <w:t>智能定时、射频切换</w:t>
            </w:r>
          </w:p>
          <w:p w:rsidR="007708A3" w:rsidRDefault="007708A3">
            <w:pPr>
              <w:widowControl/>
              <w:jc w:val="left"/>
              <w:rPr>
                <w:rFonts w:ascii="仿宋" w:eastAsia="仿宋" w:hAnsi="仿宋" w:cs="宋体"/>
                <w:color w:val="000000"/>
                <w:kern w:val="0"/>
                <w:sz w:val="24"/>
                <w:szCs w:val="24"/>
              </w:rPr>
            </w:pP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完成信号智能定时切换功能，主备射频信号输入，自动和手动切换两种模式，支持断电直通功能、支持</w:t>
            </w:r>
            <w:r>
              <w:rPr>
                <w:rFonts w:ascii="仿宋" w:eastAsia="仿宋" w:hAnsi="仿宋" w:cs="宋体" w:hint="eastAsia"/>
                <w:color w:val="000000"/>
                <w:kern w:val="0"/>
                <w:sz w:val="24"/>
                <w:szCs w:val="24"/>
              </w:rPr>
              <w:t>WEB</w:t>
            </w:r>
            <w:r>
              <w:rPr>
                <w:rFonts w:ascii="仿宋" w:eastAsia="仿宋" w:hAnsi="仿宋" w:cs="宋体" w:hint="eastAsia"/>
                <w:color w:val="000000"/>
                <w:kern w:val="0"/>
                <w:sz w:val="24"/>
                <w:szCs w:val="24"/>
              </w:rPr>
              <w:t>登陆管理</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15600</w:t>
            </w:r>
          </w:p>
        </w:tc>
        <w:tc>
          <w:tcPr>
            <w:tcW w:w="708"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套</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156</w:t>
            </w:r>
            <w:r>
              <w:rPr>
                <w:rFonts w:ascii="仿宋" w:eastAsia="仿宋" w:hAnsi="仿宋" w:cs="宋体"/>
                <w:color w:val="000000"/>
                <w:kern w:val="0"/>
                <w:sz w:val="24"/>
                <w:szCs w:val="24"/>
              </w:rPr>
              <w:t>00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r w:rsidR="007708A3">
        <w:trPr>
          <w:trHeight w:val="270"/>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305" w:type="dxa"/>
            <w:vMerge/>
            <w:tcBorders>
              <w:top w:val="single" w:sz="4" w:space="0" w:color="auto"/>
              <w:left w:val="single" w:sz="4" w:space="0" w:color="auto"/>
              <w:bottom w:val="single" w:sz="4" w:space="0" w:color="auto"/>
              <w:right w:val="single" w:sz="4" w:space="0" w:color="auto"/>
            </w:tcBorders>
            <w:vAlign w:val="center"/>
          </w:tcPr>
          <w:p w:rsidR="007708A3" w:rsidRDefault="007708A3">
            <w:pPr>
              <w:widowControl/>
              <w:jc w:val="left"/>
              <w:rPr>
                <w:rFonts w:ascii="仿宋" w:eastAsia="仿宋" w:hAnsi="仿宋" w:cs="宋体"/>
                <w:color w:val="000000"/>
                <w:kern w:val="0"/>
                <w:sz w:val="24"/>
                <w:szCs w:val="24"/>
              </w:rPr>
            </w:pPr>
          </w:p>
        </w:tc>
        <w:tc>
          <w:tcPr>
            <w:tcW w:w="2381"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人工及辅材</w:t>
            </w: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6000</w:t>
            </w:r>
          </w:p>
        </w:tc>
        <w:tc>
          <w:tcPr>
            <w:tcW w:w="708"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套</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6000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r w:rsidR="007708A3">
        <w:trPr>
          <w:trHeight w:val="270"/>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305" w:type="dxa"/>
            <w:vMerge/>
            <w:tcBorders>
              <w:top w:val="single" w:sz="4" w:space="0" w:color="auto"/>
              <w:left w:val="single" w:sz="4" w:space="0" w:color="auto"/>
              <w:bottom w:val="single" w:sz="4" w:space="0" w:color="auto"/>
              <w:right w:val="single" w:sz="4" w:space="0" w:color="auto"/>
            </w:tcBorders>
            <w:vAlign w:val="center"/>
          </w:tcPr>
          <w:p w:rsidR="007708A3" w:rsidRDefault="007708A3">
            <w:pPr>
              <w:widowControl/>
              <w:jc w:val="left"/>
              <w:rPr>
                <w:rFonts w:ascii="仿宋" w:eastAsia="仿宋" w:hAnsi="仿宋" w:cs="宋体"/>
                <w:color w:val="000000"/>
                <w:kern w:val="0"/>
                <w:sz w:val="24"/>
                <w:szCs w:val="24"/>
              </w:rPr>
            </w:pPr>
          </w:p>
        </w:tc>
        <w:tc>
          <w:tcPr>
            <w:tcW w:w="2381"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机房设备运维服务</w:t>
            </w: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系统建成后首年免费，第二年开始</w:t>
            </w:r>
            <w:r>
              <w:rPr>
                <w:rFonts w:ascii="仿宋" w:eastAsia="仿宋" w:hAnsi="仿宋" w:cs="宋体" w:hint="eastAsia"/>
                <w:color w:val="000000"/>
                <w:kern w:val="0"/>
                <w:sz w:val="24"/>
                <w:szCs w:val="24"/>
              </w:rPr>
              <w:t>30000</w:t>
            </w:r>
            <w:r>
              <w:rPr>
                <w:rFonts w:ascii="仿宋" w:eastAsia="仿宋" w:hAnsi="仿宋" w:cs="宋体" w:hint="eastAsia"/>
                <w:color w:val="000000"/>
                <w:kern w:val="0"/>
                <w:sz w:val="24"/>
                <w:szCs w:val="24"/>
              </w:rPr>
              <w:t>元</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年</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30000</w:t>
            </w:r>
          </w:p>
        </w:tc>
        <w:tc>
          <w:tcPr>
            <w:tcW w:w="708"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套</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30000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r w:rsidR="007708A3">
        <w:trPr>
          <w:trHeight w:val="272"/>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305" w:type="dxa"/>
            <w:tcBorders>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监区新建总前端机房</w:t>
            </w:r>
          </w:p>
        </w:tc>
        <w:tc>
          <w:tcPr>
            <w:tcW w:w="2381"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机架式</w:t>
            </w:r>
            <w:r>
              <w:rPr>
                <w:rFonts w:ascii="仿宋" w:eastAsia="仿宋" w:hAnsi="仿宋" w:cs="宋体" w:hint="eastAsia"/>
                <w:color w:val="000000"/>
                <w:kern w:val="0"/>
                <w:sz w:val="24"/>
                <w:szCs w:val="24"/>
              </w:rPr>
              <w:t>1310nm</w:t>
            </w:r>
            <w:r>
              <w:rPr>
                <w:rFonts w:ascii="仿宋" w:eastAsia="仿宋" w:hAnsi="仿宋" w:cs="宋体" w:hint="eastAsia"/>
                <w:color w:val="000000"/>
                <w:kern w:val="0"/>
                <w:sz w:val="24"/>
                <w:szCs w:val="24"/>
              </w:rPr>
              <w:t>光发射机、光接收机</w:t>
            </w: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完成监区数字电视信号的传输</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3050</w:t>
            </w:r>
          </w:p>
        </w:tc>
        <w:tc>
          <w:tcPr>
            <w:tcW w:w="708"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台</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9150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r w:rsidR="007708A3">
        <w:trPr>
          <w:trHeight w:val="272"/>
        </w:trPr>
        <w:tc>
          <w:tcPr>
            <w:tcW w:w="567" w:type="dxa"/>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305"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光缆线路建设</w:t>
            </w:r>
          </w:p>
        </w:tc>
        <w:tc>
          <w:tcPr>
            <w:tcW w:w="2381"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光缆网络建设、总前端机房光纤配套建设</w:t>
            </w:r>
          </w:p>
        </w:tc>
        <w:tc>
          <w:tcPr>
            <w:tcW w:w="2268" w:type="dxa"/>
            <w:tcBorders>
              <w:top w:val="nil"/>
              <w:left w:val="nil"/>
              <w:bottom w:val="single" w:sz="4" w:space="0" w:color="auto"/>
              <w:right w:val="single" w:sz="4" w:space="0" w:color="auto"/>
            </w:tcBorders>
            <w:vAlign w:val="center"/>
          </w:tcPr>
          <w:p w:rsidR="007708A3" w:rsidRDefault="00D82CD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监狱前端设备安装在警示教育中心机房，因此需对光缆网络进行改造。</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68500</w:t>
            </w:r>
          </w:p>
        </w:tc>
        <w:tc>
          <w:tcPr>
            <w:tcW w:w="708"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68500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r w:rsidR="007708A3" w:rsidTr="00370584">
        <w:trPr>
          <w:trHeight w:val="818"/>
        </w:trPr>
        <w:tc>
          <w:tcPr>
            <w:tcW w:w="8222" w:type="dxa"/>
            <w:gridSpan w:val="6"/>
            <w:tcBorders>
              <w:top w:val="nil"/>
              <w:left w:val="single" w:sz="4" w:space="0" w:color="auto"/>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总合计</w:t>
            </w:r>
          </w:p>
        </w:tc>
        <w:tc>
          <w:tcPr>
            <w:tcW w:w="993" w:type="dxa"/>
            <w:tcBorders>
              <w:top w:val="nil"/>
              <w:left w:val="nil"/>
              <w:bottom w:val="single" w:sz="4" w:space="0" w:color="auto"/>
              <w:right w:val="single" w:sz="4" w:space="0" w:color="auto"/>
            </w:tcBorders>
            <w:vAlign w:val="center"/>
          </w:tcPr>
          <w:p w:rsidR="007708A3" w:rsidRDefault="00D82CD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298550</w:t>
            </w:r>
          </w:p>
        </w:tc>
        <w:tc>
          <w:tcPr>
            <w:tcW w:w="1134" w:type="dxa"/>
            <w:tcBorders>
              <w:top w:val="nil"/>
              <w:left w:val="nil"/>
              <w:bottom w:val="single" w:sz="4" w:space="0" w:color="auto"/>
              <w:right w:val="single" w:sz="4" w:space="0" w:color="auto"/>
            </w:tcBorders>
            <w:vAlign w:val="center"/>
          </w:tcPr>
          <w:p w:rsidR="007708A3" w:rsidRDefault="007708A3">
            <w:pPr>
              <w:widowControl/>
              <w:jc w:val="center"/>
              <w:rPr>
                <w:rFonts w:ascii="仿宋" w:eastAsia="仿宋" w:hAnsi="仿宋" w:cs="宋体"/>
                <w:color w:val="000000"/>
                <w:kern w:val="0"/>
                <w:sz w:val="24"/>
                <w:szCs w:val="24"/>
              </w:rPr>
            </w:pPr>
          </w:p>
        </w:tc>
      </w:tr>
    </w:tbl>
    <w:p w:rsidR="007708A3" w:rsidRDefault="007708A3">
      <w:pPr>
        <w:pStyle w:val="1"/>
        <w:ind w:left="360" w:firstLineChars="0" w:firstLine="0"/>
        <w:jc w:val="left"/>
        <w:rPr>
          <w:rFonts w:ascii="宋体" w:hAnsi="宋体"/>
        </w:rPr>
      </w:pPr>
    </w:p>
    <w:p w:rsidR="007708A3" w:rsidRDefault="007708A3">
      <w:pPr>
        <w:pStyle w:val="1"/>
        <w:ind w:left="360" w:firstLineChars="0" w:firstLine="0"/>
        <w:jc w:val="left"/>
        <w:rPr>
          <w:rFonts w:ascii="仿宋" w:eastAsia="仿宋" w:hAnsi="仿宋" w:cs="仿宋"/>
          <w:b/>
          <w:sz w:val="30"/>
          <w:szCs w:val="30"/>
        </w:rPr>
      </w:pPr>
    </w:p>
    <w:p w:rsidR="007708A3" w:rsidRDefault="007708A3">
      <w:pPr>
        <w:pStyle w:val="1"/>
        <w:ind w:left="360" w:firstLineChars="0" w:firstLine="0"/>
        <w:jc w:val="left"/>
        <w:rPr>
          <w:rFonts w:ascii="仿宋" w:eastAsia="仿宋" w:hAnsi="仿宋" w:cs="仿宋"/>
          <w:b/>
          <w:sz w:val="30"/>
          <w:szCs w:val="30"/>
        </w:rPr>
      </w:pPr>
    </w:p>
    <w:p w:rsidR="007708A3" w:rsidRPr="00E871F3" w:rsidRDefault="00E871F3" w:rsidP="00E871F3">
      <w:pPr>
        <w:rPr>
          <w:sz w:val="32"/>
          <w:szCs w:val="32"/>
        </w:rPr>
      </w:pPr>
      <w:r>
        <w:rPr>
          <w:rFonts w:ascii="仿宋" w:eastAsia="仿宋" w:hAnsi="仿宋" w:cs="仿宋"/>
          <w:b/>
          <w:sz w:val="30"/>
          <w:szCs w:val="30"/>
        </w:rPr>
        <w:br w:type="page"/>
      </w:r>
      <w:r w:rsidRPr="00E871F3">
        <w:rPr>
          <w:rFonts w:hint="eastAsia"/>
          <w:sz w:val="32"/>
          <w:szCs w:val="32"/>
        </w:rPr>
        <w:lastRenderedPageBreak/>
        <w:t>附件</w:t>
      </w:r>
      <w:r>
        <w:rPr>
          <w:rFonts w:hint="eastAsia"/>
          <w:sz w:val="32"/>
          <w:szCs w:val="32"/>
        </w:rPr>
        <w:t>2</w:t>
      </w:r>
      <w:r>
        <w:rPr>
          <w:rFonts w:hint="eastAsia"/>
          <w:sz w:val="32"/>
          <w:szCs w:val="32"/>
        </w:rPr>
        <w:t>：</w:t>
      </w:r>
    </w:p>
    <w:tbl>
      <w:tblPr>
        <w:tblW w:w="8946" w:type="dxa"/>
        <w:tblInd w:w="-318" w:type="dxa"/>
        <w:tblLook w:val="04A0"/>
      </w:tblPr>
      <w:tblGrid>
        <w:gridCol w:w="640"/>
        <w:gridCol w:w="1440"/>
        <w:gridCol w:w="6866"/>
      </w:tblGrid>
      <w:tr w:rsidR="00E871F3" w:rsidRPr="00E871F3" w:rsidTr="00E871F3">
        <w:trPr>
          <w:trHeight w:val="69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1F3" w:rsidRPr="00E871F3" w:rsidRDefault="00E871F3" w:rsidP="00E871F3">
            <w:pPr>
              <w:widowControl/>
              <w:jc w:val="center"/>
              <w:rPr>
                <w:rFonts w:ascii="等线" w:eastAsia="等线" w:hAnsi="宋体" w:cs="宋体"/>
                <w:b/>
                <w:bCs/>
                <w:color w:val="000000"/>
                <w:kern w:val="0"/>
                <w:sz w:val="28"/>
                <w:szCs w:val="28"/>
              </w:rPr>
            </w:pPr>
            <w:r w:rsidRPr="00E871F3">
              <w:rPr>
                <w:rFonts w:ascii="等线" w:eastAsia="等线" w:hAnsi="宋体" w:cs="宋体" w:hint="eastAsia"/>
                <w:b/>
                <w:bCs/>
                <w:color w:val="000000"/>
                <w:kern w:val="0"/>
                <w:sz w:val="28"/>
                <w:szCs w:val="28"/>
              </w:rPr>
              <w:t>监狱教育节目插播设备</w:t>
            </w:r>
          </w:p>
        </w:tc>
      </w:tr>
      <w:tr w:rsidR="00E871F3" w:rsidRPr="00E871F3" w:rsidTr="00E871F3">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b/>
                <w:bCs/>
                <w:color w:val="000000"/>
                <w:kern w:val="0"/>
                <w:sz w:val="22"/>
              </w:rPr>
            </w:pPr>
            <w:r w:rsidRPr="00E871F3">
              <w:rPr>
                <w:rFonts w:ascii="宋体" w:hAnsi="宋体" w:cs="宋体" w:hint="eastAsia"/>
                <w:b/>
                <w:bCs/>
                <w:color w:val="000000"/>
                <w:kern w:val="0"/>
                <w:sz w:val="22"/>
              </w:rPr>
              <w:t>序号</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b/>
                <w:bCs/>
                <w:color w:val="000000"/>
                <w:kern w:val="0"/>
                <w:sz w:val="22"/>
              </w:rPr>
            </w:pPr>
            <w:r w:rsidRPr="00E871F3">
              <w:rPr>
                <w:rFonts w:ascii="宋体" w:hAnsi="宋体" w:cs="宋体" w:hint="eastAsia"/>
                <w:b/>
                <w:bCs/>
                <w:color w:val="000000"/>
                <w:kern w:val="0"/>
                <w:sz w:val="22"/>
              </w:rPr>
              <w:t>名称</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b/>
                <w:bCs/>
                <w:color w:val="000000"/>
                <w:kern w:val="0"/>
                <w:sz w:val="22"/>
              </w:rPr>
            </w:pPr>
            <w:r w:rsidRPr="00E871F3">
              <w:rPr>
                <w:rFonts w:ascii="宋体" w:hAnsi="宋体" w:cs="宋体" w:hint="eastAsia"/>
                <w:b/>
                <w:bCs/>
                <w:color w:val="000000"/>
                <w:kern w:val="0"/>
                <w:sz w:val="22"/>
              </w:rPr>
              <w:t>功能、参数</w:t>
            </w:r>
          </w:p>
        </w:tc>
      </w:tr>
      <w:tr w:rsidR="00E871F3" w:rsidRPr="00E871F3" w:rsidTr="00E871F3">
        <w:trPr>
          <w:trHeight w:val="19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1</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有线接收解扰设备</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left"/>
              <w:rPr>
                <w:rFonts w:ascii="宋体" w:hAnsi="宋体" w:cs="宋体"/>
                <w:color w:val="000000"/>
                <w:kern w:val="0"/>
                <w:sz w:val="22"/>
              </w:rPr>
            </w:pPr>
            <w:r w:rsidRPr="00E871F3">
              <w:rPr>
                <w:rFonts w:ascii="宋体" w:hAnsi="宋体" w:cs="宋体" w:hint="eastAsia"/>
                <w:color w:val="000000"/>
                <w:kern w:val="0"/>
                <w:sz w:val="22"/>
              </w:rPr>
              <w:t>机架式1U设备，支持8路有线DVB-C接收，支持4路CI接口解扰，兼容4/6/12路加扰流的解扰功能，能无缝兼容行业永新视博、NDS、Nagravision、Irdeto等主流CA系统，支持节目复用、透传等功能，设备支持Video PID、Audio PID、PMT PID、TS ID、Service ID等参数的修改功能，支持日志导出功能，支持128路IP输入输出，支持SPTS、MPTS输入输出功能；CAM卡套（配套智能卡使用，解扰有线加密节目）</w:t>
            </w:r>
          </w:p>
        </w:tc>
      </w:tr>
      <w:tr w:rsidR="00E871F3" w:rsidRPr="00E871F3" w:rsidTr="00E871F3">
        <w:trPr>
          <w:trHeight w:val="175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3</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编码复用器</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机架式1U设备，支持2路HDMI信号输入，2路AV输入，节目H.264/MPEG-2编码、支持分辨率：1080i 576i, 480i、支持4:3、16:9的视频宽高比自适应支持CBR/VBR、GOP等高级编码处理功能，支持支持PSI/SI表自动搜索、重映射、编辑、透传等功能，支持PCR、video、Audio、PMT等PID的重映射和过滤功能多节目复用、解复用、解析和透传等功能，支持私有描述符添加功能等</w:t>
            </w:r>
          </w:p>
        </w:tc>
      </w:tr>
      <w:tr w:rsidR="00E871F3" w:rsidRPr="00E871F3" w:rsidTr="00E871F3">
        <w:trPr>
          <w:trHeight w:val="13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4</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IPQAM复用调制器</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架式1U设备，支持多个邻频输出，支持多节目复用、解复用、解析和透，支持interleave交织技术，支持16/32/64/128/256QAM调制方式等，支持多个ASI输入/输出接口最大码率：100Mbps包格式：188/204字节，支持千兆IP输入/输出</w:t>
            </w:r>
          </w:p>
        </w:tc>
      </w:tr>
      <w:tr w:rsidR="00E871F3" w:rsidRPr="00E871F3" w:rsidTr="00E871F3">
        <w:trPr>
          <w:trHeight w:val="9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5</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射频切换器</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机架式设备支持主备射频信号输入，支持自动和手动切换两种模式，支持工作频带5-1003MHZ，切换时间需在20ms内，支持断电直通功能</w:t>
            </w:r>
          </w:p>
        </w:tc>
      </w:tr>
      <w:tr w:rsidR="00E871F3" w:rsidRPr="00E871F3" w:rsidTr="00E871F3">
        <w:trPr>
          <w:trHeight w:val="67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6</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智能定时</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机架式设备支持智能定时功能，支持过流过压触发切换、支持WEB登陆管理</w:t>
            </w:r>
          </w:p>
        </w:tc>
      </w:tr>
      <w:tr w:rsidR="00E871F3" w:rsidRPr="00E871F3" w:rsidTr="00E871F3">
        <w:trPr>
          <w:trHeight w:val="10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7</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1310光发射机</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机架式设备采用DFB激光器（制冷），波长1310±20nm，工作频率87～1000Mhz,光输出功率10MW(可选),光连接器SC/APC或FC/APC，信号输入电平15～25dBmV,射频输入阻抗75Ω,射频连接器形式英制 F－型</w:t>
            </w:r>
          </w:p>
        </w:tc>
      </w:tr>
      <w:tr w:rsidR="00E871F3" w:rsidRPr="00E871F3" w:rsidTr="00E871F3">
        <w:trPr>
          <w:trHeight w:val="79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8</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操作电脑</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21英寸显示器、i3英特CPU、8G内存</w:t>
            </w:r>
          </w:p>
        </w:tc>
      </w:tr>
      <w:tr w:rsidR="00E871F3" w:rsidRPr="00E871F3" w:rsidTr="00E871F3">
        <w:trPr>
          <w:trHeight w:val="94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9</w:t>
            </w:r>
          </w:p>
        </w:tc>
        <w:tc>
          <w:tcPr>
            <w:tcW w:w="1440"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机柜</w:t>
            </w:r>
          </w:p>
        </w:tc>
        <w:tc>
          <w:tcPr>
            <w:tcW w:w="6866" w:type="dxa"/>
            <w:tcBorders>
              <w:top w:val="nil"/>
              <w:left w:val="nil"/>
              <w:bottom w:val="single" w:sz="4" w:space="0" w:color="auto"/>
              <w:right w:val="single" w:sz="4" w:space="0" w:color="auto"/>
            </w:tcBorders>
            <w:shd w:val="clear" w:color="auto" w:fill="auto"/>
            <w:vAlign w:val="center"/>
            <w:hideMark/>
          </w:tcPr>
          <w:p w:rsidR="00E871F3" w:rsidRPr="00E871F3" w:rsidRDefault="00E871F3" w:rsidP="00E871F3">
            <w:pPr>
              <w:widowControl/>
              <w:jc w:val="center"/>
              <w:rPr>
                <w:rFonts w:ascii="宋体" w:hAnsi="宋体" w:cs="宋体"/>
                <w:color w:val="000000"/>
                <w:kern w:val="0"/>
                <w:sz w:val="22"/>
              </w:rPr>
            </w:pPr>
            <w:r w:rsidRPr="00E871F3">
              <w:rPr>
                <w:rFonts w:ascii="宋体" w:hAnsi="宋体" w:cs="宋体" w:hint="eastAsia"/>
                <w:color w:val="000000"/>
                <w:kern w:val="0"/>
                <w:sz w:val="22"/>
              </w:rPr>
              <w:t>18U机柜含L条，托盘、PDU电源</w:t>
            </w:r>
          </w:p>
        </w:tc>
      </w:tr>
    </w:tbl>
    <w:p w:rsidR="007708A3" w:rsidRPr="00E871F3" w:rsidRDefault="007708A3">
      <w:pPr>
        <w:pStyle w:val="1"/>
        <w:ind w:left="360" w:firstLineChars="0" w:firstLine="0"/>
        <w:jc w:val="left"/>
        <w:rPr>
          <w:rFonts w:ascii="仿宋" w:eastAsia="仿宋" w:hAnsi="仿宋" w:cs="仿宋"/>
          <w:b/>
          <w:sz w:val="30"/>
          <w:szCs w:val="30"/>
        </w:rPr>
      </w:pPr>
    </w:p>
    <w:sectPr w:rsidR="007708A3" w:rsidRPr="00E871F3" w:rsidSect="007708A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CD8" w:rsidRDefault="00D82CD8" w:rsidP="007708A3">
      <w:r>
        <w:separator/>
      </w:r>
    </w:p>
  </w:endnote>
  <w:endnote w:type="continuationSeparator" w:id="1">
    <w:p w:rsidR="00D82CD8" w:rsidRDefault="00D82CD8" w:rsidP="00770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CD8" w:rsidRDefault="00D82CD8" w:rsidP="007708A3">
      <w:r>
        <w:separator/>
      </w:r>
    </w:p>
  </w:footnote>
  <w:footnote w:type="continuationSeparator" w:id="1">
    <w:p w:rsidR="00D82CD8" w:rsidRDefault="00D82CD8" w:rsidP="00770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A3" w:rsidRDefault="007708A3">
    <w:pPr>
      <w:pStyle w:val="a4"/>
      <w:suppressLineNumber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08A3"/>
    <w:rsid w:val="00370584"/>
    <w:rsid w:val="007708A3"/>
    <w:rsid w:val="00D82CD8"/>
    <w:rsid w:val="00E871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Char"/>
    <w:rsid w:val="007708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批注框文本 Char Char"/>
    <w:basedOn w:val="a"/>
    <w:link w:val="CharCharCharChar"/>
    <w:rsid w:val="007708A3"/>
    <w:rPr>
      <w:sz w:val="18"/>
      <w:szCs w:val="18"/>
    </w:rPr>
  </w:style>
  <w:style w:type="paragraph" w:styleId="a3">
    <w:name w:val="footer"/>
    <w:basedOn w:val="a"/>
    <w:link w:val="Char"/>
    <w:rsid w:val="007708A3"/>
    <w:pPr>
      <w:tabs>
        <w:tab w:val="center" w:pos="4153"/>
        <w:tab w:val="right" w:pos="8306"/>
      </w:tabs>
      <w:snapToGrid w:val="0"/>
      <w:jc w:val="left"/>
    </w:pPr>
    <w:rPr>
      <w:sz w:val="18"/>
      <w:szCs w:val="18"/>
    </w:rPr>
  </w:style>
  <w:style w:type="character" w:customStyle="1" w:styleId="Char">
    <w:name w:val="页脚 Char"/>
    <w:basedOn w:val="a0"/>
    <w:link w:val="a3"/>
    <w:semiHidden/>
    <w:rsid w:val="007708A3"/>
    <w:rPr>
      <w:sz w:val="18"/>
      <w:szCs w:val="18"/>
    </w:rPr>
  </w:style>
  <w:style w:type="paragraph" w:styleId="a4">
    <w:name w:val="header"/>
    <w:basedOn w:val="a"/>
    <w:link w:val="Char0"/>
    <w:rsid w:val="007708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7708A3"/>
    <w:rPr>
      <w:sz w:val="18"/>
      <w:szCs w:val="18"/>
    </w:rPr>
  </w:style>
  <w:style w:type="paragraph" w:customStyle="1" w:styleId="1">
    <w:name w:val="列出段落1"/>
    <w:basedOn w:val="a"/>
    <w:rsid w:val="007708A3"/>
    <w:pPr>
      <w:ind w:firstLineChars="200" w:firstLine="420"/>
    </w:pPr>
  </w:style>
  <w:style w:type="character" w:customStyle="1" w:styleId="CharCharCharChar">
    <w:name w:val="批注框文本 Char Char Char Char"/>
    <w:basedOn w:val="a0"/>
    <w:link w:val="CharChar"/>
    <w:semiHidden/>
    <w:rsid w:val="007708A3"/>
    <w:rPr>
      <w:rFonts w:ascii="Calibri" w:eastAsia="宋体" w:hAnsi="Calibri"/>
      <w:kern w:val="2"/>
      <w:sz w:val="18"/>
      <w:szCs w:val="18"/>
    </w:rPr>
  </w:style>
  <w:style w:type="character" w:customStyle="1" w:styleId="font41">
    <w:name w:val="font41"/>
    <w:basedOn w:val="a0"/>
    <w:rsid w:val="007708A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9133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391</Words>
  <Characters>2230</Characters>
  <Application>Microsoft Office Word</Application>
  <DocSecurity>0</DocSecurity>
  <Lines>18</Lines>
  <Paragraphs>5</Paragraphs>
  <ScaleCrop>false</ScaleCrop>
  <Company>Win10NeT.COM</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建阳监狱电视总前端建设</dc:title>
  <dc:creator>Leez</dc:creator>
  <cp:lastModifiedBy>XiaZaiMa.COM</cp:lastModifiedBy>
  <cp:revision>3</cp:revision>
  <cp:lastPrinted>2021-04-20T01:56:00Z</cp:lastPrinted>
  <dcterms:created xsi:type="dcterms:W3CDTF">2019-10-12T04:12:00Z</dcterms:created>
  <dcterms:modified xsi:type="dcterms:W3CDTF">2022-05-26T09:05:00Z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BC3398127A994D0392AB86D29F722F26</vt:lpwstr>
  </property>
</Properties>
</file>