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7737" w:rsidRDefault="001E7737" w:rsidP="00E550CF"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eastAsia="宋体" w:cs="宋体" w:hint="eastAsia"/>
          <w:b/>
          <w:bCs/>
          <w:color w:val="000000"/>
          <w:kern w:val="0"/>
          <w:sz w:val="44"/>
          <w:szCs w:val="44"/>
        </w:rPr>
        <w:t>罪犯林觐伟</w:t>
      </w:r>
    </w:p>
    <w:p w:rsidR="001E7737" w:rsidRDefault="001E7737" w:rsidP="00E550CF"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eastAsia="宋体" w:cs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1E7737" w:rsidRDefault="001E7737" w:rsidP="00E550CF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(2021)龙监减字第3600号</w:t>
      </w:r>
    </w:p>
    <w:p w:rsidR="001E7737" w:rsidRDefault="001E7737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罪犯林觐伟，男，汉族，1991年4月13日出生，福建省龙岩市新罗区人，初中文化，捕前系农民。</w:t>
      </w:r>
    </w:p>
    <w:p w:rsidR="001E7737" w:rsidRDefault="001E7737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福建省龙岩市新罗区人民法院于二〇一八年九月二十八日作出(2018)闽0802刑初551号刑事判决，以被告人林觐伟犯开设赌场罪，判处有期徒刑三年八个月，并处罚金人民币四万元。刑期自2018年9月27日起至2022年4月27日止。判决生效后，于2018年10月11日送我狱服刑改造。现属于宽管管理级罪犯。</w:t>
      </w:r>
    </w:p>
    <w:p w:rsidR="001E7737" w:rsidRDefault="001E7737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原判认定的主要犯罪事实如下：</w:t>
      </w:r>
    </w:p>
    <w:p w:rsidR="001E7737" w:rsidRDefault="001E7737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罪犯林觐伟伙同他人于2016年至2017年4月期间，在新罗区以营利为目的，在网络上建立赌场并接受投注，价值人民币9324047.81元，其行为已构成开设赌场罪。</w:t>
      </w:r>
    </w:p>
    <w:p w:rsidR="001E7737" w:rsidRDefault="001E7737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罪犯林觐伟在服刑期间，确有悔改表现。该犯本轮考核期自2018年11月起至2021年6月止，累计获得3041分，合计获得3041分，表扬五次。间隔期2018年11月至2021年6月，获得考核分3041分。考核期内违规2次，累计扣50分。</w:t>
      </w:r>
    </w:p>
    <w:p w:rsidR="001E7737" w:rsidRDefault="001E7737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该犯原判财产性判项已缴纳人民币40000元，其中本次缴纳人民币36005.62元。原判财产性判项已履行完毕。</w:t>
      </w:r>
    </w:p>
    <w:p w:rsidR="001E7737" w:rsidRDefault="001E7737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本案于2021年10月14日至2021年10月21日在狱内公示未收到不同意见。</w:t>
      </w:r>
    </w:p>
    <w:p w:rsidR="001E7737" w:rsidRDefault="001E7737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罪犯林觐伟在服刑期间，确有悔改表现，依照《中华人民共和国刑法》第七十八条、第七十九条，《中华人民共和国刑事诉讼法》第二百七十三</w:t>
      </w: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lastRenderedPageBreak/>
        <w:t>条第二款及《中华人民共和国监狱法》第二十九条之规定，建议对罪犯林觐伟予以减去有期徒刑六个月，特提请你院审理裁定。</w:t>
      </w:r>
    </w:p>
    <w:p w:rsidR="001E7737" w:rsidRDefault="001E7737" w:rsidP="00E550CF">
      <w:pPr>
        <w:autoSpaceDE w:val="0"/>
        <w:autoSpaceDN w:val="0"/>
        <w:adjustRightInd w:val="0"/>
        <w:jc w:val="center"/>
        <w:rPr>
          <w:rFonts w:ascii="仿宋_GB2312" w:eastAsia="仿宋_GB2312" w:cs="仿宋_GB2312"/>
          <w:color w:val="000000"/>
          <w:kern w:val="0"/>
          <w:sz w:val="24"/>
          <w:szCs w:val="24"/>
        </w:rPr>
      </w:pPr>
    </w:p>
    <w:p w:rsidR="001E7737" w:rsidRDefault="001E7737" w:rsidP="00E550CF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　　此致</w:t>
      </w:r>
    </w:p>
    <w:p w:rsidR="001E7737" w:rsidRDefault="001E7737" w:rsidP="00E550CF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龙岩市中级人民法院</w:t>
      </w:r>
    </w:p>
    <w:p w:rsidR="001E7737" w:rsidRDefault="001E7737" w:rsidP="00E550CF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      福建省龙岩监狱</w:t>
      </w:r>
    </w:p>
    <w:p w:rsidR="001E7737" w:rsidRDefault="001E7737" w:rsidP="00E550CF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       二○二一年十月二十八日</w:t>
      </w:r>
    </w:p>
    <w:p w:rsidR="00F0495E" w:rsidRDefault="00F0495E"/>
    <w:sectPr w:rsidR="00F0495E" w:rsidSect="001E7737">
      <w:pgSz w:w="11906" w:h="16838"/>
      <w:pgMar w:top="680" w:right="851" w:bottom="680" w:left="851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E7737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E7737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85D"/>
    <w:rsid w:val="00F709F6"/>
    <w:rsid w:val="00F71D32"/>
    <w:rsid w:val="00F72048"/>
    <w:rsid w:val="00F72234"/>
    <w:rsid w:val="00F73668"/>
    <w:rsid w:val="00F74113"/>
    <w:rsid w:val="00F7463E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773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117</Words>
  <Characters>667</Characters>
  <Application>Microsoft Office Word</Application>
  <DocSecurity>0</DocSecurity>
  <Lines>5</Lines>
  <Paragraphs>1</Paragraphs>
  <ScaleCrop>false</ScaleCrop>
  <Company>微软中国</Company>
  <LinksUpToDate>false</LinksUpToDate>
  <CharactersWithSpaces>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2021-10-29T06:26:00Z</dcterms:created>
  <dcterms:modified xsi:type="dcterms:W3CDTF">2021-10-29T06:27:00Z</dcterms:modified>
</cp:coreProperties>
</file>