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atLeast"/>
        <w:jc w:val="center"/>
        <w:rPr>
          <w:rFonts w:hint="eastAsia" w:ascii="ËÎìå" w:hAnsi="ËÎìå" w:eastAsia="ËÎìå"/>
          <w:b/>
          <w:color w:val="000000"/>
          <w:sz w:val="44"/>
          <w:lang w:eastAsia="zh-CN"/>
        </w:rPr>
      </w:pPr>
      <w:r>
        <w:rPr>
          <w:rFonts w:hint="eastAsia" w:ascii="ËÎìå" w:hAnsi="ËÎìå" w:eastAsia="ËÎìå"/>
          <w:b/>
          <w:color w:val="000000"/>
          <w:sz w:val="44"/>
          <w:lang w:eastAsia="zh-CN"/>
        </w:rPr>
        <w:t>罪犯林再生</w:t>
      </w:r>
    </w:p>
    <w:p>
      <w:pPr>
        <w:spacing w:line="440" w:lineRule="atLeast"/>
        <w:jc w:val="center"/>
        <w:rPr>
          <w:rFonts w:hint="eastAsia" w:ascii="ËÎìå" w:hAnsi="ËÎìå" w:eastAsia="ËÎìå"/>
          <w:b/>
          <w:color w:val="000000"/>
          <w:sz w:val="44"/>
        </w:rPr>
      </w:pPr>
      <w:bookmarkStart w:id="0" w:name="_GoBack"/>
      <w:bookmarkEnd w:id="0"/>
      <w:r>
        <w:rPr>
          <w:rFonts w:hint="eastAsia" w:ascii="ËÎìå" w:hAnsi="ËÎìå" w:eastAsia="ËÎìå"/>
          <w:b/>
          <w:color w:val="000000"/>
          <w:sz w:val="44"/>
        </w:rPr>
        <w:t>提请减刑建议书</w:t>
      </w:r>
    </w:p>
    <w:p>
      <w:pPr>
        <w:spacing w:line="280" w:lineRule="atLeast"/>
        <w:jc w:val="right"/>
        <w:rPr>
          <w:rFonts w:hint="eastAsia" w:ascii="·ÂËÎ_GB2312" w:hAnsi="·ÂËÎ_GB2312" w:eastAsia="·ÂËÎ_GB2312"/>
          <w:color w:val="000000"/>
          <w:sz w:val="28"/>
        </w:rPr>
      </w:pPr>
      <w:r>
        <w:rPr>
          <w:rFonts w:hint="eastAsia" w:ascii="·ÂËÎ_GB2312" w:hAnsi="·ÂËÎ_GB2312" w:eastAsia="·ÂËÎ_GB2312"/>
          <w:color w:val="000000"/>
          <w:sz w:val="28"/>
        </w:rPr>
        <w:t>(2022)龙监减字第3115号</w:t>
      </w:r>
    </w:p>
    <w:p>
      <w:pPr>
        <w:spacing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罪犯林再生</w:t>
      </w:r>
      <w:r>
        <w:rPr>
          <w:rFonts w:hint="eastAsia" w:ascii="·ÂËÎ_GB2312" w:hAnsi="·ÂËÎ_GB2312" w:eastAsia="·ÂËÎ_GB2312"/>
          <w:color w:val="000000"/>
          <w:sz w:val="32"/>
          <w:lang w:eastAsia="zh-CN"/>
        </w:rPr>
        <w:t>，</w:t>
      </w:r>
      <w:r>
        <w:rPr>
          <w:rFonts w:hint="eastAsia" w:ascii="·ÂËÎ_GB2312" w:hAnsi="·ÂËÎ_GB2312" w:eastAsia="·ÂËÎ_GB2312"/>
          <w:color w:val="000000"/>
          <w:sz w:val="32"/>
        </w:rPr>
        <w:t>男，一九四八年十二月二日出生于福建省泉州市安溪县，汉族，文盲，捕前系农民。</w:t>
      </w:r>
    </w:p>
    <w:p>
      <w:pPr>
        <w:spacing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福建省泉州市中级人民法院于二〇〇九年九月十八日作出了(2009)泉刑初字第177号刑事判决，被告人林再生因犯故意杀人罪，判处死刑，缓期二年执行，剥夺政治权利终身。宣判后，无上诉、抗诉，经福建省高级人民法院复核，于二〇〇九年十一月二十三日以(2009)闽刑复字第69号刑事裁定，核准判处罪犯林再生死刑，缓期二年执行，剥夺政治权利终身。判决生效后，于二〇一〇年三月十八日送我狱服刑改造。因罪犯林再生死刑缓期执行期满，福建省高级人民法院于二〇一二年五月十四日(2012)闽刑执字第183号对其减为无期徒刑，剥夺政治权利终身不变；二〇一五年十月二十日(2015)闽刑执字第774号对其减为有期徒刑二十年，剥夺政治权利改为九年；福建省龙岩市中级人民法院于二〇一九年五月二十四日(2019)闽08刑更3460号对其减去有期徒刑七个月，剥夺政治权利减为八年。刑期执行至二〇三五年三月十九日。现属于普管管理级罪犯。</w:t>
      </w:r>
    </w:p>
    <w:p>
      <w:pPr>
        <w:spacing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原判认定的主要犯罪事实如下：</w:t>
      </w:r>
    </w:p>
    <w:p>
      <w:pPr>
        <w:spacing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被告人林再生于2009年4月3日，在安溪县其承包地因被害人开玩笑等琐事纠纷故意非法剥夺他人生命，致1人死亡。该犯系老年犯。</w:t>
      </w:r>
    </w:p>
    <w:p>
      <w:pPr>
        <w:spacing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罪犯林再生在服刑期间，确有悔改表现。该犯上次评定表扬剩余考核分590分，本轮考核期内获得考核分3211分，合计获得考核分3801分，获得表扬四次。间隔期2019年6月至2022年1月，获得考核分2911分。考核期内违规3次，累扣150分。其中2019年10月因殴打他犯扣考核分100分。</w:t>
      </w:r>
    </w:p>
    <w:p>
      <w:pPr>
        <w:spacing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该犯系从严掌握减刑幅度对象。</w:t>
      </w:r>
    </w:p>
    <w:p>
      <w:pPr>
        <w:spacing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本案于2022年4月8日至2022年4月15日在狱内公示未收到</w:t>
      </w:r>
    </w:p>
    <w:p>
      <w:pPr>
        <w:spacing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不同意见。</w:t>
      </w:r>
    </w:p>
    <w:p>
      <w:pPr>
        <w:spacing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罪犯林再生在服刑期间，确有悔改表现，依照《中华人民共和国刑法》第七十八条、第七十九条、《中华人民共和国刑事诉讼法》第二百七十三条第二款、《中华人民共和国监狱法》第二十九条之规定，建议对罪犯林再生予以减去有期徒刑六个月，剥夺政治权利减为七年，特提请你院审理裁定。</w:t>
      </w:r>
    </w:p>
    <w:p>
      <w:pPr>
        <w:jc w:val="center"/>
        <w:rPr>
          <w:rFonts w:hint="eastAsia" w:ascii="·ÂËÎ_GB2312" w:hAnsi="·ÂËÎ_GB2312" w:eastAsia="·ÂËÎ_GB2312"/>
          <w:color w:val="000000"/>
          <w:sz w:val="24"/>
        </w:rPr>
      </w:pPr>
    </w:p>
    <w:p>
      <w:pPr>
        <w:spacing w:line="280" w:lineRule="atLeast"/>
        <w:jc w:val="left"/>
        <w:rPr>
          <w:rFonts w:hint="eastAsia" w:ascii="·ÂËÎ_GB2312" w:hAnsi="·ÂËÎ_GB2312" w:eastAsia="·ÂËÎ_GB2312"/>
          <w:color w:val="000000"/>
          <w:sz w:val="28"/>
        </w:rPr>
      </w:pPr>
      <w:r>
        <w:rPr>
          <w:rFonts w:hint="eastAsia" w:ascii="·ÂËÎ_GB2312" w:hAnsi="·ÂËÎ_GB2312" w:eastAsia="·ÂËÎ_GB2312"/>
          <w:color w:val="000000"/>
          <w:sz w:val="28"/>
        </w:rPr>
        <w:t>　　此致</w:t>
      </w:r>
    </w:p>
    <w:p>
      <w:pPr>
        <w:spacing w:line="280" w:lineRule="atLeast"/>
        <w:jc w:val="left"/>
        <w:rPr>
          <w:rFonts w:hint="eastAsia" w:ascii="·ÂËÎ_GB2312" w:hAnsi="·ÂËÎ_GB2312" w:eastAsia="·ÂËÎ_GB2312"/>
          <w:color w:val="000000"/>
          <w:sz w:val="28"/>
        </w:rPr>
      </w:pPr>
      <w:r>
        <w:rPr>
          <w:rFonts w:hint="eastAsia" w:ascii="·ÂËÎ_GB2312" w:hAnsi="·ÂËÎ_GB2312" w:eastAsia="·ÂËÎ_GB2312"/>
          <w:color w:val="000000"/>
          <w:sz w:val="28"/>
        </w:rPr>
        <w:t>龙岩市中级人民法院</w:t>
      </w:r>
    </w:p>
    <w:p>
      <w:pPr>
        <w:tabs>
          <w:tab w:val="left" w:pos="4334"/>
        </w:tabs>
        <w:spacing w:line="280" w:lineRule="atLeast"/>
        <w:jc w:val="center"/>
        <w:rPr>
          <w:rFonts w:hint="eastAsia" w:ascii="·ÂËÎ_GB2312" w:hAnsi="·ÂËÎ_GB2312" w:eastAsia="·ÂËÎ_GB2312"/>
          <w:color w:val="000000"/>
          <w:sz w:val="28"/>
        </w:rPr>
      </w:pPr>
      <w:r>
        <w:rPr>
          <w:rFonts w:hint="eastAsia" w:ascii="·ÂËÎ_GB2312" w:hAnsi="·ÂËÎ_GB2312" w:eastAsia="·ÂËÎ_GB2312"/>
          <w:color w:val="000000"/>
          <w:sz w:val="28"/>
        </w:rPr>
        <w:tab/>
      </w:r>
      <w:r>
        <w:rPr>
          <w:rFonts w:hint="eastAsia" w:ascii="·ÂËÎ_GB2312" w:hAnsi="·ÂËÎ_GB2312" w:eastAsia="·ÂËÎ_GB2312"/>
          <w:color w:val="000000"/>
          <w:sz w:val="28"/>
        </w:rPr>
        <w:t>福建省龙岩监狱</w:t>
      </w:r>
    </w:p>
    <w:p>
      <w:pPr>
        <w:spacing w:line="280" w:lineRule="atLeast"/>
        <w:jc w:val="center"/>
        <w:rPr>
          <w:rFonts w:hint="eastAsia" w:ascii="·ÂËÎ_GB2312" w:hAnsi="·ÂËÎ_GB2312" w:eastAsia="·ÂËÎ_GB2312"/>
          <w:color w:val="000000"/>
          <w:sz w:val="28"/>
        </w:rPr>
      </w:pPr>
      <w:r>
        <w:rPr>
          <w:rFonts w:hint="eastAsia" w:ascii="·ÂËÎ_GB2312" w:hAnsi="·ÂËÎ_GB2312" w:eastAsia="·ÂËÎ_GB2312"/>
          <w:color w:val="000000"/>
          <w:sz w:val="28"/>
          <w:lang w:val="en-US" w:eastAsia="zh-CN"/>
        </w:rPr>
        <w:t xml:space="preserve">                              </w:t>
      </w:r>
      <w:r>
        <w:rPr>
          <w:rFonts w:hint="eastAsia" w:ascii="·ÂËÎ_GB2312" w:hAnsi="·ÂËÎ_GB2312" w:eastAsia="·ÂËÎ_GB2312"/>
          <w:color w:val="000000"/>
          <w:sz w:val="28"/>
        </w:rPr>
        <w:t>二○二二年四月十八日</w:t>
      </w:r>
    </w:p>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ËÎìå">
    <w:altName w:val="宋体"/>
    <w:panose1 w:val="00000000000000000000"/>
    <w:charset w:val="86"/>
    <w:family w:val="auto"/>
    <w:pitch w:val="default"/>
    <w:sig w:usb0="00000000" w:usb1="00000000" w:usb2="00000000" w:usb3="00000000" w:csb0="00040000" w:csb1="00000000"/>
  </w:font>
  <w:font w:name="·ÂËÎ_GB2312">
    <w:altName w:val="宋体"/>
    <w:panose1 w:val="00000000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A0248C"/>
    <w:rsid w:val="60A024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uiPriority w:val="0"/>
    <w:pPr>
      <w:spacing w:beforeLines="0" w:afterLines="0"/>
      <w:jc w:val="both"/>
    </w:pPr>
    <w:rPr>
      <w:rFonts w:hint="default" w:ascii="Times New Roman" w:hAnsi="Times New Roman" w:eastAsia="宋体" w:cs="Times New Roman"/>
      <w:kern w:val="2"/>
      <w:sz w:val="21"/>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Office_10.1.0.7671_F1E327BC-269C-435d-A152-05C5408002CA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2022-04-20T10:05:00Z</dcterms:created>
  <dc:creator>lyjy2021</dc:creator>
  <cp:lastModifiedBy>lyjy2021</cp:lastModifiedBy>
  <dcterms:modified xsi:type="dcterms:W3CDTF">2022-04-20T10:08:23Z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2052-10.1.0.7671</vt:lpwstr>
  </property>
</Properties>
</file>