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B0" w:rsidRPr="002A1BB0" w:rsidRDefault="002A1BB0" w:rsidP="002A1BB0">
      <w:pPr>
        <w:spacing w:line="6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罪犯曹华</w:t>
      </w:r>
    </w:p>
    <w:p w:rsidR="002A1BB0" w:rsidRPr="002A1BB0" w:rsidRDefault="002A1BB0" w:rsidP="002A1BB0">
      <w:pPr>
        <w:spacing w:line="6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2A1BB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A1BB0" w:rsidRPr="002A1BB0" w:rsidRDefault="002A1BB0" w:rsidP="00144CC3">
      <w:pPr>
        <w:spacing w:line="280" w:lineRule="atLeast"/>
        <w:jc w:val="right"/>
        <w:rPr>
          <w:rFonts w:ascii="楷体_GB2312" w:eastAsia="楷体_GB2312" w:hAnsi="·?ÂËÎGB2312" w:cs="·?ÂËÎGB2312" w:hint="eastAsia"/>
          <w:color w:val="000000"/>
          <w:sz w:val="30"/>
          <w:szCs w:val="30"/>
        </w:rPr>
      </w:pPr>
      <w:r w:rsidRPr="002A1BB0">
        <w:rPr>
          <w:rFonts w:ascii="楷体_GB2312" w:eastAsia="楷体_GB2312" w:hAnsi="·?ÂËÎGB2312" w:cs="·?ÂËÎGB2312" w:hint="eastAsia"/>
          <w:color w:val="000000"/>
          <w:sz w:val="30"/>
          <w:szCs w:val="30"/>
        </w:rPr>
        <w:t>(2022)龙监减字第3627号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罪犯曹华，男，1982年10月22日出生于山东省莒南县，汉族，初中文化，捕前务工。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福建省漳州市中级人民法院于2010年1月25日作出(2009)漳刑初字第71号刑事判决，以被告人曹华犯贩卖毒品罪，判处无期徒刑，剥夺政治权利终身 ，并处没收个人全部财产。宣判后，被告人曹华不服，提出上诉。福建省高级人民法院于2010年10月30日作出（2010）闽刑终字第193号刑事裁定，对其驳回上诉，维持原判。判决生效后，于2010年12月16日送我狱服刑改造。因罪犯曹华在服刑期间确有悔改表现，福建省高级人民法院于2013年8月12日作出(2013)闽刑执字第529号刑事裁定，对其减为有期徒刑十八年六个月，剥夺政治权利改为七年；福建省龙岩市中级人民法院于2015年11月26日作出(2015)岩刑执字第4102号刑事裁定，对其减去有期徒刑一年八个月，剥夺政治权利减为六年；于2018年2月2日作出(2018)闽08刑更3112号刑事裁定，对其减去有期徒刑九个月，剥夺政治权利六年不变；于2020年6月10日作出(2020)闽08刑更3351号刑事裁定，对其减去有期徒刑七个月，剥夺政治权利六年不变。刑期执行至2029年2月11日。现属于宽管管理级罪犯。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原判认定的主要犯罪事实如下：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罪犯曹华于2008年8月至同年10月期间，以贩卖盈利为目的，多次利用客运大巴托运的方式非法贩卖氯胺酮5092.8克，贩卖毒品数量大，其行为已构成贩卖毒品罪。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　　罪犯曹华在服刑期间，确有悔改表现。该犯上次评定表扬剩余考核分49.8分，本轮考核期自2020年3月起至2022年8月止，获得考核分3743分，合计考核分3792.8分，获得表扬六次。间隔期自2020</w:t>
      </w: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lastRenderedPageBreak/>
        <w:t>年7月起至2022年8月止，获得考核分3274分。考核期内无违规扣分情形。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该犯原判财产性判项已缴纳人民币33900元；其中本次缴纳人民币15000元。该犯考核期消费人民币6852.28元，月均消费人民币228.41元，帐户余额人民币205.96元。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本案于2022年11月25日至2022年12月2日在狱内公示未收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到不同意见。</w:t>
      </w:r>
    </w:p>
    <w:p w:rsidR="002A1BB0" w:rsidRDefault="002A1BB0" w:rsidP="002A1BB0">
      <w:pPr>
        <w:spacing w:line="500" w:lineRule="exact"/>
        <w:ind w:firstLine="630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曹华在服刑期间，确有悔改表现，依照《中华人民共和国刑法》第七十八条、第七十九条、《中华人民共和国刑事诉讼法》第二百七十三条第二款、《中华人民共和国监狱法》第二十九条之规定，建议对罪犯曹华予以减去有期徒刑八个月十五天，剥夺政治权利减为五年，特提请你院审理裁定。</w:t>
      </w:r>
    </w:p>
    <w:p w:rsidR="002A1BB0" w:rsidRPr="002A1BB0" w:rsidRDefault="002A1BB0" w:rsidP="002A1BB0">
      <w:pPr>
        <w:spacing w:line="500" w:lineRule="exact"/>
        <w:ind w:firstLine="630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　　此致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龙岩市中级人民法院</w:t>
      </w:r>
    </w:p>
    <w:p w:rsidR="002A1BB0" w:rsidRPr="002A1BB0" w:rsidRDefault="002A1BB0" w:rsidP="002A1BB0">
      <w:pPr>
        <w:spacing w:line="500" w:lineRule="exact"/>
        <w:jc w:val="left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</w:p>
    <w:p w:rsidR="002A1BB0" w:rsidRPr="002A1BB0" w:rsidRDefault="002A1BB0" w:rsidP="002A1BB0">
      <w:pPr>
        <w:spacing w:line="500" w:lineRule="exact"/>
        <w:jc w:val="center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 </w:t>
      </w: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福建省龙岩监狱</w:t>
      </w:r>
    </w:p>
    <w:p w:rsidR="002A1BB0" w:rsidRPr="002A1BB0" w:rsidRDefault="002A1BB0" w:rsidP="002A1BB0">
      <w:pPr>
        <w:spacing w:line="500" w:lineRule="exact"/>
        <w:jc w:val="center"/>
        <w:rPr>
          <w:rFonts w:ascii="仿宋_GB2312" w:eastAsia="仿宋_GB2312" w:hAnsi="·?ÂËÎGB2312" w:cs="·?ÂËÎGB2312" w:hint="eastAsia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</w:t>
      </w:r>
      <w:r w:rsidRPr="002A1BB0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二○二二年十二月六日</w:t>
      </w:r>
    </w:p>
    <w:p w:rsidR="002A1BB0" w:rsidRDefault="002A1BB0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A1BB0" w:rsidSect="002A1BB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1BB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1BB0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BB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2022-12-11T01:09:00Z</dcterms:created>
  <dcterms:modified xsi:type="dcterms:W3CDTF">2022-12-11T01:11:00Z</dcterms:modified>
</cp:coreProperties>
</file>