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28" w:rsidRPr="005E1128" w:rsidRDefault="005E1128" w:rsidP="005E1128">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5E1128">
        <w:rPr>
          <w:rFonts w:ascii="inherit" w:eastAsia="微软雅黑" w:hAnsi="inherit" w:cs="宋体"/>
          <w:b/>
          <w:bCs/>
          <w:color w:val="383940"/>
          <w:kern w:val="0"/>
          <w:sz w:val="39"/>
          <w:szCs w:val="39"/>
        </w:rPr>
        <w:t>福建省龙岩监狱执勤车辆维修与保养服务采购项目网上竞价公告</w:t>
      </w:r>
    </w:p>
    <w:p w:rsidR="005E1128" w:rsidRPr="005E1128" w:rsidRDefault="005E1128" w:rsidP="005E1128">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5E1128">
        <w:rPr>
          <w:rFonts w:ascii="inherit" w:eastAsia="微软雅黑" w:hAnsi="inherit" w:cs="宋体"/>
          <w:color w:val="707070"/>
          <w:kern w:val="0"/>
          <w:sz w:val="18"/>
          <w:szCs w:val="18"/>
          <w:bdr w:val="none" w:sz="0" w:space="0" w:color="auto" w:frame="1"/>
        </w:rPr>
        <w:t>2023</w:t>
      </w:r>
      <w:r w:rsidRPr="005E1128">
        <w:rPr>
          <w:rFonts w:ascii="inherit" w:eastAsia="微软雅黑" w:hAnsi="inherit" w:cs="宋体"/>
          <w:color w:val="707070"/>
          <w:kern w:val="0"/>
          <w:sz w:val="18"/>
          <w:szCs w:val="18"/>
          <w:bdr w:val="none" w:sz="0" w:space="0" w:color="auto" w:frame="1"/>
        </w:rPr>
        <w:t>年</w:t>
      </w:r>
      <w:r w:rsidRPr="005E1128">
        <w:rPr>
          <w:rFonts w:ascii="inherit" w:eastAsia="微软雅黑" w:hAnsi="inherit" w:cs="宋体"/>
          <w:color w:val="707070"/>
          <w:kern w:val="0"/>
          <w:sz w:val="18"/>
          <w:szCs w:val="18"/>
          <w:bdr w:val="none" w:sz="0" w:space="0" w:color="auto" w:frame="1"/>
        </w:rPr>
        <w:t>02</w:t>
      </w:r>
      <w:r w:rsidRPr="005E1128">
        <w:rPr>
          <w:rFonts w:ascii="inherit" w:eastAsia="微软雅黑" w:hAnsi="inherit" w:cs="宋体"/>
          <w:color w:val="707070"/>
          <w:kern w:val="0"/>
          <w:sz w:val="18"/>
          <w:szCs w:val="18"/>
          <w:bdr w:val="none" w:sz="0" w:space="0" w:color="auto" w:frame="1"/>
        </w:rPr>
        <w:t>月</w:t>
      </w:r>
      <w:r w:rsidRPr="005E1128">
        <w:rPr>
          <w:rFonts w:ascii="inherit" w:eastAsia="微软雅黑" w:hAnsi="inherit" w:cs="宋体"/>
          <w:color w:val="707070"/>
          <w:kern w:val="0"/>
          <w:sz w:val="18"/>
          <w:szCs w:val="18"/>
          <w:bdr w:val="none" w:sz="0" w:space="0" w:color="auto" w:frame="1"/>
        </w:rPr>
        <w:t>24</w:t>
      </w:r>
      <w:r w:rsidRPr="005E1128">
        <w:rPr>
          <w:rFonts w:ascii="inherit" w:eastAsia="微软雅黑" w:hAnsi="inherit" w:cs="宋体"/>
          <w:color w:val="707070"/>
          <w:kern w:val="0"/>
          <w:sz w:val="18"/>
          <w:szCs w:val="18"/>
          <w:bdr w:val="none" w:sz="0" w:space="0" w:color="auto" w:frame="1"/>
        </w:rPr>
        <w:t>日</w:t>
      </w:r>
      <w:r w:rsidRPr="005E1128">
        <w:rPr>
          <w:rFonts w:ascii="inherit" w:eastAsia="微软雅黑" w:hAnsi="inherit" w:cs="宋体"/>
          <w:color w:val="707070"/>
          <w:kern w:val="0"/>
          <w:sz w:val="18"/>
          <w:szCs w:val="18"/>
          <w:bdr w:val="none" w:sz="0" w:space="0" w:color="auto" w:frame="1"/>
        </w:rPr>
        <w:t xml:space="preserve"> 18:34</w:t>
      </w:r>
      <w:r w:rsidRPr="005E1128">
        <w:rPr>
          <w:rFonts w:ascii="inherit" w:eastAsia="微软雅黑" w:hAnsi="inherit" w:cs="宋体"/>
          <w:color w:val="707070"/>
          <w:kern w:val="0"/>
          <w:sz w:val="18"/>
          <w:szCs w:val="18"/>
        </w:rPr>
        <w:t> </w:t>
      </w:r>
      <w:r w:rsidRPr="005E1128">
        <w:rPr>
          <w:rFonts w:ascii="inherit" w:eastAsia="微软雅黑" w:hAnsi="inherit" w:cs="宋体"/>
          <w:color w:val="707070"/>
          <w:kern w:val="0"/>
          <w:sz w:val="18"/>
          <w:szCs w:val="18"/>
        </w:rPr>
        <w:t>来源：</w:t>
      </w:r>
      <w:r w:rsidRPr="005E1128">
        <w:rPr>
          <w:rFonts w:ascii="inherit" w:eastAsia="微软雅黑" w:hAnsi="inherit" w:cs="宋体"/>
          <w:color w:val="707070"/>
          <w:kern w:val="0"/>
          <w:sz w:val="18"/>
          <w:szCs w:val="18"/>
          <w:bdr w:val="none" w:sz="0" w:space="0" w:color="auto" w:frame="1"/>
        </w:rPr>
        <w:t>中国政府采购网</w:t>
      </w:r>
      <w:r w:rsidRPr="005E1128">
        <w:rPr>
          <w:rFonts w:ascii="inherit" w:eastAsia="微软雅黑" w:hAnsi="inherit" w:cs="宋体"/>
          <w:color w:val="707070"/>
          <w:kern w:val="0"/>
          <w:sz w:val="18"/>
          <w:szCs w:val="18"/>
        </w:rPr>
        <w:t> </w:t>
      </w:r>
      <w:r w:rsidRPr="005E1128">
        <w:rPr>
          <w:rFonts w:ascii="inherit" w:eastAsia="微软雅黑" w:hAnsi="inherit" w:cs="宋体"/>
          <w:color w:val="707070"/>
          <w:kern w:val="0"/>
          <w:sz w:val="18"/>
          <w:szCs w:val="18"/>
        </w:rPr>
        <w:t>【</w:t>
      </w:r>
      <w:r w:rsidRPr="005E1128">
        <w:rPr>
          <w:rFonts w:ascii="inherit" w:eastAsia="微软雅黑" w:hAnsi="inherit" w:cs="宋体"/>
          <w:color w:val="707070"/>
          <w:kern w:val="0"/>
          <w:sz w:val="18"/>
          <w:szCs w:val="18"/>
          <w:bdr w:val="none" w:sz="0" w:space="0" w:color="auto" w:frame="1"/>
        </w:rPr>
        <w:t>打印</w:t>
      </w:r>
      <w:r w:rsidRPr="005E1128">
        <w:rPr>
          <w:rFonts w:ascii="inherit" w:eastAsia="微软雅黑" w:hAnsi="inherit" w:cs="宋体"/>
          <w:color w:val="707070"/>
          <w:kern w:val="0"/>
          <w:sz w:val="18"/>
          <w:szCs w:val="18"/>
        </w:rPr>
        <w:t>】</w:t>
      </w:r>
      <w:r w:rsidRPr="005E1128">
        <w:rPr>
          <w:rFonts w:ascii="inherit" w:eastAsia="微软雅黑" w:hAnsi="inherit" w:cs="宋体"/>
          <w:color w:val="707070"/>
          <w:kern w:val="0"/>
          <w:sz w:val="18"/>
          <w:szCs w:val="18"/>
        </w:rPr>
        <w:t> </w:t>
      </w:r>
      <w:r w:rsidRPr="005E1128">
        <w:rPr>
          <w:rFonts w:ascii="inherit" w:eastAsia="微软雅黑" w:hAnsi="inherit" w:cs="宋体"/>
          <w:color w:val="FFFFFF"/>
          <w:kern w:val="0"/>
          <w:sz w:val="18"/>
        </w:rPr>
        <w:t>【显示公告概要】</w:t>
      </w:r>
    </w:p>
    <w:p w:rsidR="005E1128" w:rsidRPr="005E1128" w:rsidRDefault="005E1128" w:rsidP="005E1128">
      <w:pPr>
        <w:widowControl/>
        <w:shd w:val="clear" w:color="auto" w:fill="FFFFFF"/>
        <w:spacing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 xml:space="preserve">　　福州华腾招标有限公司受福建省龙岩监狱</w:t>
      </w:r>
      <w:r w:rsidRPr="005E1128">
        <w:rPr>
          <w:rFonts w:ascii="inherit" w:eastAsia="微软雅黑" w:hAnsi="inherit" w:cs="宋体"/>
          <w:color w:val="383838"/>
          <w:kern w:val="0"/>
          <w:sz w:val="24"/>
          <w:szCs w:val="24"/>
        </w:rPr>
        <w:t xml:space="preserve"> </w:t>
      </w:r>
      <w:r w:rsidRPr="005E1128">
        <w:rPr>
          <w:rFonts w:ascii="inherit" w:eastAsia="微软雅黑" w:hAnsi="inherit" w:cs="宋体"/>
          <w:color w:val="383838"/>
          <w:kern w:val="0"/>
          <w:sz w:val="24"/>
          <w:szCs w:val="24"/>
        </w:rPr>
        <w:t>委托，根据《中华人民共和国政府采购法》等有关规定，现对执勤车辆维修与保养服务采购项目进行其他招标，欢迎合格的供应商前来投标。</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项目名称：</w:t>
      </w:r>
      <w:r w:rsidRPr="005E1128">
        <w:rPr>
          <w:rFonts w:ascii="inherit" w:eastAsia="微软雅黑" w:hAnsi="inherit" w:cs="宋体"/>
          <w:color w:val="383838"/>
          <w:kern w:val="0"/>
          <w:sz w:val="24"/>
          <w:szCs w:val="24"/>
        </w:rPr>
        <w:t>执勤车辆维修与保养服务采购项目</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项目编号：</w:t>
      </w:r>
      <w:r w:rsidRPr="005E1128">
        <w:rPr>
          <w:rFonts w:ascii="inherit" w:eastAsia="微软雅黑" w:hAnsi="inherit" w:cs="宋体"/>
          <w:color w:val="383838"/>
          <w:kern w:val="0"/>
          <w:sz w:val="24"/>
          <w:szCs w:val="24"/>
        </w:rPr>
        <w:t>HT-W-2023007</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项目联系方式：</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项目联系人：温炳卿</w:t>
      </w:r>
      <w:r w:rsidRPr="005E1128">
        <w:rPr>
          <w:rFonts w:ascii="inherit" w:eastAsia="微软雅黑" w:hAnsi="inherit" w:cs="宋体"/>
          <w:color w:val="383838"/>
          <w:kern w:val="0"/>
          <w:sz w:val="24"/>
          <w:szCs w:val="24"/>
        </w:rPr>
        <w:t xml:space="preserve"> </w:t>
      </w:r>
      <w:r w:rsidRPr="005E1128">
        <w:rPr>
          <w:rFonts w:ascii="inherit" w:eastAsia="微软雅黑" w:hAnsi="inherit" w:cs="宋体"/>
          <w:color w:val="383838"/>
          <w:kern w:val="0"/>
          <w:sz w:val="24"/>
          <w:szCs w:val="24"/>
        </w:rPr>
        <w:t>、谢蕾、邱彤彤</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项目联系电话：</w:t>
      </w:r>
      <w:r w:rsidRPr="005E1128">
        <w:rPr>
          <w:rFonts w:ascii="inherit" w:eastAsia="微软雅黑" w:hAnsi="inherit" w:cs="宋体"/>
          <w:color w:val="383838"/>
          <w:kern w:val="0"/>
          <w:sz w:val="24"/>
          <w:szCs w:val="24"/>
        </w:rPr>
        <w:t>0597-2621616</w:t>
      </w:r>
      <w:r w:rsidRPr="005E1128">
        <w:rPr>
          <w:rFonts w:ascii="inherit" w:eastAsia="微软雅黑" w:hAnsi="inherit" w:cs="宋体"/>
          <w:color w:val="383838"/>
          <w:kern w:val="0"/>
          <w:sz w:val="24"/>
          <w:szCs w:val="24"/>
        </w:rPr>
        <w:t>、</w:t>
      </w:r>
      <w:r w:rsidRPr="005E1128">
        <w:rPr>
          <w:rFonts w:ascii="inherit" w:eastAsia="微软雅黑" w:hAnsi="inherit" w:cs="宋体"/>
          <w:color w:val="383838"/>
          <w:kern w:val="0"/>
          <w:sz w:val="24"/>
          <w:szCs w:val="24"/>
        </w:rPr>
        <w:t>0591-83300142-8005</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采购单位联系方式：</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采购单位：福建省龙岩监狱</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采购单位地址：龙岩市新罗区解放北路</w:t>
      </w:r>
      <w:r w:rsidRPr="005E1128">
        <w:rPr>
          <w:rFonts w:ascii="inherit" w:eastAsia="微软雅黑" w:hAnsi="inherit" w:cs="宋体"/>
          <w:color w:val="383838"/>
          <w:kern w:val="0"/>
          <w:sz w:val="24"/>
          <w:szCs w:val="24"/>
        </w:rPr>
        <w:t>20</w:t>
      </w:r>
      <w:r w:rsidRPr="005E1128">
        <w:rPr>
          <w:rFonts w:ascii="inherit" w:eastAsia="微软雅黑" w:hAnsi="inherit" w:cs="宋体"/>
          <w:color w:val="383838"/>
          <w:kern w:val="0"/>
          <w:sz w:val="24"/>
          <w:szCs w:val="24"/>
        </w:rPr>
        <w:t>号龙岩监狱</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采购单位联系方式：林先生</w:t>
      </w:r>
      <w:r w:rsidRPr="005E1128">
        <w:rPr>
          <w:rFonts w:ascii="inherit" w:eastAsia="微软雅黑" w:hAnsi="inherit" w:cs="宋体"/>
          <w:color w:val="383838"/>
          <w:kern w:val="0"/>
          <w:sz w:val="24"/>
          <w:szCs w:val="24"/>
        </w:rPr>
        <w:t>/0597-2297272</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lastRenderedPageBreak/>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代理机构联系方式：</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代理机构：福州华腾招标有限公司</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代理机构联系人：温炳卿</w:t>
      </w:r>
      <w:r w:rsidRPr="005E1128">
        <w:rPr>
          <w:rFonts w:ascii="inherit" w:eastAsia="微软雅黑" w:hAnsi="inherit" w:cs="宋体"/>
          <w:color w:val="383838"/>
          <w:kern w:val="0"/>
          <w:sz w:val="24"/>
          <w:szCs w:val="24"/>
        </w:rPr>
        <w:t xml:space="preserve"> </w:t>
      </w:r>
      <w:r w:rsidRPr="005E1128">
        <w:rPr>
          <w:rFonts w:ascii="inherit" w:eastAsia="微软雅黑" w:hAnsi="inherit" w:cs="宋体"/>
          <w:color w:val="383838"/>
          <w:kern w:val="0"/>
          <w:sz w:val="24"/>
          <w:szCs w:val="24"/>
        </w:rPr>
        <w:t>、谢蕾、邱彤彤</w:t>
      </w:r>
      <w:r w:rsidRPr="005E1128">
        <w:rPr>
          <w:rFonts w:ascii="inherit" w:eastAsia="微软雅黑" w:hAnsi="inherit" w:cs="宋体"/>
          <w:color w:val="383838"/>
          <w:kern w:val="0"/>
          <w:sz w:val="24"/>
          <w:szCs w:val="24"/>
        </w:rPr>
        <w:t>/0597-2621616</w:t>
      </w:r>
      <w:r w:rsidRPr="005E1128">
        <w:rPr>
          <w:rFonts w:ascii="inherit" w:eastAsia="微软雅黑" w:hAnsi="inherit" w:cs="宋体"/>
          <w:color w:val="383838"/>
          <w:kern w:val="0"/>
          <w:sz w:val="24"/>
          <w:szCs w:val="24"/>
        </w:rPr>
        <w:t>、</w:t>
      </w:r>
      <w:r w:rsidRPr="005E1128">
        <w:rPr>
          <w:rFonts w:ascii="inherit" w:eastAsia="微软雅黑" w:hAnsi="inherit" w:cs="宋体"/>
          <w:color w:val="383838"/>
          <w:kern w:val="0"/>
          <w:sz w:val="24"/>
          <w:szCs w:val="24"/>
        </w:rPr>
        <w:t>0591-83300142-8005</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代理机构地址：</w:t>
      </w:r>
      <w:r w:rsidRPr="005E1128">
        <w:rPr>
          <w:rFonts w:ascii="inherit" w:eastAsia="微软雅黑" w:hAnsi="inherit" w:cs="宋体"/>
          <w:color w:val="383838"/>
          <w:kern w:val="0"/>
          <w:sz w:val="24"/>
          <w:szCs w:val="24"/>
        </w:rPr>
        <w:t xml:space="preserve"> </w:t>
      </w:r>
      <w:r w:rsidRPr="005E1128">
        <w:rPr>
          <w:rFonts w:ascii="inherit" w:eastAsia="微软雅黑" w:hAnsi="inherit" w:cs="宋体"/>
          <w:color w:val="383838"/>
          <w:kern w:val="0"/>
          <w:sz w:val="24"/>
          <w:szCs w:val="24"/>
        </w:rPr>
        <w:t>福州市鼓楼区东大路</w:t>
      </w:r>
      <w:r w:rsidRPr="005E1128">
        <w:rPr>
          <w:rFonts w:ascii="inherit" w:eastAsia="微软雅黑" w:hAnsi="inherit" w:cs="宋体"/>
          <w:color w:val="383838"/>
          <w:kern w:val="0"/>
          <w:sz w:val="24"/>
          <w:szCs w:val="24"/>
        </w:rPr>
        <w:t>36</w:t>
      </w:r>
      <w:r w:rsidRPr="005E1128">
        <w:rPr>
          <w:rFonts w:ascii="inherit" w:eastAsia="微软雅黑" w:hAnsi="inherit" w:cs="宋体"/>
          <w:color w:val="383838"/>
          <w:kern w:val="0"/>
          <w:sz w:val="24"/>
          <w:szCs w:val="24"/>
        </w:rPr>
        <w:t>号花开富贵</w:t>
      </w:r>
      <w:r w:rsidRPr="005E1128">
        <w:rPr>
          <w:rFonts w:ascii="inherit" w:eastAsia="微软雅黑" w:hAnsi="inherit" w:cs="宋体"/>
          <w:color w:val="383838"/>
          <w:kern w:val="0"/>
          <w:sz w:val="24"/>
          <w:szCs w:val="24"/>
        </w:rPr>
        <w:t>1#</w:t>
      </w:r>
      <w:r w:rsidRPr="005E1128">
        <w:rPr>
          <w:rFonts w:ascii="inherit" w:eastAsia="微软雅黑" w:hAnsi="inherit" w:cs="宋体"/>
          <w:color w:val="383838"/>
          <w:kern w:val="0"/>
          <w:sz w:val="24"/>
          <w:szCs w:val="24"/>
        </w:rPr>
        <w:t>楼</w:t>
      </w:r>
      <w:r w:rsidRPr="005E1128">
        <w:rPr>
          <w:rFonts w:ascii="inherit" w:eastAsia="微软雅黑" w:hAnsi="inherit" w:cs="宋体"/>
          <w:color w:val="383838"/>
          <w:kern w:val="0"/>
          <w:sz w:val="24"/>
          <w:szCs w:val="24"/>
        </w:rPr>
        <w:t>A</w:t>
      </w:r>
      <w:r w:rsidRPr="005E1128">
        <w:rPr>
          <w:rFonts w:ascii="inherit" w:eastAsia="微软雅黑" w:hAnsi="inherit" w:cs="宋体"/>
          <w:color w:val="383838"/>
          <w:kern w:val="0"/>
          <w:sz w:val="24"/>
          <w:szCs w:val="24"/>
        </w:rPr>
        <w:t>座</w:t>
      </w:r>
      <w:r w:rsidRPr="005E1128">
        <w:rPr>
          <w:rFonts w:ascii="inherit" w:eastAsia="微软雅黑" w:hAnsi="inherit" w:cs="宋体"/>
          <w:color w:val="383838"/>
          <w:kern w:val="0"/>
          <w:sz w:val="24"/>
          <w:szCs w:val="24"/>
        </w:rPr>
        <w:t>23</w:t>
      </w:r>
      <w:r w:rsidRPr="005E1128">
        <w:rPr>
          <w:rFonts w:ascii="inherit" w:eastAsia="微软雅黑" w:hAnsi="inherit" w:cs="宋体"/>
          <w:color w:val="383838"/>
          <w:kern w:val="0"/>
          <w:sz w:val="24"/>
          <w:szCs w:val="24"/>
        </w:rPr>
        <w:t>层</w:t>
      </w:r>
      <w:r w:rsidRPr="005E1128">
        <w:rPr>
          <w:rFonts w:ascii="inherit" w:eastAsia="微软雅黑" w:hAnsi="inherit" w:cs="宋体"/>
          <w:color w:val="383838"/>
          <w:kern w:val="0"/>
          <w:sz w:val="24"/>
          <w:szCs w:val="24"/>
        </w:rPr>
        <w:t>18H</w:t>
      </w:r>
      <w:r w:rsidRPr="005E1128">
        <w:rPr>
          <w:rFonts w:ascii="inherit" w:eastAsia="微软雅黑" w:hAnsi="inherit" w:cs="宋体"/>
          <w:color w:val="383838"/>
          <w:kern w:val="0"/>
          <w:sz w:val="24"/>
          <w:szCs w:val="24"/>
        </w:rPr>
        <w:t>室、</w:t>
      </w:r>
      <w:r w:rsidRPr="005E1128">
        <w:rPr>
          <w:rFonts w:ascii="inherit" w:eastAsia="微软雅黑" w:hAnsi="inherit" w:cs="宋体"/>
          <w:color w:val="383838"/>
          <w:kern w:val="0"/>
          <w:sz w:val="24"/>
          <w:szCs w:val="24"/>
        </w:rPr>
        <w:t>18I</w:t>
      </w:r>
      <w:r w:rsidRPr="005E1128">
        <w:rPr>
          <w:rFonts w:ascii="inherit" w:eastAsia="微软雅黑" w:hAnsi="inherit" w:cs="宋体"/>
          <w:color w:val="383838"/>
          <w:kern w:val="0"/>
          <w:sz w:val="24"/>
          <w:szCs w:val="24"/>
        </w:rPr>
        <w:t>室、</w:t>
      </w:r>
      <w:r w:rsidRPr="005E1128">
        <w:rPr>
          <w:rFonts w:ascii="inherit" w:eastAsia="微软雅黑" w:hAnsi="inherit" w:cs="宋体"/>
          <w:color w:val="383838"/>
          <w:kern w:val="0"/>
          <w:sz w:val="24"/>
          <w:szCs w:val="24"/>
        </w:rPr>
        <w:t>18J</w:t>
      </w:r>
      <w:r w:rsidRPr="005E1128">
        <w:rPr>
          <w:rFonts w:ascii="inherit" w:eastAsia="微软雅黑" w:hAnsi="inherit" w:cs="宋体"/>
          <w:color w:val="383838"/>
          <w:kern w:val="0"/>
          <w:sz w:val="24"/>
          <w:szCs w:val="24"/>
        </w:rPr>
        <w:t>室</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一、采购项目内容</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bdr w:val="none" w:sz="0" w:space="0" w:color="auto" w:frame="1"/>
        </w:rPr>
        <w:t>价格中标方式：低价中标</w:t>
      </w:r>
      <w:r w:rsidRPr="005E1128">
        <w:rPr>
          <w:rFonts w:ascii="inherit" w:eastAsia="微软雅黑" w:hAnsi="inherit" w:cs="宋体"/>
          <w:color w:val="333333"/>
          <w:kern w:val="0"/>
          <w:sz w:val="24"/>
          <w:szCs w:val="24"/>
        </w:rPr>
        <w:br/>
      </w:r>
      <w:r w:rsidRPr="005E1128">
        <w:rPr>
          <w:rFonts w:ascii="inherit" w:eastAsia="微软雅黑" w:hAnsi="inherit" w:cs="宋体"/>
          <w:color w:val="383838"/>
          <w:kern w:val="0"/>
          <w:sz w:val="24"/>
          <w:szCs w:val="24"/>
          <w:bdr w:val="none" w:sz="0" w:space="0" w:color="auto" w:frame="1"/>
        </w:rPr>
        <w:t>报名起始时间：</w:t>
      </w:r>
      <w:r w:rsidRPr="005E1128">
        <w:rPr>
          <w:rFonts w:ascii="inherit" w:eastAsia="微软雅黑" w:hAnsi="inherit" w:cs="宋体"/>
          <w:color w:val="383838"/>
          <w:kern w:val="0"/>
          <w:sz w:val="24"/>
          <w:szCs w:val="24"/>
          <w:bdr w:val="none" w:sz="0" w:space="0" w:color="auto" w:frame="1"/>
        </w:rPr>
        <w:t>2023/2/24 19:00:00</w:t>
      </w:r>
      <w:r w:rsidRPr="005E1128">
        <w:rPr>
          <w:rFonts w:ascii="inherit" w:eastAsia="微软雅黑" w:hAnsi="inherit" w:cs="宋体"/>
          <w:color w:val="333333"/>
          <w:kern w:val="0"/>
          <w:sz w:val="24"/>
          <w:szCs w:val="24"/>
        </w:rPr>
        <w:br/>
      </w:r>
      <w:r w:rsidRPr="005E1128">
        <w:rPr>
          <w:rFonts w:ascii="inherit" w:eastAsia="微软雅黑" w:hAnsi="inherit" w:cs="宋体"/>
          <w:color w:val="383838"/>
          <w:kern w:val="0"/>
          <w:sz w:val="24"/>
          <w:szCs w:val="24"/>
          <w:bdr w:val="none" w:sz="0" w:space="0" w:color="auto" w:frame="1"/>
        </w:rPr>
        <w:t>报名截至时间：</w:t>
      </w:r>
      <w:r w:rsidRPr="005E1128">
        <w:rPr>
          <w:rFonts w:ascii="inherit" w:eastAsia="微软雅黑" w:hAnsi="inherit" w:cs="宋体"/>
          <w:color w:val="383838"/>
          <w:kern w:val="0"/>
          <w:sz w:val="24"/>
          <w:szCs w:val="24"/>
          <w:bdr w:val="none" w:sz="0" w:space="0" w:color="auto" w:frame="1"/>
        </w:rPr>
        <w:t>2023/3/6 17:30:00</w:t>
      </w:r>
      <w:r w:rsidRPr="005E1128">
        <w:rPr>
          <w:rFonts w:ascii="inherit" w:eastAsia="微软雅黑" w:hAnsi="inherit" w:cs="宋体"/>
          <w:color w:val="333333"/>
          <w:kern w:val="0"/>
          <w:sz w:val="24"/>
          <w:szCs w:val="24"/>
        </w:rPr>
        <w:br/>
      </w:r>
      <w:r w:rsidRPr="005E1128">
        <w:rPr>
          <w:rFonts w:ascii="inherit" w:eastAsia="微软雅黑" w:hAnsi="inherit" w:cs="宋体"/>
          <w:color w:val="383838"/>
          <w:kern w:val="0"/>
          <w:sz w:val="24"/>
          <w:szCs w:val="24"/>
          <w:bdr w:val="none" w:sz="0" w:space="0" w:color="auto" w:frame="1"/>
        </w:rPr>
        <w:t>竞价起始时间：</w:t>
      </w:r>
      <w:r w:rsidRPr="005E1128">
        <w:rPr>
          <w:rFonts w:ascii="inherit" w:eastAsia="微软雅黑" w:hAnsi="inherit" w:cs="宋体"/>
          <w:color w:val="383838"/>
          <w:kern w:val="0"/>
          <w:sz w:val="24"/>
          <w:szCs w:val="24"/>
          <w:bdr w:val="none" w:sz="0" w:space="0" w:color="auto" w:frame="1"/>
        </w:rPr>
        <w:t> 2023/3/7 9:00:00</w:t>
      </w:r>
      <w:r w:rsidRPr="005E1128">
        <w:rPr>
          <w:rFonts w:ascii="inherit" w:eastAsia="微软雅黑" w:hAnsi="inherit" w:cs="宋体"/>
          <w:color w:val="333333"/>
          <w:kern w:val="0"/>
          <w:sz w:val="24"/>
          <w:szCs w:val="24"/>
        </w:rPr>
        <w:br/>
      </w:r>
      <w:r w:rsidRPr="005E1128">
        <w:rPr>
          <w:rFonts w:ascii="inherit" w:eastAsia="微软雅黑" w:hAnsi="inherit" w:cs="宋体"/>
          <w:color w:val="383838"/>
          <w:kern w:val="0"/>
          <w:sz w:val="24"/>
          <w:szCs w:val="24"/>
          <w:bdr w:val="none" w:sz="0" w:space="0" w:color="auto" w:frame="1"/>
        </w:rPr>
        <w:t>竞价截至时间：</w:t>
      </w:r>
      <w:r w:rsidRPr="005E1128">
        <w:rPr>
          <w:rFonts w:ascii="inherit" w:eastAsia="微软雅黑" w:hAnsi="inherit" w:cs="宋体"/>
          <w:color w:val="383838"/>
          <w:kern w:val="0"/>
          <w:sz w:val="24"/>
          <w:szCs w:val="24"/>
          <w:bdr w:val="none" w:sz="0" w:space="0" w:color="auto" w:frame="1"/>
        </w:rPr>
        <w:t>2023/3/7 11:00:00</w:t>
      </w:r>
      <w:r w:rsidRPr="005E1128">
        <w:rPr>
          <w:rFonts w:ascii="inherit" w:eastAsia="微软雅黑" w:hAnsi="inherit" w:cs="宋体"/>
          <w:color w:val="333333"/>
          <w:kern w:val="0"/>
          <w:sz w:val="24"/>
          <w:szCs w:val="24"/>
        </w:rPr>
        <w:br/>
      </w:r>
      <w:r w:rsidRPr="005E1128">
        <w:rPr>
          <w:rFonts w:ascii="inherit" w:eastAsia="微软雅黑" w:hAnsi="inherit" w:cs="宋体"/>
          <w:color w:val="383838"/>
          <w:kern w:val="0"/>
          <w:sz w:val="24"/>
          <w:szCs w:val="24"/>
          <w:bdr w:val="none" w:sz="0" w:space="0" w:color="auto" w:frame="1"/>
        </w:rPr>
        <w:t>文件上传起始时间：</w:t>
      </w:r>
      <w:r w:rsidRPr="005E1128">
        <w:rPr>
          <w:rFonts w:ascii="inherit" w:eastAsia="微软雅黑" w:hAnsi="inherit" w:cs="宋体"/>
          <w:color w:val="383838"/>
          <w:kern w:val="0"/>
          <w:sz w:val="24"/>
          <w:szCs w:val="24"/>
          <w:bdr w:val="none" w:sz="0" w:space="0" w:color="auto" w:frame="1"/>
        </w:rPr>
        <w:t> 2023/2/24 19:00:00</w:t>
      </w:r>
      <w:r w:rsidRPr="005E1128">
        <w:rPr>
          <w:rFonts w:ascii="inherit" w:eastAsia="微软雅黑" w:hAnsi="inherit" w:cs="宋体"/>
          <w:color w:val="333333"/>
          <w:kern w:val="0"/>
          <w:sz w:val="24"/>
          <w:szCs w:val="24"/>
        </w:rPr>
        <w:br/>
      </w:r>
      <w:r w:rsidRPr="005E1128">
        <w:rPr>
          <w:rFonts w:ascii="inherit" w:eastAsia="微软雅黑" w:hAnsi="inherit" w:cs="宋体"/>
          <w:color w:val="383838"/>
          <w:kern w:val="0"/>
          <w:sz w:val="24"/>
          <w:szCs w:val="24"/>
          <w:bdr w:val="none" w:sz="0" w:space="0" w:color="auto" w:frame="1"/>
        </w:rPr>
        <w:t>文件上传截至时间：</w:t>
      </w:r>
      <w:r w:rsidRPr="005E1128">
        <w:rPr>
          <w:rFonts w:ascii="inherit" w:eastAsia="微软雅黑" w:hAnsi="inherit" w:cs="宋体"/>
          <w:color w:val="383838"/>
          <w:kern w:val="0"/>
          <w:sz w:val="24"/>
          <w:szCs w:val="24"/>
          <w:bdr w:val="none" w:sz="0" w:space="0" w:color="auto" w:frame="1"/>
        </w:rPr>
        <w:t>2023/3/6 17:30:00</w:t>
      </w:r>
      <w:r w:rsidRPr="005E1128">
        <w:rPr>
          <w:rFonts w:ascii="inherit" w:eastAsia="微软雅黑" w:hAnsi="inherit" w:cs="宋体"/>
          <w:color w:val="333333"/>
          <w:kern w:val="0"/>
          <w:sz w:val="24"/>
          <w:szCs w:val="24"/>
        </w:rPr>
        <w:br/>
      </w:r>
      <w:r w:rsidRPr="005E1128">
        <w:rPr>
          <w:rFonts w:ascii="inherit" w:eastAsia="微软雅黑" w:hAnsi="inherit" w:cs="宋体"/>
          <w:b/>
          <w:bCs/>
          <w:color w:val="383838"/>
          <w:kern w:val="0"/>
          <w:sz w:val="24"/>
          <w:szCs w:val="24"/>
        </w:rPr>
        <w:t>一、竞价技术内容和服务要求</w:t>
      </w:r>
    </w:p>
    <w:tbl>
      <w:tblPr>
        <w:tblW w:w="120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3"/>
        <w:gridCol w:w="833"/>
        <w:gridCol w:w="1473"/>
        <w:gridCol w:w="2138"/>
        <w:gridCol w:w="771"/>
        <w:gridCol w:w="3011"/>
        <w:gridCol w:w="3001"/>
      </w:tblGrid>
      <w:tr w:rsidR="005E1128" w:rsidRPr="005E1128" w:rsidTr="005E1128">
        <w:trPr>
          <w:jc w:val="center"/>
        </w:trPr>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合同包</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品目号</w:t>
            </w:r>
          </w:p>
        </w:tc>
        <w:tc>
          <w:tcPr>
            <w:tcW w:w="0" w:type="auto"/>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名称</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数量</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最高单价限价（元）</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最高总价限价（元）</w:t>
            </w:r>
          </w:p>
        </w:tc>
      </w:tr>
      <w:tr w:rsidR="005E1128" w:rsidRPr="005E1128" w:rsidTr="005E1128">
        <w:trPr>
          <w:jc w:val="center"/>
        </w:trPr>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1</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1-1</w:t>
            </w:r>
          </w:p>
        </w:tc>
        <w:tc>
          <w:tcPr>
            <w:tcW w:w="0" w:type="auto"/>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执勤车辆维修与保养服务采购项目</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2</w:t>
            </w:r>
            <w:r w:rsidRPr="005E1128">
              <w:rPr>
                <w:rFonts w:ascii="inherit" w:eastAsia="宋体" w:hAnsi="inherit" w:cs="宋体"/>
                <w:b/>
                <w:bCs/>
                <w:color w:val="333333"/>
                <w:kern w:val="0"/>
                <w:sz w:val="24"/>
                <w:szCs w:val="24"/>
              </w:rPr>
              <w:t>年</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100000</w:t>
            </w:r>
          </w:p>
        </w:tc>
        <w:tc>
          <w:tcPr>
            <w:tcW w:w="0" w:type="auto"/>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200000</w:t>
            </w:r>
          </w:p>
        </w:tc>
      </w:tr>
      <w:tr w:rsidR="005E1128" w:rsidRPr="005E1128" w:rsidTr="005E1128">
        <w:trPr>
          <w:jc w:val="center"/>
        </w:trPr>
        <w:tc>
          <w:tcPr>
            <w:tcW w:w="0" w:type="auto"/>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ind w:firstLine="241"/>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（一）</w:t>
            </w:r>
            <w:r w:rsidRPr="005E1128">
              <w:rPr>
                <w:rFonts w:ascii="inherit" w:eastAsia="宋体" w:hAnsi="inherit" w:cs="宋体"/>
                <w:b/>
                <w:bCs/>
                <w:color w:val="333333"/>
                <w:kern w:val="0"/>
                <w:sz w:val="24"/>
                <w:szCs w:val="24"/>
              </w:rPr>
              <w:t>技术参数及服务要求</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1、维修范围：除轮胎更新、交通事故、内外装饰、改装（非原车配置设备、自行加装车载设备）外的车辆常规维修（含大修、中修、小修）。</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2、日常保养：采购人车辆每行驶5000公路或三清后4个月内（先到为准），供应商以友情提示小标签的形式标明</w:t>
            </w:r>
            <w:r w:rsidRPr="005E1128">
              <w:rPr>
                <w:rFonts w:ascii="宋体" w:eastAsia="宋体" w:hAnsi="宋体" w:cs="宋体"/>
                <w:color w:val="333333"/>
                <w:kern w:val="0"/>
                <w:sz w:val="24"/>
                <w:szCs w:val="24"/>
                <w:bdr w:val="none" w:sz="0" w:space="0" w:color="auto" w:frame="1"/>
              </w:rPr>
              <w:lastRenderedPageBreak/>
              <w:t>下次保养的公里数及时间，由采购人车辆自行到供应商维修点或由供应商通知采购人车辆进入供应商指定的维修点进行三清保养，并更换机油格一次，空气滤芯保洁清理一次，汽油格按需要更换。</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3、采购人驾管人员认为车辆有问题的可直接到供应商维修点做车辆检查并得到及时维修。</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4、采购人车辆若发生交通事故造成车辆损坏，供应商应派专业人员参加事故处理，协助采购人车辆施救，并将事故车辆拖维修点维修，涉及保险理赔业务和所发生费用由供应商承办理赔事项。</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5、供应商提供采购人所属车辆年检服务，供应商行先垫付年检费用，采购人承担年检费用。</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6、车辆信息表（附件）</w:t>
            </w:r>
          </w:p>
        </w:tc>
      </w:tr>
      <w:tr w:rsidR="005E1128" w:rsidRPr="005E1128" w:rsidTr="005E1128">
        <w:trPr>
          <w:jc w:val="center"/>
        </w:trPr>
        <w:tc>
          <w:tcPr>
            <w:tcW w:w="0" w:type="auto"/>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lastRenderedPageBreak/>
              <w:t>备注：本项目为执勤车辆维修与保养服务采购项目，行政采购预算金额</w:t>
            </w:r>
            <w:r w:rsidRPr="005E1128">
              <w:rPr>
                <w:rFonts w:ascii="inherit" w:eastAsia="宋体" w:hAnsi="inherit" w:cs="宋体"/>
                <w:b/>
                <w:bCs/>
                <w:color w:val="333333"/>
                <w:kern w:val="0"/>
                <w:sz w:val="24"/>
                <w:szCs w:val="24"/>
              </w:rPr>
              <w:t>20</w:t>
            </w:r>
            <w:r w:rsidRPr="005E1128">
              <w:rPr>
                <w:rFonts w:ascii="inherit" w:eastAsia="宋体" w:hAnsi="inherit" w:cs="宋体"/>
                <w:b/>
                <w:bCs/>
                <w:color w:val="333333"/>
                <w:kern w:val="0"/>
                <w:sz w:val="24"/>
                <w:szCs w:val="24"/>
              </w:rPr>
              <w:t>万元</w:t>
            </w:r>
            <w:r w:rsidRPr="005E1128">
              <w:rPr>
                <w:rFonts w:ascii="inherit" w:eastAsia="宋体" w:hAnsi="inherit" w:cs="宋体"/>
                <w:b/>
                <w:bCs/>
                <w:color w:val="333333"/>
                <w:kern w:val="0"/>
                <w:sz w:val="24"/>
                <w:szCs w:val="24"/>
              </w:rPr>
              <w:t>,</w:t>
            </w:r>
            <w:r w:rsidRPr="005E1128">
              <w:rPr>
                <w:rFonts w:ascii="inherit" w:eastAsia="宋体" w:hAnsi="inherit" w:cs="宋体"/>
                <w:b/>
                <w:bCs/>
                <w:color w:val="333333"/>
                <w:kern w:val="0"/>
                <w:sz w:val="24"/>
                <w:szCs w:val="24"/>
              </w:rPr>
              <w:t>龙岩新叶工贸有限责任公司预算金额</w:t>
            </w:r>
            <w:r w:rsidRPr="005E1128">
              <w:rPr>
                <w:rFonts w:ascii="inherit" w:eastAsia="宋体" w:hAnsi="inherit" w:cs="宋体"/>
                <w:b/>
                <w:bCs/>
                <w:color w:val="333333"/>
                <w:kern w:val="0"/>
                <w:sz w:val="24"/>
                <w:szCs w:val="24"/>
              </w:rPr>
              <w:t>14</w:t>
            </w:r>
            <w:r w:rsidRPr="005E1128">
              <w:rPr>
                <w:rFonts w:ascii="inherit" w:eastAsia="宋体" w:hAnsi="inherit" w:cs="宋体"/>
                <w:b/>
                <w:bCs/>
                <w:color w:val="333333"/>
                <w:kern w:val="0"/>
                <w:sz w:val="24"/>
                <w:szCs w:val="24"/>
              </w:rPr>
              <w:t>万元，服务期限二年。预算金额仅作为本次项目预估采购金额，合同结算金额以预算金额为上限，据实结算。龙岩新叶工贸有限责任公司根据本次采购结果以联合采购的形式分别签订合同。</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报价要求</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报价要求：本项目采用折扣报价,供应商根据采购人调查确定的采购清单内各配件单价最高限价【详见附件-采购清单】投报统一的折扣，如统一折扣为9折，则在网上竞价报价表中填写0.9，统一折扣为8折，则在网上竞价报价表中填写0.8，以此类推，最低价成交。合同的结算金额以采购人的预算金额为上限，以实际发生的采购金额为准。车辆详细信息见【附件1、2-福建省龙岩监狱行政所属车辆信息汇总】。成交供应商根据本项目成交结果与龙岩新叶工贸有限责任公司另行签订龙岩新叶工贸有限责任公司所属的普通车辆和电瓶车维修保养合同，车辆详细信息见【附件3、4-龙岩新叶工贸有限责任公司所属车辆信息汇总】。</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2、结算费用组成：维修与保养的结算金额=车辆工时费+采购清单配件单价最高限价×成交折扣。除上述二项费用外不得有其它费用。车辆工时费按本次竞价文件所列工时费用结算，若竞价文件未列入的工时费参考《福建省交通厅关于机动车维修行业工时定额和维修费计算方法的通知》（闽交运安〔2002〕116号）的具体要求和国家有关规定执行。配件应注明是否是“原厂配件”或“配套件”。</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3、采购人若需要采购清单目录外的配件，采购人组织市场比价，确定配件单价，成交供应商按本次采购相同的折扣计算出配件结算单价。供应商不得以任何理由拒绝供应，供应商应充分知晓因此带来的经营风险并自行承担风险。</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4、结算金额包含本项目的产品的生产、配送、搬运、运输、检验、保险、安装、调试等一切费用，采购人不再支付其他费用。</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5、合同期内不调价。</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维修保养服务要求</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1、供应商应指派责任心强、技术过硬的维修工负责车辆的维修保养，按照各车型要求和所签订合同规定对采购人的车辆进行维修保养，使之保持良好的运行状态。</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2、供应商必须安排维修工24小时值班并配有专用的值班维修电话。采购人车辆在龙岩市区范围内发生故障时，采购人驾驶人员应立即与供应商联系，采购人驾驶人员在供应商技术人员指导下无法自行排除故障的，供应商应安排施救，保证30分钟内赶到现场抢救。市区外每超过30公里增加30分钟，一般故障或事故排除时间不超过1小时。无法现场排除故障，供应商负责将采购人车辆拖回维修点维修。若采购人车辆在龙岩市区以外的福建省内地区发生故障，供应商施救人员原则上在3小时内到达现场安排施救。</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3、供应商必须设置公务车辆维修快速通道，专人负责提供优先服务，确保在规定的时间内完成维修服务，保障采购人用车需要。</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4、维修保养中更换的零部件，所有车辆必须使用原车型配套厂家生产的零部件（严禁使用不符合国家标准的零部件），三清保养所使用的发动机、变速箱、转向机等机油必须符合该车辆型号规定质量标准。</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5、供应商必须建立车辆档案，对维修保养过的车辆详细记录具体细节，并注明维修保</w:t>
            </w:r>
            <w:r w:rsidRPr="005E1128">
              <w:rPr>
                <w:rFonts w:ascii="宋体" w:eastAsia="宋体" w:hAnsi="宋体" w:cs="宋体"/>
                <w:color w:val="333333"/>
                <w:kern w:val="0"/>
                <w:sz w:val="24"/>
                <w:szCs w:val="24"/>
                <w:bdr w:val="none" w:sz="0" w:space="0" w:color="auto" w:frame="1"/>
              </w:rPr>
              <w:lastRenderedPageBreak/>
              <w:t>养后的质保期，进行车辆跟踪服务，保证车辆处于良好状态。采购人送修时，应根据供应商服务程序填写、登记车辆信息（包括但不仅限于送修时间、车型、车号、车辆状况、送修内容等），在维修过程中，供应商如发现其它故障，需要增加项目、时间及费用等的，应及时通知采购人，征得采购人同意后方可实施进一步维修，未经采购人同意不得捋车转厂维修。凡定点维修范围内的车辆进厂维修，供应商应及时、如实填写采购人的巜车辆维修计划审批单》。</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6、定点维修范围内的所有维修车辆500元（含）以上换件及维修费用在500元（含）以上的单项维修，供应商应及时通知采购人到现场，参与维修方案的制定及对更换配件的鉴定；单次维修上1000元的，必须向采购人出具维修清单报价，经采购人车管人员同意后方可进行维修。</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7、供应商应保证送修车辆在送修期间的安全，未经采购人批准，不准任何人员将车辆开离定点维修地点，若造成偷盗、安全等相关损失的由供应商全额赔偿。</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8、车辆维修保养得操作、质量应符合DB/35-T164-2002《汽车维护工艺规范》和GB/18344-2001《汽车维护、检测、诊断技术规范》的要求以及汽车维修相关标准，实行出厂检验制度和质量保质期制度，质量保质期内发生因维修质量造成机械事故和直接经济损失由供应商负责（注：汽车维修质量保质期：整车维修或总成修理为车辆行驶20000公里或100日；二级维护为车辆行驶5000公里或30日；一级维护、小修及专项修理为车辆行驶2000公里或10日）。在上述质保期内，凡因修理质量问题造成车辆故障或机件损坏（如有争议，可请汽车维修部门或权威部门认定），供应商要及时无偿地进行修复，造成采购人车辆安全事故的直接损失，供应商要全部赔偿。</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9、供应商对车辆维修质量保证不低于交通部发布的《机动车维修管理规定》的标准。车辆小修保养当天完成，总成大修不超过5个工作日，全车大修不超过15个工作日。若采购人有完工时限要求的供应商应尽量满足，供应商在完工时限内不能交付使用，应通知采购人并协商交付时间，若无故拖延，供应商应承担延误责任。</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10、采购人车辆长途派遣，应在出车前和返程后均应主动将车辆送供应商维修站检查，如发现故障应及时排除，将隐患消灭在萌芽状态。</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11、供应商必须严格按照维修、保养和规范内容以及所签订的合同规定，对采购人车辆进行维修及保养。同一项目一个月内维修二次以上仍不能正常行驶的，采购人有权要求供应商将该车辆送到专修厂家进行维修。</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12、供应商不得将定点维修保养承包合同以任何形式转包给其他企业和个人。如确因技术能力不足需要转厂维修时，需经采购人同意，可将车辆转入该车辆品牌的专业厂家进行维修，不得转到其他非品牌厂家维修。期间所发生的一切费用概由供应商负责。</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13、供应商必须保证送修车辆在维修期间的安全，造成丢失或损坏的由供应商承担相应责任。</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lastRenderedPageBreak/>
              <w:t>违约责任</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1、除不可抗拒原因，成交供应商单方解除合同的，没收全额履约保证金，对采购人造成的损失的，成交供应商还需支付相应的赔偿。</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2、供应商维修保养服务质量差，无故拒修，维修质量问题拒绝返修，更换配件、油品使用等过程中出现质量与该品牌车辆相关要求不符的等情况，经采购人认定，采购人发违约整改通知书，并扣除履约保证金500元，一年内被采购人发三次（含）通知书，视供应商为严重违约，采购人有权单方终止合同，履约保证金不予退还。</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3、在明确违约责任后，成交供应商应在接到书面通知书起七天内支付违约金、赔偿金等。</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4、成交供应商由于维修质量或配件使用不当造成严重后果的，采购人可单方便解除合同，没收成交供应商全部履约保证金，并并依法追究成交供应商的法律和经济责任。</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lastRenderedPageBreak/>
              <w:t>5、本项目不允许成交供应商以任何名义和理由进行转包，如有发现，采购人有权单方终止合同，如履约保证金不能弥补违约对采购人造成的损失的，成交供应商另行支付相应的赔偿。</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6、除上述具体违约情形外，成交人出现不符合采购文件、响应文件、合同约定的其他行为或服务的，每出现一次，需向采购人支付违约金500元。</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lastRenderedPageBreak/>
              <w:t>其它要求</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1、参与报价的维修企业维修场所距离采购人10公里以内。（以百度地图标识的距离为准，距离是指采购人办公场所至供应商维修场所的最短导航距离，非直线距离，</w:t>
            </w:r>
            <w:r w:rsidRPr="005E1128">
              <w:rPr>
                <w:rFonts w:ascii="inherit" w:eastAsia="宋体" w:hAnsi="inherit" w:cs="宋体"/>
                <w:b/>
                <w:bCs/>
                <w:color w:val="333333"/>
                <w:kern w:val="0"/>
                <w:sz w:val="24"/>
                <w:szCs w:val="24"/>
              </w:rPr>
              <w:t>供应商提供截图</w:t>
            </w:r>
            <w:r w:rsidRPr="005E1128">
              <w:rPr>
                <w:rFonts w:ascii="宋体" w:eastAsia="宋体" w:hAnsi="宋体" w:cs="宋体"/>
                <w:color w:val="333333"/>
                <w:kern w:val="0"/>
                <w:sz w:val="24"/>
                <w:szCs w:val="24"/>
                <w:bdr w:val="none" w:sz="0" w:space="0" w:color="auto" w:frame="1"/>
              </w:rPr>
              <w:t>，距离超过10公里按无效投标处理）。</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2、如遇国家出台有关公车改革精神或司法厅车辆管理形式发生重大变化时，采购人有权单方解除合同。</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3、保密要求：成交供应商要认真遵守国家保密法律、法规和规章制度，履行保密义务；成交供应商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成交供应商及其工作人员将承担相应法律后果。</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不可抗力</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一）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二）本合同中的不可抗力指不能预见、不能避免并不能克服的客观情况。包括但不限于：自然灾害如地震、台风、洪水、火灾；政府行为、法律规定或其适用的变化或者其他任何无法预见、避免或者控制的事件。</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 </w:t>
            </w:r>
            <w:r w:rsidRPr="005E1128">
              <w:rPr>
                <w:rFonts w:ascii="inherit" w:eastAsia="宋体" w:hAnsi="inherit" w:cs="宋体"/>
                <w:b/>
                <w:bCs/>
                <w:color w:val="333333"/>
                <w:kern w:val="0"/>
                <w:sz w:val="24"/>
                <w:szCs w:val="24"/>
              </w:rPr>
              <w:t>合同纠纷处理方式</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因本合同或与本合同有关的一切事项发生争议，由双方友好协商解决。协商不成的，任何一方均可向采购人所在地人民法院提起诉讼。</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其他要求</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1、除竞价文件另有规定外，若出现有关法律、法规和规章有强制性规定但竞价文件未列明的情形，则成交供应商应按照有关法律、法规和规章强制性规定执行。</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2、若遇国家政策调整及采购人上级管理机关通知要求变更或终止采购合同等特殊情况的，采购人有权变更或终止合同，并无需承担任何赔偿或补偿等责任。</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3、因成交供应商未履行本合同项下义务导致采购人所产生的一切损失（包括但不限于人身财产的损失、律师费、诉讼费、保全费、鉴定费等），均由成交供应商承担赔偿责任。</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商务条件</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合同包1</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（一）服务时间：供应商为采购人提供车辆维修保养合同的期限为（自合同签订之日起二年）。</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（二）交付条件：完成服务并经采购人验收合格。</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（三）履约保证金：履约保证金百分比：5%。</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说明：合同签订时，供应商向采购人缴纳合同金额的5%作为履约保证金（福建省龙岩监狱与龙岩新叶工贸有限责任公司分别缴纳）。合同履行完毕，无未了事宜，由供应商申请，采购人在15个工作日内无息退还。</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（四）验收方式：</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1、按国家标准或行业相关标准验收；</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2、按竞价文件的相关要求验收；</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3、采购人组织验收；</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4、采购人有权保留随时向权威部门送检的权力，送检后货物质量合格则送检费用由采</w:t>
            </w:r>
            <w:r w:rsidRPr="005E1128">
              <w:rPr>
                <w:rFonts w:ascii="宋体" w:eastAsia="宋体" w:hAnsi="宋体" w:cs="宋体"/>
                <w:color w:val="333333"/>
                <w:kern w:val="0"/>
                <w:sz w:val="24"/>
                <w:szCs w:val="24"/>
                <w:bdr w:val="none" w:sz="0" w:space="0" w:color="auto" w:frame="1"/>
              </w:rPr>
              <w:lastRenderedPageBreak/>
              <w:t>购方承担；送检后货物质量不合格则送检费用由成交供应商承担，且成交供应商应承担相应的违约责任。</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（六）结算与付款方式：</w:t>
            </w:r>
          </w:p>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车辆维修保养费用每季度结算一次，成交供应商凭车辆送修单、完工单、发票（龙岩新叶工贸有限责任公司所属车辆需开具增值税专用发票）等相关财务凭证办理付款手续。采购人在收到成交供应商有效报销票据在15个工作日内以对公转账的方式支付货款。</w:t>
            </w:r>
          </w:p>
        </w:tc>
      </w:tr>
      <w:tr w:rsidR="005E1128" w:rsidRPr="005E1128" w:rsidTr="005E1128">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center"/>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lastRenderedPageBreak/>
              <w:t>保证金</w:t>
            </w:r>
          </w:p>
        </w:tc>
        <w:tc>
          <w:tcPr>
            <w:tcW w:w="0" w:type="auto"/>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宋体" w:eastAsia="宋体" w:hAnsi="宋体" w:cs="宋体"/>
                <w:color w:val="333333"/>
                <w:kern w:val="0"/>
                <w:sz w:val="24"/>
                <w:szCs w:val="24"/>
                <w:bdr w:val="none" w:sz="0" w:space="0" w:color="auto" w:frame="1"/>
              </w:rPr>
              <w:t>本项目合同包1须提交竞价保证贰仟元整。</w:t>
            </w:r>
          </w:p>
        </w:tc>
      </w:tr>
      <w:tr w:rsidR="005E1128" w:rsidRPr="005E1128" w:rsidTr="005E1128">
        <w:trPr>
          <w:jc w:val="center"/>
        </w:trPr>
        <w:tc>
          <w:tcPr>
            <w:tcW w:w="0" w:type="auto"/>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E1128" w:rsidRPr="005E1128" w:rsidRDefault="005E1128" w:rsidP="005E1128">
            <w:pPr>
              <w:widowControl/>
              <w:jc w:val="left"/>
              <w:textAlignment w:val="baseline"/>
              <w:rPr>
                <w:rFonts w:ascii="宋体" w:eastAsia="宋体" w:hAnsi="宋体" w:cs="宋体"/>
                <w:color w:val="333333"/>
                <w:kern w:val="0"/>
                <w:sz w:val="24"/>
                <w:szCs w:val="24"/>
              </w:rPr>
            </w:pPr>
            <w:r w:rsidRPr="005E1128">
              <w:rPr>
                <w:rFonts w:ascii="inherit" w:eastAsia="宋体" w:hAnsi="inherit" w:cs="宋体"/>
                <w:b/>
                <w:bCs/>
                <w:color w:val="333333"/>
                <w:kern w:val="0"/>
                <w:sz w:val="24"/>
                <w:szCs w:val="24"/>
              </w:rPr>
              <w:t>注：竞价文件格式模板详见附件（</w:t>
            </w:r>
            <w:r w:rsidRPr="005E1128">
              <w:rPr>
                <w:rFonts w:ascii="inherit" w:eastAsia="宋体" w:hAnsi="inherit" w:cs="宋体"/>
                <w:b/>
                <w:bCs/>
                <w:color w:val="333333"/>
                <w:kern w:val="0"/>
                <w:sz w:val="24"/>
                <w:szCs w:val="24"/>
              </w:rPr>
              <w:t>http://www.ccgp.gov.cn/</w:t>
            </w:r>
            <w:r w:rsidRPr="005E1128">
              <w:rPr>
                <w:rFonts w:ascii="inherit" w:eastAsia="宋体" w:hAnsi="inherit" w:cs="宋体"/>
                <w:b/>
                <w:bCs/>
                <w:color w:val="333333"/>
                <w:kern w:val="0"/>
                <w:sz w:val="24"/>
                <w:szCs w:val="24"/>
              </w:rPr>
              <w:t>）</w:t>
            </w:r>
          </w:p>
        </w:tc>
      </w:tr>
    </w:tbl>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福州华腾招标有限公司采用网上竞价（以下简称</w:t>
      </w:r>
      <w:r w:rsidRPr="005E1128">
        <w:rPr>
          <w:rFonts w:ascii="inherit" w:eastAsia="微软雅黑" w:hAnsi="inherit" w:cs="宋体"/>
          <w:b/>
          <w:bCs/>
          <w:color w:val="333333"/>
          <w:kern w:val="0"/>
          <w:sz w:val="24"/>
          <w:szCs w:val="24"/>
        </w:rPr>
        <w:t>“</w:t>
      </w:r>
      <w:r w:rsidRPr="005E1128">
        <w:rPr>
          <w:rFonts w:ascii="inherit" w:eastAsia="微软雅黑" w:hAnsi="inherit" w:cs="宋体"/>
          <w:b/>
          <w:bCs/>
          <w:color w:val="333333"/>
          <w:kern w:val="0"/>
          <w:sz w:val="24"/>
          <w:szCs w:val="24"/>
        </w:rPr>
        <w:t>竞价</w:t>
      </w:r>
      <w:r w:rsidRPr="005E1128">
        <w:rPr>
          <w:rFonts w:ascii="inherit" w:eastAsia="微软雅黑" w:hAnsi="inherit" w:cs="宋体"/>
          <w:b/>
          <w:bCs/>
          <w:color w:val="333333"/>
          <w:kern w:val="0"/>
          <w:sz w:val="24"/>
          <w:szCs w:val="24"/>
        </w:rPr>
        <w:t>”</w:t>
      </w:r>
      <w:r w:rsidRPr="005E1128">
        <w:rPr>
          <w:rFonts w:ascii="inherit" w:eastAsia="微软雅黑" w:hAnsi="inherit" w:cs="宋体"/>
          <w:b/>
          <w:bCs/>
          <w:color w:val="333333"/>
          <w:kern w:val="0"/>
          <w:sz w:val="24"/>
          <w:szCs w:val="24"/>
        </w:rPr>
        <w:t>）方式组织实施本次货物及服务的网上竞价，现邀请合格的供应商前来报价。</w:t>
      </w:r>
      <w:r w:rsidRPr="005E1128">
        <w:rPr>
          <w:rFonts w:ascii="inherit" w:eastAsia="微软雅黑" w:hAnsi="inherit" w:cs="宋体"/>
          <w:b/>
          <w:bCs/>
          <w:color w:val="333333"/>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二、合格的竞价供应商</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、凡有能力提供本竞价公告所述货物及服务的，具有法人资格的境内供货商或制造商均可能成为合格的供应商；</w:t>
      </w:r>
    </w:p>
    <w:p w:rsidR="005E1128" w:rsidRPr="005E1128" w:rsidRDefault="005E1128" w:rsidP="005E1128">
      <w:pPr>
        <w:widowControl/>
        <w:shd w:val="clear" w:color="auto" w:fill="FFFFFF"/>
        <w:spacing w:after="150"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t>2</w:t>
      </w:r>
      <w:r w:rsidRPr="005E1128">
        <w:rPr>
          <w:rFonts w:ascii="inherit" w:eastAsia="微软雅黑" w:hAnsi="inherit" w:cs="宋体"/>
          <w:color w:val="333333"/>
          <w:kern w:val="0"/>
          <w:sz w:val="24"/>
          <w:szCs w:val="24"/>
        </w:rPr>
        <w:t>、供应商须提供社会保障资金的相关材料</w:t>
      </w:r>
    </w:p>
    <w:p w:rsidR="005E1128" w:rsidRPr="005E1128" w:rsidRDefault="005E1128" w:rsidP="005E1128">
      <w:pPr>
        <w:widowControl/>
        <w:shd w:val="clear" w:color="auto" w:fill="FFFFFF"/>
        <w:spacing w:after="150"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t>3</w:t>
      </w:r>
      <w:r w:rsidRPr="005E1128">
        <w:rPr>
          <w:rFonts w:ascii="inherit" w:eastAsia="微软雅黑" w:hAnsi="inherit" w:cs="宋体"/>
          <w:color w:val="333333"/>
          <w:kern w:val="0"/>
          <w:sz w:val="24"/>
          <w:szCs w:val="24"/>
        </w:rPr>
        <w:t>、供应商须提供无行贿犯罪承诺函；</w:t>
      </w:r>
    </w:p>
    <w:p w:rsidR="005E1128" w:rsidRPr="005E1128" w:rsidRDefault="005E1128" w:rsidP="005E1128">
      <w:pPr>
        <w:widowControl/>
        <w:shd w:val="clear" w:color="auto" w:fill="FFFFFF"/>
        <w:spacing w:after="150"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t>4</w:t>
      </w:r>
      <w:r w:rsidRPr="005E1128">
        <w:rPr>
          <w:rFonts w:ascii="inherit" w:eastAsia="微软雅黑" w:hAnsi="inherit" w:cs="宋体"/>
          <w:color w:val="333333"/>
          <w:kern w:val="0"/>
          <w:sz w:val="24"/>
          <w:szCs w:val="24"/>
        </w:rPr>
        <w:t>、供应商须提供网上竞价承诺书。</w:t>
      </w:r>
    </w:p>
    <w:p w:rsidR="005E1128" w:rsidRPr="005E1128" w:rsidRDefault="005E1128" w:rsidP="005E1128">
      <w:pPr>
        <w:widowControl/>
        <w:shd w:val="clear" w:color="auto" w:fill="FFFFFF"/>
        <w:spacing w:after="150"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t>5</w:t>
      </w:r>
      <w:r w:rsidRPr="005E1128">
        <w:rPr>
          <w:rFonts w:ascii="inherit" w:eastAsia="微软雅黑" w:hAnsi="inherit" w:cs="宋体"/>
          <w:color w:val="333333"/>
          <w:kern w:val="0"/>
          <w:sz w:val="24"/>
          <w:szCs w:val="24"/>
        </w:rPr>
        <w:t>、须具备合格有效的《机动车维修经营许可证》（二类汽车维修及以上）或由道路运输管理部门出具的机动车维修企业经营备案登记证明（二类企业及以上），提供证明材料复印件，并加盖投标人公章。</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t> </w:t>
      </w:r>
      <w:r w:rsidRPr="005E1128">
        <w:rPr>
          <w:rFonts w:ascii="inherit" w:eastAsia="微软雅黑" w:hAnsi="inherit" w:cs="宋体"/>
          <w:b/>
          <w:bCs/>
          <w:color w:val="333333"/>
          <w:kern w:val="0"/>
          <w:sz w:val="24"/>
          <w:szCs w:val="24"/>
        </w:rPr>
        <w:t>供应商须完全满足</w:t>
      </w:r>
      <w:r w:rsidRPr="005E1128">
        <w:rPr>
          <w:rFonts w:ascii="inherit" w:eastAsia="微软雅黑" w:hAnsi="inherit" w:cs="宋体"/>
          <w:b/>
          <w:bCs/>
          <w:color w:val="333333"/>
          <w:kern w:val="0"/>
          <w:sz w:val="24"/>
          <w:szCs w:val="24"/>
        </w:rPr>
        <w:t>“</w:t>
      </w:r>
      <w:r w:rsidRPr="005E1128">
        <w:rPr>
          <w:rFonts w:ascii="inherit" w:eastAsia="微软雅黑" w:hAnsi="inherit" w:cs="宋体"/>
          <w:b/>
          <w:bCs/>
          <w:color w:val="333333"/>
          <w:kern w:val="0"/>
          <w:sz w:val="24"/>
          <w:szCs w:val="24"/>
        </w:rPr>
        <w:t>采购项目一览表</w:t>
      </w:r>
      <w:r w:rsidRPr="005E1128">
        <w:rPr>
          <w:rFonts w:ascii="inherit" w:eastAsia="微软雅黑" w:hAnsi="inherit" w:cs="宋体"/>
          <w:b/>
          <w:bCs/>
          <w:color w:val="333333"/>
          <w:kern w:val="0"/>
          <w:sz w:val="24"/>
          <w:szCs w:val="24"/>
        </w:rPr>
        <w:t>”</w:t>
      </w:r>
      <w:r w:rsidRPr="005E1128">
        <w:rPr>
          <w:rFonts w:ascii="inherit" w:eastAsia="微软雅黑" w:hAnsi="inherit" w:cs="宋体"/>
          <w:b/>
          <w:bCs/>
          <w:color w:val="333333"/>
          <w:kern w:val="0"/>
          <w:sz w:val="24"/>
          <w:szCs w:val="24"/>
        </w:rPr>
        <w:t>中的所有要求，一项不满足的采购单位有权拒签订合同。</w:t>
      </w:r>
      <w:r w:rsidRPr="005E1128">
        <w:rPr>
          <w:rFonts w:ascii="inherit" w:eastAsia="微软雅黑" w:hAnsi="inherit" w:cs="宋体"/>
          <w:b/>
          <w:bCs/>
          <w:color w:val="333333"/>
          <w:kern w:val="0"/>
          <w:sz w:val="24"/>
          <w:szCs w:val="24"/>
        </w:rPr>
        <w:t> </w:t>
      </w:r>
    </w:p>
    <w:p w:rsidR="005E1128" w:rsidRPr="005E1128" w:rsidRDefault="005E1128" w:rsidP="005E1128">
      <w:pPr>
        <w:widowControl/>
        <w:shd w:val="clear" w:color="auto" w:fill="FFFFFF"/>
        <w:spacing w:line="480" w:lineRule="atLeast"/>
        <w:ind w:firstLine="482"/>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注：</w:t>
      </w:r>
      <w:r w:rsidRPr="005E1128">
        <w:rPr>
          <w:rFonts w:ascii="inherit" w:eastAsia="微软雅黑" w:hAnsi="inherit" w:cs="宋体"/>
          <w:b/>
          <w:bCs/>
          <w:color w:val="333333"/>
          <w:kern w:val="0"/>
          <w:sz w:val="24"/>
          <w:szCs w:val="24"/>
        </w:rPr>
        <w:t xml:space="preserve">(1) </w:t>
      </w:r>
      <w:r w:rsidRPr="005E1128">
        <w:rPr>
          <w:rFonts w:ascii="inherit" w:eastAsia="微软雅黑" w:hAnsi="inherit" w:cs="宋体"/>
          <w:b/>
          <w:bCs/>
          <w:color w:val="333333"/>
          <w:kern w:val="0"/>
          <w:sz w:val="24"/>
          <w:szCs w:val="24"/>
        </w:rPr>
        <w:t>法人包括企业法人、机关法人、事业单位法人和社会团体法人，提供统一社会信用代码营业执照复印件。</w:t>
      </w:r>
      <w:r w:rsidRPr="005E1128">
        <w:rPr>
          <w:rFonts w:ascii="inherit" w:eastAsia="微软雅黑" w:hAnsi="inherit" w:cs="宋体"/>
          <w:b/>
          <w:bCs/>
          <w:color w:val="333333"/>
          <w:kern w:val="0"/>
          <w:sz w:val="24"/>
          <w:szCs w:val="24"/>
        </w:rPr>
        <w:t xml:space="preserve"> (2)</w:t>
      </w:r>
      <w:r w:rsidRPr="005E1128">
        <w:rPr>
          <w:rFonts w:ascii="inherit" w:eastAsia="微软雅黑" w:hAnsi="inherit" w:cs="宋体"/>
          <w:b/>
          <w:bCs/>
          <w:color w:val="333333"/>
          <w:kern w:val="0"/>
          <w:sz w:val="24"/>
          <w:szCs w:val="24"/>
        </w:rPr>
        <w:t>社会保障资金的相关材料，是指提供</w:t>
      </w:r>
      <w:r w:rsidRPr="005E1128">
        <w:rPr>
          <w:rFonts w:ascii="inherit" w:eastAsia="微软雅黑" w:hAnsi="inherit" w:cs="宋体"/>
          <w:b/>
          <w:bCs/>
          <w:color w:val="333333"/>
          <w:kern w:val="0"/>
          <w:sz w:val="24"/>
          <w:szCs w:val="24"/>
        </w:rPr>
        <w:lastRenderedPageBreak/>
        <w:t>报名截止时间前六个月任一个月的缴纳社会保险的凭据；或者提供不需要缴纳社会保障资金的声明函。</w:t>
      </w:r>
      <w:r w:rsidRPr="005E1128">
        <w:rPr>
          <w:rFonts w:ascii="inherit" w:eastAsia="微软雅黑" w:hAnsi="inherit" w:cs="宋体"/>
          <w:b/>
          <w:bCs/>
          <w:color w:val="333333"/>
          <w:kern w:val="0"/>
          <w:sz w:val="24"/>
          <w:szCs w:val="24"/>
        </w:rPr>
        <w:t>(3)</w:t>
      </w:r>
      <w:r w:rsidRPr="005E1128">
        <w:rPr>
          <w:rFonts w:ascii="inherit" w:eastAsia="微软雅黑" w:hAnsi="inherit" w:cs="宋体"/>
          <w:b/>
          <w:bCs/>
          <w:color w:val="333333"/>
          <w:kern w:val="0"/>
          <w:sz w:val="24"/>
          <w:szCs w:val="24"/>
        </w:rPr>
        <w:t>提供无行贿犯罪承诺函（书面说明并加盖供应商公章）。</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三、报名要求</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供应商在网上竞价截止时间前一天须提交</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合格的竞价报价人</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要求的所有相关材料并加盖公章，并同时提供竞价保证金凭证复印件加盖公章。未按以上要求提交报名材料的供应商，将导致其竞价资格被拒绝。</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四、竞价须知</w:t>
      </w:r>
      <w:r w:rsidRPr="005E1128">
        <w:rPr>
          <w:rFonts w:ascii="inherit" w:eastAsia="微软雅黑" w:hAnsi="inherit" w:cs="宋体"/>
          <w:b/>
          <w:bCs/>
          <w:color w:val="333333"/>
          <w:kern w:val="0"/>
          <w:sz w:val="24"/>
          <w:szCs w:val="24"/>
        </w:rPr>
        <w:t> </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、供应商须打印报价文件签字确认并每页加盖公章后扫描上传报价文件（电子档</w:t>
      </w:r>
      <w:r w:rsidRPr="005E1128">
        <w:rPr>
          <w:rFonts w:ascii="inherit" w:eastAsia="微软雅黑" w:hAnsi="inherit" w:cs="宋体"/>
          <w:color w:val="333333"/>
          <w:kern w:val="0"/>
          <w:sz w:val="24"/>
          <w:szCs w:val="24"/>
          <w:bdr w:val="none" w:sz="0" w:space="0" w:color="auto" w:frame="1"/>
        </w:rPr>
        <w:t>Jpg</w:t>
      </w:r>
      <w:r w:rsidRPr="005E1128">
        <w:rPr>
          <w:rFonts w:ascii="inherit" w:eastAsia="微软雅黑" w:hAnsi="inherit" w:cs="宋体"/>
          <w:color w:val="333333"/>
          <w:kern w:val="0"/>
          <w:sz w:val="24"/>
          <w:szCs w:val="24"/>
          <w:bdr w:val="none" w:sz="0" w:space="0" w:color="auto" w:frame="1"/>
        </w:rPr>
        <w:t>或</w:t>
      </w:r>
      <w:r w:rsidRPr="005E1128">
        <w:rPr>
          <w:rFonts w:ascii="inherit" w:eastAsia="微软雅黑" w:hAnsi="inherit" w:cs="宋体"/>
          <w:color w:val="333333"/>
          <w:kern w:val="0"/>
          <w:sz w:val="24"/>
          <w:szCs w:val="24"/>
          <w:bdr w:val="none" w:sz="0" w:space="0" w:color="auto" w:frame="1"/>
        </w:rPr>
        <w:t>pdf</w:t>
      </w:r>
      <w:r w:rsidRPr="005E1128">
        <w:rPr>
          <w:rFonts w:ascii="inherit" w:eastAsia="微软雅黑" w:hAnsi="inherit" w:cs="宋体"/>
          <w:color w:val="333333"/>
          <w:kern w:val="0"/>
          <w:sz w:val="24"/>
          <w:szCs w:val="24"/>
          <w:bdr w:val="none" w:sz="0" w:space="0" w:color="auto" w:frame="1"/>
        </w:rPr>
        <w:t>或文件夹压缩包</w:t>
      </w:r>
      <w:r w:rsidRPr="005E1128">
        <w:rPr>
          <w:rFonts w:ascii="inherit" w:eastAsia="微软雅黑" w:hAnsi="inherit" w:cs="宋体"/>
          <w:color w:val="333333"/>
          <w:kern w:val="0"/>
          <w:sz w:val="24"/>
          <w:szCs w:val="24"/>
          <w:bdr w:val="none" w:sz="0" w:space="0" w:color="auto" w:frame="1"/>
        </w:rPr>
        <w:t>RAR</w:t>
      </w:r>
      <w:r w:rsidRPr="005E1128">
        <w:rPr>
          <w:rFonts w:ascii="inherit" w:eastAsia="微软雅黑" w:hAnsi="inherit" w:cs="宋体"/>
          <w:color w:val="333333"/>
          <w:kern w:val="0"/>
          <w:sz w:val="24"/>
          <w:szCs w:val="24"/>
          <w:bdr w:val="none" w:sz="0" w:space="0" w:color="auto" w:frame="1"/>
        </w:rPr>
        <w:t>），包括但不限于以下内容：统一社会信用代码营业执照、法人代表授权书</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法人及授权人身份证</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、近期（提交报价文件截止时间前六个月任意一个月）缴纳社会保险的凭据、竞价书、竞价人声明、竞价一览表、货物说明一览表、售后服务承诺、</w:t>
      </w:r>
      <w:r w:rsidRPr="005E1128">
        <w:rPr>
          <w:rFonts w:ascii="inherit" w:eastAsia="微软雅黑" w:hAnsi="inherit" w:cs="宋体"/>
          <w:b/>
          <w:bCs/>
          <w:color w:val="333333"/>
          <w:kern w:val="0"/>
          <w:sz w:val="24"/>
          <w:szCs w:val="24"/>
        </w:rPr>
        <w:t>节能产品政府采购清单相关材料（若有）、</w:t>
      </w:r>
      <w:r w:rsidRPr="005E1128">
        <w:rPr>
          <w:rFonts w:ascii="inherit" w:eastAsia="微软雅黑" w:hAnsi="inherit" w:cs="宋体"/>
          <w:b/>
          <w:bCs/>
          <w:color w:val="333333"/>
          <w:kern w:val="0"/>
          <w:sz w:val="24"/>
          <w:szCs w:val="24"/>
        </w:rPr>
        <w:t>3C</w:t>
      </w:r>
      <w:r w:rsidRPr="005E1128">
        <w:rPr>
          <w:rFonts w:ascii="inherit" w:eastAsia="微软雅黑" w:hAnsi="inherit" w:cs="宋体"/>
          <w:b/>
          <w:bCs/>
          <w:color w:val="333333"/>
          <w:kern w:val="0"/>
          <w:sz w:val="24"/>
          <w:szCs w:val="24"/>
        </w:rPr>
        <w:t>认证证书（若有）。</w:t>
      </w:r>
      <w:r w:rsidRPr="005E1128">
        <w:rPr>
          <w:rFonts w:ascii="inherit" w:eastAsia="微软雅黑" w:hAnsi="inherit" w:cs="宋体"/>
          <w:color w:val="333333"/>
          <w:kern w:val="0"/>
          <w:sz w:val="24"/>
          <w:szCs w:val="24"/>
          <w:bdr w:val="none" w:sz="0" w:space="0" w:color="auto" w:frame="1"/>
        </w:rPr>
        <w:t>未按上述条款要求扫描上传报价文件的竞价无效。电子报价文档具有法律效力。</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2</w:t>
      </w:r>
      <w:r w:rsidRPr="005E1128">
        <w:rPr>
          <w:rFonts w:ascii="inherit" w:eastAsia="微软雅黑" w:hAnsi="inherit" w:cs="宋体"/>
          <w:color w:val="333333"/>
          <w:kern w:val="0"/>
          <w:sz w:val="24"/>
          <w:szCs w:val="24"/>
          <w:bdr w:val="none" w:sz="0" w:space="0" w:color="auto" w:frame="1"/>
        </w:rPr>
        <w:t>、供应商自行承担所有参与报价的全部相关费用，本项目若无三个</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含</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以上供应商参与竞价（竞价系统上出价）的，本项目将做废标处理。</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3</w:t>
      </w:r>
      <w:r w:rsidRPr="005E1128">
        <w:rPr>
          <w:rFonts w:ascii="inherit" w:eastAsia="微软雅黑" w:hAnsi="inherit" w:cs="宋体"/>
          <w:color w:val="333333"/>
          <w:kern w:val="0"/>
          <w:sz w:val="24"/>
          <w:szCs w:val="24"/>
          <w:bdr w:val="none" w:sz="0" w:space="0" w:color="auto" w:frame="1"/>
        </w:rPr>
        <w:t>、供应商应详细阅读关于本次网上竞价项目采购的竞价公告内容，自行承担，在整个竞价过程及操作过程（计算机及其操作系统的使用，</w:t>
      </w:r>
      <w:r w:rsidRPr="005E1128">
        <w:rPr>
          <w:rFonts w:ascii="inherit" w:eastAsia="微软雅黑" w:hAnsi="inherit" w:cs="宋体"/>
          <w:color w:val="333333"/>
          <w:kern w:val="0"/>
          <w:sz w:val="24"/>
          <w:szCs w:val="24"/>
          <w:bdr w:val="none" w:sz="0" w:space="0" w:color="auto" w:frame="1"/>
        </w:rPr>
        <w:t>IE</w:t>
      </w:r>
      <w:r w:rsidRPr="005E1128">
        <w:rPr>
          <w:rFonts w:ascii="inherit" w:eastAsia="微软雅黑" w:hAnsi="inherit" w:cs="宋体"/>
          <w:color w:val="333333"/>
          <w:kern w:val="0"/>
          <w:sz w:val="24"/>
          <w:szCs w:val="24"/>
          <w:bdr w:val="none" w:sz="0" w:space="0" w:color="auto" w:frame="1"/>
        </w:rPr>
        <w:t>浏览器升级，输入法安装调试，控件插件的安装，杀毒软件、木马病毒的排查、网络带宽的延迟及掉线，断网等）</w:t>
      </w:r>
      <w:r w:rsidRPr="005E1128">
        <w:rPr>
          <w:rFonts w:ascii="inherit" w:eastAsia="微软雅黑" w:hAnsi="inherit" w:cs="宋体"/>
          <w:color w:val="333333"/>
          <w:kern w:val="0"/>
          <w:sz w:val="24"/>
          <w:szCs w:val="24"/>
          <w:bdr w:val="none" w:sz="0" w:space="0" w:color="auto" w:frame="1"/>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五、竞价准则</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lastRenderedPageBreak/>
        <w:t>1</w:t>
      </w:r>
      <w:r w:rsidRPr="005E1128">
        <w:rPr>
          <w:rFonts w:ascii="inherit" w:eastAsia="微软雅黑" w:hAnsi="inherit" w:cs="宋体"/>
          <w:color w:val="333333"/>
          <w:kern w:val="0"/>
          <w:sz w:val="24"/>
          <w:szCs w:val="24"/>
          <w:bdr w:val="none" w:sz="0" w:space="0" w:color="auto" w:frame="1"/>
        </w:rPr>
        <w:t>、采购代理机构将采购人提出的采购需求在福州华腾招标有限公司官网（</w:t>
      </w:r>
      <w:r w:rsidRPr="005E1128">
        <w:rPr>
          <w:rFonts w:ascii="inherit" w:eastAsia="微软雅黑" w:hAnsi="inherit" w:cs="宋体"/>
          <w:color w:val="333333"/>
          <w:kern w:val="0"/>
          <w:sz w:val="24"/>
          <w:szCs w:val="24"/>
          <w:bdr w:val="none" w:sz="0" w:space="0" w:color="auto" w:frame="1"/>
        </w:rPr>
        <w:t>http://www.fzhuateng.com/</w:t>
      </w:r>
      <w:r w:rsidRPr="005E1128">
        <w:rPr>
          <w:rFonts w:ascii="inherit" w:eastAsia="微软雅黑" w:hAnsi="inherit" w:cs="宋体"/>
          <w:color w:val="333333"/>
          <w:kern w:val="0"/>
          <w:sz w:val="24"/>
          <w:szCs w:val="24"/>
          <w:bdr w:val="none" w:sz="0" w:space="0" w:color="auto" w:frame="1"/>
        </w:rPr>
        <w:t>）、中国政府采购网（</w:t>
      </w:r>
      <w:r w:rsidRPr="005E1128">
        <w:rPr>
          <w:rFonts w:ascii="inherit" w:eastAsia="微软雅黑" w:hAnsi="inherit" w:cs="宋体"/>
          <w:color w:val="333333"/>
          <w:kern w:val="0"/>
          <w:sz w:val="24"/>
          <w:szCs w:val="24"/>
          <w:bdr w:val="none" w:sz="0" w:space="0" w:color="auto" w:frame="1"/>
        </w:rPr>
        <w:t>http://www.ccgp.gov.cn/</w:t>
      </w:r>
      <w:r w:rsidRPr="005E1128">
        <w:rPr>
          <w:rFonts w:ascii="inherit" w:eastAsia="微软雅黑" w:hAnsi="inherit" w:cs="宋体"/>
          <w:color w:val="333333"/>
          <w:kern w:val="0"/>
          <w:sz w:val="24"/>
          <w:szCs w:val="24"/>
          <w:bdr w:val="none" w:sz="0" w:space="0" w:color="auto" w:frame="1"/>
        </w:rPr>
        <w:t>）进行发布。</w:t>
      </w:r>
      <w:r w:rsidRPr="005E1128">
        <w:rPr>
          <w:rFonts w:ascii="inherit" w:eastAsia="微软雅黑" w:hAnsi="inherit" w:cs="宋体"/>
          <w:color w:val="333333"/>
          <w:kern w:val="0"/>
          <w:sz w:val="24"/>
          <w:szCs w:val="24"/>
        </w:rPr>
        <w:t>网上竞价的报价时限为竞价起始时间后两个小时内</w:t>
      </w:r>
      <w:r w:rsidRPr="005E1128">
        <w:rPr>
          <w:rFonts w:ascii="inherit" w:eastAsia="微软雅黑" w:hAnsi="inherit" w:cs="宋体"/>
          <w:color w:val="333333"/>
          <w:kern w:val="0"/>
          <w:sz w:val="24"/>
          <w:szCs w:val="24"/>
          <w:bdr w:val="none" w:sz="0" w:space="0" w:color="auto" w:frame="1"/>
        </w:rPr>
        <w:t>，在报价时限截止前，潜在供应商可通过福州华腾招标有限公司官网网竞平台（</w:t>
      </w:r>
      <w:r w:rsidRPr="005E1128">
        <w:rPr>
          <w:rFonts w:ascii="inherit" w:eastAsia="微软雅黑" w:hAnsi="inherit" w:cs="宋体"/>
          <w:color w:val="333333"/>
          <w:kern w:val="0"/>
          <w:sz w:val="24"/>
          <w:szCs w:val="24"/>
          <w:bdr w:val="none" w:sz="0" w:space="0" w:color="auto" w:frame="1"/>
        </w:rPr>
        <w:t>http://www.fzhuateng.com/</w:t>
      </w:r>
      <w:r w:rsidRPr="005E1128">
        <w:rPr>
          <w:rFonts w:ascii="inherit" w:eastAsia="微软雅黑" w:hAnsi="inherit" w:cs="宋体"/>
          <w:color w:val="333333"/>
          <w:kern w:val="0"/>
          <w:sz w:val="24"/>
          <w:szCs w:val="24"/>
          <w:bdr w:val="none" w:sz="0" w:space="0" w:color="auto" w:frame="1"/>
        </w:rPr>
        <w:t>）进行竞价。在符合采购需求且报价有效的前提下，报价最低者成交（报价相同的，以报价时间优先者成交）。</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2</w:t>
      </w:r>
      <w:r w:rsidRPr="005E1128">
        <w:rPr>
          <w:rFonts w:ascii="inherit" w:eastAsia="微软雅黑" w:hAnsi="inherit" w:cs="宋体"/>
          <w:color w:val="333333"/>
          <w:kern w:val="0"/>
          <w:sz w:val="24"/>
          <w:szCs w:val="24"/>
          <w:bdr w:val="none" w:sz="0" w:space="0" w:color="auto" w:frame="1"/>
        </w:rPr>
        <w:t>、本项目合同包</w:t>
      </w: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最高总价限价为人民币</w:t>
      </w:r>
      <w:r w:rsidRPr="005E1128">
        <w:rPr>
          <w:rFonts w:ascii="inherit" w:eastAsia="微软雅黑" w:hAnsi="inherit" w:cs="宋体"/>
          <w:color w:val="333333"/>
          <w:kern w:val="0"/>
          <w:sz w:val="24"/>
          <w:szCs w:val="24"/>
        </w:rPr>
        <w:t>200000</w:t>
      </w:r>
      <w:r w:rsidRPr="005E1128">
        <w:rPr>
          <w:rFonts w:ascii="inherit" w:eastAsia="微软雅黑" w:hAnsi="inherit" w:cs="宋体"/>
          <w:color w:val="333333"/>
          <w:kern w:val="0"/>
          <w:sz w:val="24"/>
          <w:szCs w:val="24"/>
          <w:bdr w:val="none" w:sz="0" w:space="0" w:color="auto" w:frame="1"/>
        </w:rPr>
        <w:t>.00</w:t>
      </w:r>
      <w:r w:rsidRPr="005E1128">
        <w:rPr>
          <w:rFonts w:ascii="inherit" w:eastAsia="微软雅黑" w:hAnsi="inherit" w:cs="宋体"/>
          <w:color w:val="333333"/>
          <w:kern w:val="0"/>
          <w:sz w:val="24"/>
          <w:szCs w:val="24"/>
          <w:bdr w:val="none" w:sz="0" w:space="0" w:color="auto" w:frame="1"/>
        </w:rPr>
        <w:t>元，竞价过程中，供应商提交的最终报价必须低于最高总价限价，否则视为无效报价。</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3</w:t>
      </w:r>
      <w:r w:rsidRPr="005E1128">
        <w:rPr>
          <w:rFonts w:ascii="inherit" w:eastAsia="微软雅黑" w:hAnsi="inherit" w:cs="宋体"/>
          <w:color w:val="333333"/>
          <w:kern w:val="0"/>
          <w:sz w:val="24"/>
          <w:szCs w:val="24"/>
          <w:bdr w:val="none" w:sz="0" w:space="0" w:color="auto" w:frame="1"/>
        </w:rPr>
        <w:t>、符合以上要求的报价，可以在规定的报价时限内不限次数报价，直到竞价截止时间为止。</w:t>
      </w:r>
      <w:r w:rsidRPr="005E1128">
        <w:rPr>
          <w:rFonts w:ascii="inherit" w:eastAsia="微软雅黑" w:hAnsi="inherit" w:cs="宋体"/>
          <w:color w:val="333333"/>
          <w:kern w:val="0"/>
          <w:sz w:val="24"/>
          <w:szCs w:val="24"/>
          <w:bdr w:val="none" w:sz="0" w:space="0" w:color="auto" w:frame="1"/>
        </w:rPr>
        <w:t> </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4</w:t>
      </w:r>
      <w:r w:rsidRPr="005E1128">
        <w:rPr>
          <w:rFonts w:ascii="inherit" w:eastAsia="微软雅黑" w:hAnsi="inherit" w:cs="宋体"/>
          <w:color w:val="333333"/>
          <w:kern w:val="0"/>
          <w:sz w:val="24"/>
          <w:szCs w:val="24"/>
          <w:bdr w:val="none" w:sz="0" w:space="0" w:color="auto" w:frame="1"/>
        </w:rPr>
        <w:t>、供应商已详细审查全部竞价公告，包括修改竞价公告</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如有的话</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和有关附件，将自行承担因对全部竞价公告理解不正确或误解而产生的相应后果。</w:t>
      </w:r>
      <w:r w:rsidRPr="005E1128">
        <w:rPr>
          <w:rFonts w:ascii="inherit" w:eastAsia="微软雅黑" w:hAnsi="inherit" w:cs="宋体"/>
          <w:color w:val="333333"/>
          <w:kern w:val="0"/>
          <w:sz w:val="24"/>
          <w:szCs w:val="24"/>
          <w:bdr w:val="none" w:sz="0" w:space="0" w:color="auto" w:frame="1"/>
        </w:rPr>
        <w:t> </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5</w:t>
      </w:r>
      <w:r w:rsidRPr="005E1128">
        <w:rPr>
          <w:rFonts w:ascii="inherit" w:eastAsia="微软雅黑" w:hAnsi="inherit" w:cs="宋体"/>
          <w:color w:val="333333"/>
          <w:kern w:val="0"/>
          <w:sz w:val="24"/>
          <w:szCs w:val="24"/>
          <w:bdr w:val="none" w:sz="0" w:space="0" w:color="auto" w:frame="1"/>
        </w:rPr>
        <w:t>、供应商同意提供按照采购代理机构可能要求的与其竞价有关的一切数据或资料，完全理解采购代理机构不一定要接受最低的竞价或收到的任何竞价。</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六、竞价结果确认</w:t>
      </w:r>
      <w:r w:rsidRPr="005E1128">
        <w:rPr>
          <w:rFonts w:ascii="inherit" w:eastAsia="微软雅黑" w:hAnsi="inherit" w:cs="宋体"/>
          <w:b/>
          <w:bCs/>
          <w:color w:val="333333"/>
          <w:kern w:val="0"/>
          <w:sz w:val="24"/>
          <w:szCs w:val="24"/>
        </w:rPr>
        <w:t> </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、网上竞价公告期满，采购代理机构以成交结果通知书等方式书面通知采购单位。同时将成交结果等信息在福州华腾招标有限公司官网上发布成交公告。公告期限为本公告之日起</w:t>
      </w: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个工作日。</w:t>
      </w:r>
      <w:r w:rsidRPr="005E1128">
        <w:rPr>
          <w:rFonts w:ascii="inherit" w:eastAsia="微软雅黑" w:hAnsi="inherit" w:cs="宋体"/>
          <w:color w:val="333333"/>
          <w:kern w:val="0"/>
          <w:sz w:val="24"/>
          <w:szCs w:val="24"/>
          <w:bdr w:val="none" w:sz="0" w:space="0" w:color="auto" w:frame="1"/>
        </w:rPr>
        <w:t> </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2</w:t>
      </w:r>
      <w:r w:rsidRPr="005E1128">
        <w:rPr>
          <w:rFonts w:ascii="inherit" w:eastAsia="微软雅黑" w:hAnsi="inherit" w:cs="宋体"/>
          <w:color w:val="333333"/>
          <w:kern w:val="0"/>
          <w:sz w:val="24"/>
          <w:szCs w:val="24"/>
          <w:bdr w:val="none" w:sz="0" w:space="0" w:color="auto" w:frame="1"/>
        </w:rPr>
        <w:t>、成交公告发布之日起</w:t>
      </w: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个工作日后，成交人即可携带网上竞价项目报价文件原件一式四份至采购代理机构处领取成交通知书。供应商携带的网上竞价项目报价文件包括但不限于以下内容：统一社会信用代码营业执照、近期（提交报价文件截止时间前六个月任意一个月）缴纳社会保险的凭据、竞价书、竞价人声</w:t>
      </w:r>
      <w:r w:rsidRPr="005E1128">
        <w:rPr>
          <w:rFonts w:ascii="inherit" w:eastAsia="微软雅黑" w:hAnsi="inherit" w:cs="宋体"/>
          <w:color w:val="333333"/>
          <w:kern w:val="0"/>
          <w:sz w:val="24"/>
          <w:szCs w:val="24"/>
          <w:bdr w:val="none" w:sz="0" w:space="0" w:color="auto" w:frame="1"/>
        </w:rPr>
        <w:lastRenderedPageBreak/>
        <w:t>明、竞价一览表、竞价分项一览表（若有）、货物说明一览表、售后服务承诺、报价代表人的法定代表人授权书、</w:t>
      </w:r>
      <w:r w:rsidRPr="005E1128">
        <w:rPr>
          <w:rFonts w:ascii="inherit" w:eastAsia="微软雅黑" w:hAnsi="inherit" w:cs="宋体"/>
          <w:b/>
          <w:bCs/>
          <w:color w:val="333333"/>
          <w:kern w:val="0"/>
          <w:sz w:val="24"/>
          <w:szCs w:val="24"/>
        </w:rPr>
        <w:t>节能产品政府采购清单相关材料（若有）、</w:t>
      </w:r>
      <w:r w:rsidRPr="005E1128">
        <w:rPr>
          <w:rFonts w:ascii="inherit" w:eastAsia="微软雅黑" w:hAnsi="inherit" w:cs="宋体"/>
          <w:b/>
          <w:bCs/>
          <w:color w:val="333333"/>
          <w:kern w:val="0"/>
          <w:sz w:val="24"/>
          <w:szCs w:val="24"/>
        </w:rPr>
        <w:t>3C</w:t>
      </w:r>
      <w:r w:rsidRPr="005E1128">
        <w:rPr>
          <w:rFonts w:ascii="inherit" w:eastAsia="微软雅黑" w:hAnsi="inherit" w:cs="宋体"/>
          <w:b/>
          <w:bCs/>
          <w:color w:val="333333"/>
          <w:kern w:val="0"/>
          <w:sz w:val="24"/>
          <w:szCs w:val="24"/>
        </w:rPr>
        <w:t>认证证书（若有）</w:t>
      </w:r>
      <w:r w:rsidRPr="005E1128">
        <w:rPr>
          <w:rFonts w:ascii="inherit" w:eastAsia="微软雅黑" w:hAnsi="inherit" w:cs="宋体"/>
          <w:color w:val="333333"/>
          <w:kern w:val="0"/>
          <w:sz w:val="24"/>
          <w:szCs w:val="24"/>
          <w:bdr w:val="none" w:sz="0" w:space="0" w:color="auto" w:frame="1"/>
        </w:rPr>
        <w:t>。以上材料必须加盖报价单位公章，并由成交人的法定代表人（或其授权代表）签字。报价文件须加盖骑缝章，且装订成册。</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七、竞价保证金</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b/>
          <w:bCs/>
          <w:color w:val="333333"/>
          <w:kern w:val="0"/>
          <w:sz w:val="24"/>
          <w:szCs w:val="24"/>
        </w:rPr>
        <w:t>合同包</w:t>
      </w:r>
      <w:r w:rsidRPr="005E1128">
        <w:rPr>
          <w:rFonts w:ascii="inherit" w:eastAsia="微软雅黑" w:hAnsi="inherit" w:cs="宋体"/>
          <w:b/>
          <w:bCs/>
          <w:color w:val="333333"/>
          <w:kern w:val="0"/>
          <w:sz w:val="24"/>
          <w:szCs w:val="24"/>
        </w:rPr>
        <w:t>1</w:t>
      </w:r>
      <w:r w:rsidRPr="005E1128">
        <w:rPr>
          <w:rFonts w:ascii="inherit" w:eastAsia="微软雅黑" w:hAnsi="inherit" w:cs="宋体"/>
          <w:b/>
          <w:bCs/>
          <w:color w:val="333333"/>
          <w:kern w:val="0"/>
          <w:sz w:val="24"/>
          <w:szCs w:val="24"/>
        </w:rPr>
        <w:t>竞价保证金人民币</w:t>
      </w:r>
      <w:r w:rsidRPr="005E1128">
        <w:rPr>
          <w:rFonts w:ascii="inherit" w:eastAsia="微软雅黑" w:hAnsi="inherit" w:cs="宋体"/>
          <w:b/>
          <w:bCs/>
          <w:color w:val="333333"/>
          <w:kern w:val="0"/>
          <w:sz w:val="24"/>
          <w:szCs w:val="24"/>
        </w:rPr>
        <w:t>2000</w:t>
      </w:r>
      <w:r w:rsidRPr="005E1128">
        <w:rPr>
          <w:rFonts w:ascii="inherit" w:eastAsia="微软雅黑" w:hAnsi="inherit" w:cs="宋体"/>
          <w:b/>
          <w:bCs/>
          <w:color w:val="333333"/>
          <w:kern w:val="0"/>
          <w:sz w:val="24"/>
          <w:szCs w:val="24"/>
        </w:rPr>
        <w:t>元整</w:t>
      </w:r>
      <w:r w:rsidRPr="005E1128">
        <w:rPr>
          <w:rFonts w:ascii="inherit" w:eastAsia="微软雅黑" w:hAnsi="inherit" w:cs="宋体"/>
          <w:color w:val="333333"/>
          <w:kern w:val="0"/>
          <w:sz w:val="24"/>
          <w:szCs w:val="24"/>
          <w:bdr w:val="none" w:sz="0" w:space="0" w:color="auto" w:frame="1"/>
        </w:rPr>
        <w:t>，以银行转账、电汇等非现金形式提交</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不接受现金、现金存款形式提交</w:t>
      </w:r>
      <w:r w:rsidRPr="005E1128">
        <w:rPr>
          <w:rFonts w:ascii="inherit" w:eastAsia="微软雅黑" w:hAnsi="inherit" w:cs="宋体"/>
          <w:color w:val="333333"/>
          <w:kern w:val="0"/>
          <w:sz w:val="24"/>
          <w:szCs w:val="24"/>
          <w:bdr w:val="none" w:sz="0" w:space="0" w:color="auto" w:frame="1"/>
        </w:rPr>
        <w:t>)</w:t>
      </w:r>
      <w:r w:rsidRPr="005E1128">
        <w:rPr>
          <w:rFonts w:ascii="inherit" w:eastAsia="微软雅黑" w:hAnsi="inherit" w:cs="宋体"/>
          <w:color w:val="333333"/>
          <w:kern w:val="0"/>
          <w:sz w:val="24"/>
          <w:szCs w:val="24"/>
          <w:bdr w:val="none" w:sz="0" w:space="0" w:color="auto" w:frame="1"/>
        </w:rPr>
        <w:t>；竞价保证金不是以竞价人名义提交的，将导致其竞价资格被拒绝。竞价人的竞价保证金未在竞价截止时间指定账户的将导致其竞价资格被拒绝。</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2</w:t>
      </w:r>
      <w:r w:rsidRPr="005E1128">
        <w:rPr>
          <w:rFonts w:ascii="inherit" w:eastAsia="微软雅黑" w:hAnsi="inherit" w:cs="宋体"/>
          <w:color w:val="333333"/>
          <w:kern w:val="0"/>
          <w:sz w:val="24"/>
          <w:szCs w:val="24"/>
          <w:bdr w:val="none" w:sz="0" w:space="0" w:color="auto" w:frame="1"/>
        </w:rPr>
        <w:t>、未成交的供应商，在竞价结果公告发布</w:t>
      </w:r>
      <w:r w:rsidRPr="005E1128">
        <w:rPr>
          <w:rFonts w:ascii="inherit" w:eastAsia="微软雅黑" w:hAnsi="inherit" w:cs="宋体"/>
          <w:color w:val="333333"/>
          <w:kern w:val="0"/>
          <w:sz w:val="24"/>
          <w:szCs w:val="24"/>
          <w:bdr w:val="none" w:sz="0" w:space="0" w:color="auto" w:frame="1"/>
        </w:rPr>
        <w:t>5</w:t>
      </w:r>
      <w:r w:rsidRPr="005E1128">
        <w:rPr>
          <w:rFonts w:ascii="inherit" w:eastAsia="微软雅黑" w:hAnsi="inherit" w:cs="宋体"/>
          <w:color w:val="333333"/>
          <w:kern w:val="0"/>
          <w:sz w:val="24"/>
          <w:szCs w:val="24"/>
          <w:bdr w:val="none" w:sz="0" w:space="0" w:color="auto" w:frame="1"/>
        </w:rPr>
        <w:t>个工作日后无息退回，成交供应商在交货验收后，须向采购代理机构提供采购合同及验收凭证。</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八、签订合同、交货时间、交货地点</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、签约合同要求</w:t>
      </w:r>
    </w:p>
    <w:p w:rsidR="005E1128" w:rsidRPr="005E1128" w:rsidRDefault="005E1128" w:rsidP="005E1128">
      <w:pPr>
        <w:widowControl/>
        <w:shd w:val="clear" w:color="auto" w:fill="FFFFFF"/>
        <w:spacing w:line="480" w:lineRule="atLeast"/>
        <w:ind w:firstLine="48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本项目成交供应商在签订合同时，要根据不同品目的使用部门进行分别签订采购合同。</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2</w:t>
      </w:r>
      <w:r w:rsidRPr="005E1128">
        <w:rPr>
          <w:rFonts w:ascii="inherit" w:eastAsia="微软雅黑" w:hAnsi="inherit" w:cs="宋体"/>
          <w:color w:val="333333"/>
          <w:kern w:val="0"/>
          <w:sz w:val="24"/>
          <w:szCs w:val="24"/>
          <w:bdr w:val="none" w:sz="0" w:space="0" w:color="auto" w:frame="1"/>
        </w:rPr>
        <w:t>、签约时间要求：合同包</w:t>
      </w:r>
      <w:r w:rsidRPr="005E1128">
        <w:rPr>
          <w:rFonts w:ascii="inherit" w:eastAsia="微软雅黑" w:hAnsi="inherit" w:cs="宋体"/>
          <w:color w:val="333333"/>
          <w:kern w:val="0"/>
          <w:sz w:val="24"/>
          <w:szCs w:val="24"/>
          <w:bdr w:val="none" w:sz="0" w:space="0" w:color="auto" w:frame="1"/>
        </w:rPr>
        <w:t>1</w:t>
      </w:r>
      <w:r w:rsidRPr="005E1128">
        <w:rPr>
          <w:rFonts w:ascii="inherit" w:eastAsia="微软雅黑" w:hAnsi="inherit" w:cs="宋体"/>
          <w:color w:val="333333"/>
          <w:kern w:val="0"/>
          <w:sz w:val="24"/>
          <w:szCs w:val="24"/>
          <w:bdr w:val="none" w:sz="0" w:space="0" w:color="auto" w:frame="1"/>
        </w:rPr>
        <w:t>成交通知书发出</w:t>
      </w:r>
      <w:r w:rsidRPr="005E1128">
        <w:rPr>
          <w:rFonts w:ascii="inherit" w:eastAsia="微软雅黑" w:hAnsi="inherit" w:cs="宋体"/>
          <w:color w:val="333333"/>
          <w:kern w:val="0"/>
          <w:sz w:val="24"/>
          <w:szCs w:val="24"/>
          <w:u w:val="single"/>
          <w:bdr w:val="none" w:sz="0" w:space="0" w:color="auto" w:frame="1"/>
        </w:rPr>
        <w:t>30</w:t>
      </w:r>
      <w:r w:rsidRPr="005E1128">
        <w:rPr>
          <w:rFonts w:ascii="inherit" w:eastAsia="微软雅黑" w:hAnsi="inherit" w:cs="宋体"/>
          <w:color w:val="333333"/>
          <w:kern w:val="0"/>
          <w:sz w:val="24"/>
          <w:szCs w:val="24"/>
          <w:bdr w:val="none" w:sz="0" w:space="0" w:color="auto" w:frame="1"/>
        </w:rPr>
        <w:t>天内，完成采购合同签订。</w:t>
      </w:r>
    </w:p>
    <w:p w:rsidR="005E1128" w:rsidRPr="005E1128" w:rsidRDefault="005E1128" w:rsidP="005E1128">
      <w:pPr>
        <w:widowControl/>
        <w:shd w:val="clear" w:color="auto" w:fill="FFFFFF"/>
        <w:spacing w:line="480" w:lineRule="atLeast"/>
        <w:ind w:left="3015" w:hanging="1440"/>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3</w:t>
      </w:r>
      <w:r w:rsidRPr="005E1128">
        <w:rPr>
          <w:rFonts w:ascii="inherit" w:eastAsia="微软雅黑" w:hAnsi="inherit" w:cs="宋体"/>
          <w:color w:val="333333"/>
          <w:kern w:val="0"/>
          <w:sz w:val="24"/>
          <w:szCs w:val="24"/>
          <w:bdr w:val="none" w:sz="0" w:space="0" w:color="auto" w:frame="1"/>
        </w:rPr>
        <w:t>、服务时间：供应商为采购人提供车辆维修保养合同的期限为（自合同签订之日起二年）。</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bdr w:val="none" w:sz="0" w:space="0" w:color="auto" w:frame="1"/>
        </w:rPr>
        <w:t>4</w:t>
      </w:r>
      <w:r w:rsidRPr="005E1128">
        <w:rPr>
          <w:rFonts w:ascii="inherit" w:eastAsia="微软雅黑" w:hAnsi="inherit" w:cs="宋体"/>
          <w:color w:val="333333"/>
          <w:kern w:val="0"/>
          <w:sz w:val="24"/>
          <w:szCs w:val="24"/>
          <w:bdr w:val="none" w:sz="0" w:space="0" w:color="auto" w:frame="1"/>
        </w:rPr>
        <w:t>、按竞价报价文件承诺的价格及时向采购单位提供高质量的产品和服务。</w:t>
      </w:r>
      <w:r w:rsidRPr="005E1128">
        <w:rPr>
          <w:rFonts w:ascii="inherit" w:eastAsia="微软雅黑" w:hAnsi="inherit" w:cs="宋体"/>
          <w:color w:val="333333"/>
          <w:kern w:val="0"/>
          <w:sz w:val="24"/>
          <w:szCs w:val="24"/>
          <w:bdr w:val="none" w:sz="0" w:space="0" w:color="auto" w:frame="1"/>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b/>
          <w:bCs/>
          <w:color w:val="333333"/>
          <w:kern w:val="0"/>
          <w:sz w:val="24"/>
          <w:szCs w:val="24"/>
        </w:rPr>
        <w:t>九、招标代理服务费：</w:t>
      </w:r>
      <w:r w:rsidRPr="005E1128">
        <w:rPr>
          <w:rFonts w:ascii="inherit" w:eastAsia="微软雅黑" w:hAnsi="inherit" w:cs="宋体"/>
          <w:color w:val="333333"/>
          <w:kern w:val="0"/>
          <w:sz w:val="24"/>
          <w:szCs w:val="24"/>
          <w:bdr w:val="none" w:sz="0" w:space="0" w:color="auto" w:frame="1"/>
        </w:rPr>
        <w:t>成交供应商应按照以下规定，向招标代理机构交纳代理服务费：竞价文件内若有冲突条款的，以本条规定为准。根据闽狱采购</w:t>
      </w:r>
      <w:r w:rsidRPr="005E1128">
        <w:rPr>
          <w:rFonts w:ascii="inherit" w:eastAsia="微软雅黑" w:hAnsi="inherit" w:cs="宋体"/>
          <w:color w:val="333333"/>
          <w:kern w:val="0"/>
          <w:sz w:val="24"/>
          <w:szCs w:val="24"/>
          <w:bdr w:val="none" w:sz="0" w:space="0" w:color="auto" w:frame="1"/>
        </w:rPr>
        <w:t>[2018]3</w:t>
      </w:r>
      <w:r w:rsidRPr="005E1128">
        <w:rPr>
          <w:rFonts w:ascii="inherit" w:eastAsia="微软雅黑" w:hAnsi="inherit" w:cs="宋体"/>
          <w:color w:val="333333"/>
          <w:kern w:val="0"/>
          <w:sz w:val="24"/>
          <w:szCs w:val="24"/>
          <w:bdr w:val="none" w:sz="0" w:space="0" w:color="auto" w:frame="1"/>
        </w:rPr>
        <w:t>号《关于转发规范政府采购代理机构管理的通知》标准收取代理费：</w:t>
      </w:r>
    </w:p>
    <w:p w:rsidR="005E1128" w:rsidRPr="005E1128" w:rsidRDefault="005E1128" w:rsidP="005E1128">
      <w:pPr>
        <w:widowControl/>
        <w:shd w:val="clear" w:color="auto" w:fill="FFFFFF"/>
        <w:spacing w:after="150"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lastRenderedPageBreak/>
        <w:t>（</w:t>
      </w:r>
      <w:r w:rsidRPr="005E1128">
        <w:rPr>
          <w:rFonts w:ascii="inherit" w:eastAsia="微软雅黑" w:hAnsi="inherit" w:cs="宋体"/>
          <w:color w:val="333333"/>
          <w:kern w:val="0"/>
          <w:sz w:val="24"/>
          <w:szCs w:val="24"/>
        </w:rPr>
        <w:t>1</w:t>
      </w:r>
      <w:r w:rsidRPr="005E1128">
        <w:rPr>
          <w:rFonts w:ascii="inherit" w:eastAsia="微软雅黑" w:hAnsi="inherit" w:cs="宋体"/>
          <w:color w:val="333333"/>
          <w:kern w:val="0"/>
          <w:sz w:val="24"/>
          <w:szCs w:val="24"/>
        </w:rPr>
        <w:t>）以预算金额为计算基数；</w:t>
      </w:r>
    </w:p>
    <w:p w:rsidR="005E1128" w:rsidRPr="005E1128" w:rsidRDefault="005E1128" w:rsidP="005E1128">
      <w:pPr>
        <w:widowControl/>
        <w:shd w:val="clear" w:color="auto" w:fill="FFFFFF"/>
        <w:spacing w:after="150"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t>（</w:t>
      </w:r>
      <w:r w:rsidRPr="005E1128">
        <w:rPr>
          <w:rFonts w:ascii="inherit" w:eastAsia="微软雅黑" w:hAnsi="inherit" w:cs="宋体"/>
          <w:color w:val="333333"/>
          <w:kern w:val="0"/>
          <w:sz w:val="24"/>
          <w:szCs w:val="24"/>
        </w:rPr>
        <w:t>2</w:t>
      </w:r>
      <w:r w:rsidRPr="005E1128">
        <w:rPr>
          <w:rFonts w:ascii="inherit" w:eastAsia="微软雅黑" w:hAnsi="inherit" w:cs="宋体"/>
          <w:color w:val="333333"/>
          <w:kern w:val="0"/>
          <w:sz w:val="24"/>
          <w:szCs w:val="24"/>
        </w:rPr>
        <w:t>）招标代理服务收费实行累进法计算：预算金额</w:t>
      </w:r>
      <w:r w:rsidRPr="005E1128">
        <w:rPr>
          <w:rFonts w:ascii="inherit" w:eastAsia="微软雅黑" w:hAnsi="inherit" w:cs="宋体"/>
          <w:color w:val="333333"/>
          <w:kern w:val="0"/>
          <w:sz w:val="24"/>
          <w:szCs w:val="24"/>
        </w:rPr>
        <w:t>(</w:t>
      </w:r>
      <w:r w:rsidRPr="005E1128">
        <w:rPr>
          <w:rFonts w:ascii="inherit" w:eastAsia="微软雅黑" w:hAnsi="inherit" w:cs="宋体"/>
          <w:color w:val="333333"/>
          <w:kern w:val="0"/>
          <w:sz w:val="24"/>
          <w:szCs w:val="24"/>
        </w:rPr>
        <w:t>万元</w:t>
      </w:r>
      <w:r w:rsidRPr="005E1128">
        <w:rPr>
          <w:rFonts w:ascii="inherit" w:eastAsia="微软雅黑" w:hAnsi="inherit" w:cs="宋体"/>
          <w:color w:val="333333"/>
          <w:kern w:val="0"/>
          <w:sz w:val="24"/>
          <w:szCs w:val="24"/>
        </w:rPr>
        <w:t xml:space="preserve">) </w:t>
      </w:r>
      <w:r w:rsidRPr="005E1128">
        <w:rPr>
          <w:rFonts w:ascii="inherit" w:eastAsia="微软雅黑" w:hAnsi="inherit" w:cs="宋体"/>
          <w:color w:val="333333"/>
          <w:kern w:val="0"/>
          <w:sz w:val="24"/>
          <w:szCs w:val="24"/>
        </w:rPr>
        <w:t>收费费率标准</w:t>
      </w:r>
      <w:r w:rsidRPr="005E1128">
        <w:rPr>
          <w:rFonts w:ascii="inherit" w:eastAsia="微软雅黑" w:hAnsi="inherit" w:cs="宋体"/>
          <w:color w:val="333333"/>
          <w:kern w:val="0"/>
          <w:sz w:val="24"/>
          <w:szCs w:val="24"/>
        </w:rPr>
        <w:t xml:space="preserve"> 50</w:t>
      </w:r>
      <w:r w:rsidRPr="005E1128">
        <w:rPr>
          <w:rFonts w:ascii="inherit" w:eastAsia="微软雅黑" w:hAnsi="inherit" w:cs="宋体"/>
          <w:color w:val="333333"/>
          <w:kern w:val="0"/>
          <w:sz w:val="24"/>
          <w:szCs w:val="24"/>
        </w:rPr>
        <w:t>（含，下同）以下</w:t>
      </w:r>
      <w:r w:rsidRPr="005E1128">
        <w:rPr>
          <w:rFonts w:ascii="inherit" w:eastAsia="微软雅黑" w:hAnsi="inherit" w:cs="宋体"/>
          <w:color w:val="333333"/>
          <w:kern w:val="0"/>
          <w:sz w:val="24"/>
          <w:szCs w:val="24"/>
        </w:rPr>
        <w:t xml:space="preserve"> </w:t>
      </w:r>
      <w:r w:rsidRPr="005E1128">
        <w:rPr>
          <w:rFonts w:ascii="inherit" w:eastAsia="微软雅黑" w:hAnsi="inherit" w:cs="宋体"/>
          <w:color w:val="333333"/>
          <w:kern w:val="0"/>
          <w:sz w:val="24"/>
          <w:szCs w:val="24"/>
        </w:rPr>
        <w:t>按</w:t>
      </w:r>
      <w:r w:rsidRPr="005E1128">
        <w:rPr>
          <w:rFonts w:ascii="inherit" w:eastAsia="微软雅黑" w:hAnsi="inherit" w:cs="宋体"/>
          <w:color w:val="333333"/>
          <w:kern w:val="0"/>
          <w:sz w:val="24"/>
          <w:szCs w:val="24"/>
        </w:rPr>
        <w:t xml:space="preserve">1% </w:t>
      </w:r>
      <w:r w:rsidRPr="005E1128">
        <w:rPr>
          <w:rFonts w:ascii="inherit" w:eastAsia="微软雅黑" w:hAnsi="inherit" w:cs="宋体"/>
          <w:color w:val="333333"/>
          <w:kern w:val="0"/>
          <w:sz w:val="24"/>
          <w:szCs w:val="24"/>
        </w:rPr>
        <w:t>；</w:t>
      </w:r>
      <w:r w:rsidRPr="005E1128">
        <w:rPr>
          <w:rFonts w:ascii="inherit" w:eastAsia="微软雅黑" w:hAnsi="inherit" w:cs="宋体"/>
          <w:color w:val="333333"/>
          <w:kern w:val="0"/>
          <w:sz w:val="24"/>
          <w:szCs w:val="24"/>
        </w:rPr>
        <w:t xml:space="preserve">50-100 </w:t>
      </w:r>
      <w:r w:rsidRPr="005E1128">
        <w:rPr>
          <w:rFonts w:ascii="inherit" w:eastAsia="微软雅黑" w:hAnsi="inherit" w:cs="宋体"/>
          <w:color w:val="333333"/>
          <w:kern w:val="0"/>
          <w:sz w:val="24"/>
          <w:szCs w:val="24"/>
        </w:rPr>
        <w:t>按</w:t>
      </w:r>
      <w:r w:rsidRPr="005E1128">
        <w:rPr>
          <w:rFonts w:ascii="inherit" w:eastAsia="微软雅黑" w:hAnsi="inherit" w:cs="宋体"/>
          <w:color w:val="333333"/>
          <w:kern w:val="0"/>
          <w:sz w:val="24"/>
          <w:szCs w:val="24"/>
        </w:rPr>
        <w:t xml:space="preserve">0.9% </w:t>
      </w:r>
      <w:r w:rsidRPr="005E1128">
        <w:rPr>
          <w:rFonts w:ascii="inherit" w:eastAsia="微软雅黑" w:hAnsi="inherit" w:cs="宋体"/>
          <w:color w:val="333333"/>
          <w:kern w:val="0"/>
          <w:sz w:val="24"/>
          <w:szCs w:val="24"/>
        </w:rPr>
        <w:t>。</w:t>
      </w:r>
    </w:p>
    <w:p w:rsidR="005E1128" w:rsidRPr="005E1128" w:rsidRDefault="005E1128" w:rsidP="005E1128">
      <w:pPr>
        <w:widowControl/>
        <w:shd w:val="clear" w:color="auto" w:fill="FFFFFF"/>
        <w:spacing w:after="150" w:line="480" w:lineRule="atLeast"/>
        <w:jc w:val="left"/>
        <w:textAlignment w:val="baseline"/>
        <w:rPr>
          <w:rFonts w:ascii="inherit" w:eastAsia="微软雅黑" w:hAnsi="inherit" w:cs="宋体"/>
          <w:color w:val="333333"/>
          <w:kern w:val="0"/>
          <w:sz w:val="24"/>
          <w:szCs w:val="24"/>
        </w:rPr>
      </w:pPr>
      <w:r w:rsidRPr="005E1128">
        <w:rPr>
          <w:rFonts w:ascii="inherit" w:eastAsia="微软雅黑" w:hAnsi="inherit" w:cs="宋体"/>
          <w:color w:val="333333"/>
          <w:kern w:val="0"/>
          <w:sz w:val="24"/>
          <w:szCs w:val="24"/>
        </w:rPr>
        <w:t>（</w:t>
      </w:r>
      <w:r w:rsidRPr="005E1128">
        <w:rPr>
          <w:rFonts w:ascii="inherit" w:eastAsia="微软雅黑" w:hAnsi="inherit" w:cs="宋体"/>
          <w:color w:val="333333"/>
          <w:kern w:val="0"/>
          <w:sz w:val="24"/>
          <w:szCs w:val="24"/>
        </w:rPr>
        <w:t>3</w:t>
      </w:r>
      <w:r w:rsidRPr="005E1128">
        <w:rPr>
          <w:rFonts w:ascii="inherit" w:eastAsia="微软雅黑" w:hAnsi="inherit" w:cs="宋体"/>
          <w:color w:val="333333"/>
          <w:kern w:val="0"/>
          <w:sz w:val="24"/>
          <w:szCs w:val="24"/>
        </w:rPr>
        <w:t>）代理服务费的交纳方式：代理服务费由成交供应商在代理机构发布成交公告后</w:t>
      </w:r>
      <w:r w:rsidRPr="005E1128">
        <w:rPr>
          <w:rFonts w:ascii="inherit" w:eastAsia="微软雅黑" w:hAnsi="inherit" w:cs="宋体"/>
          <w:color w:val="333333"/>
          <w:kern w:val="0"/>
          <w:sz w:val="24"/>
          <w:szCs w:val="24"/>
        </w:rPr>
        <w:t>5</w:t>
      </w:r>
      <w:r w:rsidRPr="005E1128">
        <w:rPr>
          <w:rFonts w:ascii="inherit" w:eastAsia="微软雅黑" w:hAnsi="inherit" w:cs="宋体"/>
          <w:color w:val="333333"/>
          <w:kern w:val="0"/>
          <w:sz w:val="24"/>
          <w:szCs w:val="24"/>
        </w:rPr>
        <w:t>个工作日内支付代理服务费，代理服务费以银行转账或现金等付款方式。</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二、开标时间：</w:t>
      </w:r>
      <w:r w:rsidRPr="005E1128">
        <w:rPr>
          <w:rFonts w:ascii="inherit" w:eastAsia="微软雅黑" w:hAnsi="inherit" w:cs="宋体"/>
          <w:color w:val="383838"/>
          <w:kern w:val="0"/>
          <w:sz w:val="24"/>
          <w:szCs w:val="24"/>
        </w:rPr>
        <w:t>2023</w:t>
      </w:r>
      <w:r w:rsidRPr="005E1128">
        <w:rPr>
          <w:rFonts w:ascii="inherit" w:eastAsia="微软雅黑" w:hAnsi="inherit" w:cs="宋体"/>
          <w:color w:val="383838"/>
          <w:kern w:val="0"/>
          <w:sz w:val="24"/>
          <w:szCs w:val="24"/>
        </w:rPr>
        <w:t>年</w:t>
      </w:r>
      <w:r w:rsidRPr="005E1128">
        <w:rPr>
          <w:rFonts w:ascii="inherit" w:eastAsia="微软雅黑" w:hAnsi="inherit" w:cs="宋体"/>
          <w:color w:val="383838"/>
          <w:kern w:val="0"/>
          <w:sz w:val="24"/>
          <w:szCs w:val="24"/>
        </w:rPr>
        <w:t>03</w:t>
      </w:r>
      <w:r w:rsidRPr="005E1128">
        <w:rPr>
          <w:rFonts w:ascii="inherit" w:eastAsia="微软雅黑" w:hAnsi="inherit" w:cs="宋体"/>
          <w:color w:val="383838"/>
          <w:kern w:val="0"/>
          <w:sz w:val="24"/>
          <w:szCs w:val="24"/>
        </w:rPr>
        <w:t>月</w:t>
      </w:r>
      <w:r w:rsidRPr="005E1128">
        <w:rPr>
          <w:rFonts w:ascii="inherit" w:eastAsia="微软雅黑" w:hAnsi="inherit" w:cs="宋体"/>
          <w:color w:val="383838"/>
          <w:kern w:val="0"/>
          <w:sz w:val="24"/>
          <w:szCs w:val="24"/>
        </w:rPr>
        <w:t>07</w:t>
      </w:r>
      <w:r w:rsidRPr="005E1128">
        <w:rPr>
          <w:rFonts w:ascii="inherit" w:eastAsia="微软雅黑" w:hAnsi="inherit" w:cs="宋体"/>
          <w:color w:val="383838"/>
          <w:kern w:val="0"/>
          <w:sz w:val="24"/>
          <w:szCs w:val="24"/>
        </w:rPr>
        <w:t>日</w:t>
      </w:r>
      <w:r w:rsidRPr="005E1128">
        <w:rPr>
          <w:rFonts w:ascii="inherit" w:eastAsia="微软雅黑" w:hAnsi="inherit" w:cs="宋体"/>
          <w:color w:val="383838"/>
          <w:kern w:val="0"/>
          <w:sz w:val="24"/>
          <w:szCs w:val="24"/>
        </w:rPr>
        <w:t xml:space="preserve"> 09:00</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t>三、其它补充事宜</w:t>
      </w:r>
    </w:p>
    <w:p w:rsidR="005E1128" w:rsidRPr="005E1128" w:rsidRDefault="005E1128" w:rsidP="005E1128">
      <w:pPr>
        <w:widowControl/>
        <w:shd w:val="clear" w:color="auto" w:fill="FFFFFF"/>
        <w:spacing w:line="480" w:lineRule="atLeast"/>
        <w:jc w:val="left"/>
        <w:textAlignment w:val="baseline"/>
        <w:rPr>
          <w:rFonts w:ascii="微软雅黑" w:eastAsia="微软雅黑" w:hAnsi="微软雅黑" w:cs="宋体"/>
          <w:color w:val="383838"/>
          <w:kern w:val="0"/>
          <w:sz w:val="24"/>
          <w:szCs w:val="24"/>
        </w:rPr>
      </w:pPr>
      <w:r w:rsidRPr="005E1128">
        <w:rPr>
          <w:rFonts w:ascii="微软雅黑" w:eastAsia="微软雅黑" w:hAnsi="微软雅黑" w:cs="宋体" w:hint="eastAsia"/>
          <w:color w:val="383838"/>
          <w:kern w:val="0"/>
          <w:sz w:val="24"/>
          <w:szCs w:val="24"/>
          <w:bdr w:val="none" w:sz="0" w:space="0" w:color="auto" w:frame="1"/>
          <w:shd w:val="clear" w:color="auto" w:fill="FFFFFF"/>
        </w:rPr>
        <w:t>1、E-mail：fzhuateng@163.com。</w:t>
      </w:r>
      <w:r w:rsidRPr="005E1128">
        <w:rPr>
          <w:rFonts w:ascii="微软雅黑" w:eastAsia="微软雅黑" w:hAnsi="微软雅黑" w:cs="宋体" w:hint="eastAsia"/>
          <w:color w:val="383838"/>
          <w:kern w:val="0"/>
          <w:sz w:val="24"/>
          <w:szCs w:val="24"/>
        </w:rPr>
        <w:br/>
      </w:r>
      <w:r w:rsidRPr="005E1128">
        <w:rPr>
          <w:rFonts w:ascii="微软雅黑" w:eastAsia="微软雅黑" w:hAnsi="微软雅黑" w:cs="宋体" w:hint="eastAsia"/>
          <w:color w:val="383838"/>
          <w:kern w:val="0"/>
          <w:sz w:val="24"/>
          <w:szCs w:val="24"/>
          <w:bdr w:val="none" w:sz="0" w:space="0" w:color="auto" w:frame="1"/>
          <w:shd w:val="clear" w:color="auto" w:fill="FFFFFF"/>
        </w:rPr>
        <w:t>2、竞价保证金账户</w:t>
      </w:r>
      <w:r w:rsidRPr="005E1128">
        <w:rPr>
          <w:rFonts w:ascii="微软雅黑" w:eastAsia="微软雅黑" w:hAnsi="微软雅黑" w:cs="宋体" w:hint="eastAsia"/>
          <w:color w:val="383838"/>
          <w:kern w:val="0"/>
          <w:sz w:val="24"/>
          <w:szCs w:val="24"/>
        </w:rPr>
        <w:br/>
      </w:r>
      <w:r w:rsidRPr="005E1128">
        <w:rPr>
          <w:rFonts w:ascii="微软雅黑" w:eastAsia="微软雅黑" w:hAnsi="微软雅黑" w:cs="宋体" w:hint="eastAsia"/>
          <w:color w:val="383838"/>
          <w:kern w:val="0"/>
          <w:sz w:val="24"/>
          <w:szCs w:val="24"/>
          <w:bdr w:val="none" w:sz="0" w:space="0" w:color="auto" w:frame="1"/>
          <w:shd w:val="clear" w:color="auto" w:fill="FFFFFF"/>
        </w:rPr>
        <w:t>3、开户名称：福州华腾招标有限公司</w:t>
      </w:r>
      <w:r w:rsidRPr="005E1128">
        <w:rPr>
          <w:rFonts w:ascii="微软雅黑" w:eastAsia="微软雅黑" w:hAnsi="微软雅黑" w:cs="宋体" w:hint="eastAsia"/>
          <w:color w:val="383838"/>
          <w:kern w:val="0"/>
          <w:sz w:val="24"/>
          <w:szCs w:val="24"/>
        </w:rPr>
        <w:br/>
      </w:r>
      <w:r w:rsidRPr="005E1128">
        <w:rPr>
          <w:rFonts w:ascii="微软雅黑" w:eastAsia="微软雅黑" w:hAnsi="微软雅黑" w:cs="宋体" w:hint="eastAsia"/>
          <w:color w:val="383838"/>
          <w:kern w:val="0"/>
          <w:sz w:val="24"/>
          <w:szCs w:val="24"/>
          <w:bdr w:val="none" w:sz="0" w:space="0" w:color="auto" w:frame="1"/>
          <w:shd w:val="clear" w:color="auto" w:fill="FFFFFF"/>
        </w:rPr>
        <w:t>4、账号：7341 2101 8260 0161 407</w:t>
      </w:r>
      <w:r w:rsidRPr="005E1128">
        <w:rPr>
          <w:rFonts w:ascii="微软雅黑" w:eastAsia="微软雅黑" w:hAnsi="微软雅黑" w:cs="宋体" w:hint="eastAsia"/>
          <w:color w:val="383838"/>
          <w:kern w:val="0"/>
          <w:sz w:val="24"/>
          <w:szCs w:val="24"/>
        </w:rPr>
        <w:br/>
      </w:r>
      <w:r w:rsidRPr="005E1128">
        <w:rPr>
          <w:rFonts w:ascii="微软雅黑" w:eastAsia="微软雅黑" w:hAnsi="微软雅黑" w:cs="宋体" w:hint="eastAsia"/>
          <w:color w:val="383838"/>
          <w:kern w:val="0"/>
          <w:sz w:val="24"/>
          <w:szCs w:val="24"/>
          <w:bdr w:val="none" w:sz="0" w:space="0" w:color="auto" w:frame="1"/>
          <w:shd w:val="clear" w:color="auto" w:fill="FFFFFF"/>
        </w:rPr>
        <w:t>5、开户行：中信银行福州榕城支行</w:t>
      </w:r>
      <w:r w:rsidRPr="005E1128">
        <w:rPr>
          <w:rFonts w:ascii="微软雅黑" w:eastAsia="微软雅黑" w:hAnsi="微软雅黑" w:cs="宋体" w:hint="eastAsia"/>
          <w:color w:val="383838"/>
          <w:kern w:val="0"/>
          <w:sz w:val="24"/>
          <w:szCs w:val="24"/>
        </w:rPr>
        <w:br/>
      </w:r>
      <w:r w:rsidRPr="005E1128">
        <w:rPr>
          <w:rFonts w:ascii="微软雅黑" w:eastAsia="微软雅黑" w:hAnsi="微软雅黑" w:cs="宋体" w:hint="eastAsia"/>
          <w:color w:val="383838"/>
          <w:kern w:val="0"/>
          <w:sz w:val="24"/>
          <w:szCs w:val="24"/>
          <w:bdr w:val="none" w:sz="0" w:space="0" w:color="auto" w:frame="1"/>
          <w:shd w:val="clear" w:color="auto" w:fill="FFFFFF"/>
        </w:rPr>
        <w:t>6、详见福州华腾招标有限公司官网网上竞价</w:t>
      </w:r>
      <w:r w:rsidRPr="005E1128">
        <w:rPr>
          <w:rFonts w:ascii="微软雅黑" w:eastAsia="微软雅黑" w:hAnsi="微软雅黑" w:cs="宋体" w:hint="eastAsia"/>
          <w:color w:val="383838"/>
          <w:kern w:val="0"/>
          <w:sz w:val="24"/>
          <w:szCs w:val="24"/>
        </w:rPr>
        <w:br/>
      </w:r>
      <w:r w:rsidRPr="005E1128">
        <w:rPr>
          <w:rFonts w:ascii="微软雅黑" w:eastAsia="微软雅黑" w:hAnsi="微软雅黑" w:cs="宋体" w:hint="eastAsia"/>
          <w:color w:val="383838"/>
          <w:kern w:val="0"/>
          <w:sz w:val="24"/>
          <w:szCs w:val="24"/>
          <w:bdr w:val="none" w:sz="0" w:space="0" w:color="auto" w:frame="1"/>
          <w:shd w:val="clear" w:color="auto" w:fill="FFFFFF"/>
        </w:rPr>
        <w:t>7、</w:t>
      </w:r>
      <w:r w:rsidRPr="005E1128">
        <w:rPr>
          <w:rFonts w:ascii="微软雅黑" w:eastAsia="微软雅黑" w:hAnsi="微软雅黑" w:cs="宋体" w:hint="eastAsia"/>
          <w:color w:val="383838"/>
          <w:kern w:val="0"/>
          <w:sz w:val="24"/>
          <w:szCs w:val="24"/>
        </w:rPr>
        <w:t>网上竞价的报价时限为竞价起始时间后两个小时内</w:t>
      </w:r>
      <w:r w:rsidRPr="005E1128">
        <w:rPr>
          <w:rFonts w:ascii="微软雅黑" w:eastAsia="微软雅黑" w:hAnsi="微软雅黑" w:cs="宋体" w:hint="eastAsia"/>
          <w:color w:val="383838"/>
          <w:kern w:val="0"/>
          <w:sz w:val="24"/>
          <w:szCs w:val="24"/>
          <w:bdr w:val="none" w:sz="0" w:space="0" w:color="auto" w:frame="1"/>
          <w:shd w:val="clear" w:color="auto" w:fill="FFFFFF"/>
        </w:rPr>
        <w:t>，在报价时限截止前，潜在供应商可通过福州华腾招标有限公司官网网竞平台（http://www.fzhuateng.com/）进行竞价。在符合采购需求且报价有效的前提下，报价最低者成交（报价相同的，以报价时间优先者成交）。</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hint="eastAsia"/>
          <w:color w:val="383838"/>
          <w:kern w:val="0"/>
          <w:sz w:val="24"/>
          <w:szCs w:val="24"/>
        </w:rPr>
      </w:pPr>
      <w:r w:rsidRPr="005E1128">
        <w:rPr>
          <w:rFonts w:ascii="inherit" w:eastAsia="微软雅黑" w:hAnsi="inherit" w:cs="宋体"/>
          <w:color w:val="383838"/>
          <w:kern w:val="0"/>
          <w:sz w:val="24"/>
          <w:szCs w:val="24"/>
        </w:rPr>
        <w:t> </w:t>
      </w:r>
    </w:p>
    <w:p w:rsidR="005E1128" w:rsidRPr="005E1128" w:rsidRDefault="005E1128" w:rsidP="005E112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b/>
          <w:bCs/>
          <w:color w:val="383838"/>
          <w:kern w:val="0"/>
          <w:sz w:val="24"/>
          <w:szCs w:val="24"/>
        </w:rPr>
        <w:lastRenderedPageBreak/>
        <w:t>四、预算金额：</w:t>
      </w:r>
    </w:p>
    <w:p w:rsidR="005E1128" w:rsidRPr="005E1128" w:rsidRDefault="005E1128" w:rsidP="005E112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E1128">
        <w:rPr>
          <w:rFonts w:ascii="inherit" w:eastAsia="微软雅黑" w:hAnsi="inherit" w:cs="宋体"/>
          <w:color w:val="383838"/>
          <w:kern w:val="0"/>
          <w:sz w:val="24"/>
          <w:szCs w:val="24"/>
        </w:rPr>
        <w:t>预算金额：</w:t>
      </w:r>
      <w:r w:rsidRPr="005E1128">
        <w:rPr>
          <w:rFonts w:ascii="inherit" w:eastAsia="微软雅黑" w:hAnsi="inherit" w:cs="宋体"/>
          <w:color w:val="383838"/>
          <w:kern w:val="0"/>
          <w:sz w:val="24"/>
          <w:szCs w:val="24"/>
        </w:rPr>
        <w:t xml:space="preserve">20.0000000 </w:t>
      </w:r>
      <w:r w:rsidRPr="005E1128">
        <w:rPr>
          <w:rFonts w:ascii="inherit" w:eastAsia="微软雅黑" w:hAnsi="inherit" w:cs="宋体"/>
          <w:color w:val="383838"/>
          <w:kern w:val="0"/>
          <w:sz w:val="24"/>
          <w:szCs w:val="24"/>
        </w:rPr>
        <w:t>万元（人民币）</w:t>
      </w:r>
    </w:p>
    <w:p w:rsidR="00345B87" w:rsidRPr="005E1128" w:rsidRDefault="00345B87"/>
    <w:sectPr w:rsidR="00345B87" w:rsidRPr="005E1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B87" w:rsidRDefault="00345B87" w:rsidP="005E1128">
      <w:r>
        <w:separator/>
      </w:r>
    </w:p>
  </w:endnote>
  <w:endnote w:type="continuationSeparator" w:id="1">
    <w:p w:rsidR="00345B87" w:rsidRDefault="00345B87" w:rsidP="005E1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B87" w:rsidRDefault="00345B87" w:rsidP="005E1128">
      <w:r>
        <w:separator/>
      </w:r>
    </w:p>
  </w:footnote>
  <w:footnote w:type="continuationSeparator" w:id="1">
    <w:p w:rsidR="00345B87" w:rsidRDefault="00345B87" w:rsidP="005E1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128"/>
    <w:rsid w:val="00345B87"/>
    <w:rsid w:val="005E1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112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1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1128"/>
    <w:rPr>
      <w:sz w:val="18"/>
      <w:szCs w:val="18"/>
    </w:rPr>
  </w:style>
  <w:style w:type="paragraph" w:styleId="a4">
    <w:name w:val="footer"/>
    <w:basedOn w:val="a"/>
    <w:link w:val="Char0"/>
    <w:uiPriority w:val="99"/>
    <w:semiHidden/>
    <w:unhideWhenUsed/>
    <w:rsid w:val="005E11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1128"/>
    <w:rPr>
      <w:sz w:val="18"/>
      <w:szCs w:val="18"/>
    </w:rPr>
  </w:style>
  <w:style w:type="character" w:customStyle="1" w:styleId="2Char">
    <w:name w:val="标题 2 Char"/>
    <w:basedOn w:val="a0"/>
    <w:link w:val="2"/>
    <w:uiPriority w:val="9"/>
    <w:rsid w:val="005E1128"/>
    <w:rPr>
      <w:rFonts w:ascii="宋体" w:eastAsia="宋体" w:hAnsi="宋体" w:cs="宋体"/>
      <w:b/>
      <w:bCs/>
      <w:kern w:val="0"/>
      <w:sz w:val="36"/>
      <w:szCs w:val="36"/>
    </w:rPr>
  </w:style>
  <w:style w:type="paragraph" w:customStyle="1" w:styleId="tc">
    <w:name w:val="tc"/>
    <w:basedOn w:val="a"/>
    <w:rsid w:val="005E112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5E1128"/>
  </w:style>
  <w:style w:type="paragraph" w:styleId="a5">
    <w:name w:val="Normal (Web)"/>
    <w:basedOn w:val="a"/>
    <w:uiPriority w:val="99"/>
    <w:unhideWhenUsed/>
    <w:rsid w:val="005E11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1128"/>
    <w:rPr>
      <w:b/>
      <w:bCs/>
    </w:rPr>
  </w:style>
</w:styles>
</file>

<file path=word/webSettings.xml><?xml version="1.0" encoding="utf-8"?>
<w:webSettings xmlns:r="http://schemas.openxmlformats.org/officeDocument/2006/relationships" xmlns:w="http://schemas.openxmlformats.org/wordprocessingml/2006/main">
  <w:divs>
    <w:div w:id="437987591">
      <w:bodyDiv w:val="1"/>
      <w:marLeft w:val="0"/>
      <w:marRight w:val="0"/>
      <w:marTop w:val="0"/>
      <w:marBottom w:val="0"/>
      <w:divBdr>
        <w:top w:val="none" w:sz="0" w:space="0" w:color="auto"/>
        <w:left w:val="none" w:sz="0" w:space="0" w:color="auto"/>
        <w:bottom w:val="none" w:sz="0" w:space="0" w:color="auto"/>
        <w:right w:val="none" w:sz="0" w:space="0" w:color="auto"/>
      </w:divBdr>
      <w:divsChild>
        <w:div w:id="1374236418">
          <w:marLeft w:val="0"/>
          <w:marRight w:val="0"/>
          <w:marTop w:val="0"/>
          <w:marBottom w:val="0"/>
          <w:divBdr>
            <w:top w:val="none" w:sz="0" w:space="0" w:color="auto"/>
            <w:left w:val="none" w:sz="0" w:space="0" w:color="auto"/>
            <w:bottom w:val="none" w:sz="0" w:space="0" w:color="auto"/>
            <w:right w:val="none" w:sz="0" w:space="0" w:color="auto"/>
          </w:divBdr>
        </w:div>
        <w:div w:id="2003972447">
          <w:marLeft w:val="1425"/>
          <w:marRight w:val="0"/>
          <w:marTop w:val="0"/>
          <w:marBottom w:val="0"/>
          <w:divBdr>
            <w:top w:val="none" w:sz="0" w:space="0" w:color="auto"/>
            <w:left w:val="none" w:sz="0" w:space="0" w:color="auto"/>
            <w:bottom w:val="none" w:sz="0" w:space="0" w:color="auto"/>
            <w:right w:val="none" w:sz="0" w:space="0" w:color="auto"/>
          </w:divBdr>
          <w:divsChild>
            <w:div w:id="160582918">
              <w:marLeft w:val="150"/>
              <w:marRight w:val="225"/>
              <w:marTop w:val="150"/>
              <w:marBottom w:val="150"/>
              <w:divBdr>
                <w:top w:val="single" w:sz="6" w:space="17" w:color="DDDDDD"/>
                <w:left w:val="none" w:sz="0" w:space="0" w:color="auto"/>
                <w:bottom w:val="none" w:sz="0" w:space="0" w:color="auto"/>
                <w:right w:val="none" w:sz="0" w:space="0" w:color="auto"/>
              </w:divBdr>
              <w:divsChild>
                <w:div w:id="1786852396">
                  <w:marLeft w:val="0"/>
                  <w:marRight w:val="0"/>
                  <w:marTop w:val="0"/>
                  <w:marBottom w:val="0"/>
                  <w:divBdr>
                    <w:top w:val="none" w:sz="0" w:space="0" w:color="auto"/>
                    <w:left w:val="none" w:sz="0" w:space="0" w:color="auto"/>
                    <w:bottom w:val="none" w:sz="0" w:space="0" w:color="auto"/>
                    <w:right w:val="none" w:sz="0" w:space="0" w:color="auto"/>
                  </w:divBdr>
                </w:div>
                <w:div w:id="668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1231</Words>
  <Characters>7021</Characters>
  <Application>Microsoft Office Word</Application>
  <DocSecurity>0</DocSecurity>
  <Lines>58</Lines>
  <Paragraphs>16</Paragraphs>
  <ScaleCrop>false</ScaleCrop>
  <Company>China</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2023-02-27T08:20:00Z</dcterms:created>
  <dcterms:modified xsi:type="dcterms:W3CDTF">2023-02-27T08:20:00Z</dcterms:modified>
</cp:coreProperties>
</file>