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罪犯李加斌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〔2025〕闽龙监减字第306号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罪犯李加斌，男，1999年11月20日出生，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汉族，初中文化，户籍所在地福建省上杭县，捕前务工。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上杭县人民法院于2023年2月7日作出（2022）闽0823刑初501号刑事判决，以被告人李加斌犯诈骗罪，判处有期徒刑二年六个月，并处罚金人民币一万三千元；犯偷越国（边）境罪，判处拘役五个月，并处罚金人民币五千元。数罪并罚，总和刑期有期徒刑二年六个月，拘役五个月，并处罚金人民币一万八千元，决定执行有期徒刑二年六个月，并处罚金人民币一万八千元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追缴违法所得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币一万二千元。宣判后，同案被告人不服，提出上诉。福建省龙岩市中级人民法院经过二审审理，于2023年6月2日作出（2023）闽08刑终97号刑事裁定，驳回上诉，维持原判。刑期自2023年2月7日起至2025年8月6日止。判决生效后，于2023年6月20日交付福建省龙岩监狱执行刑罚。现属于普管级罪犯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，确有悔改表现，具体事实如下：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劳动任务。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奖惩情况：该犯考核期202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日至2024年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1693.4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次，考核期内违规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2次，累计扣4分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zh-CN" w:eastAsia="zh-CN"/>
        </w:rPr>
        <w:t>原判财产性判项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已履行完毕。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李加斌予以减去剩余刑期，特提请你院审理裁定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福建省龙岩市中级人民法院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福建省龙岩监狱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二O二五年三月三十一日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85528"/>
    <w:rsid w:val="358C1558"/>
    <w:rsid w:val="40C1124D"/>
    <w:rsid w:val="4B543769"/>
    <w:rsid w:val="6018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2025-02-26T07:32:00Z</dcterms:created>
  <dc:creator>陈娟</dc:creator>
  <cp:lastModifiedBy>陈娟</cp:lastModifiedBy>
  <dcterms:modified xsi:type="dcterms:W3CDTF">2025-04-15T02:06:33Z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87F0E6377EFC43829C4A0F283929D390</vt:lpwstr>
  </property>
</Properties>
</file>