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DD" w:rsidRDefault="005B15D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罪犯许志伟</w:t>
      </w:r>
    </w:p>
    <w:p w:rsidR="005B15DD" w:rsidRDefault="005B15D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5B15DD" w:rsidRDefault="005B15D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罪犯许志伟，男，一九七七年一月十八日出生于福建省厦门市翔安区，汉族，初中文化，捕前系无业。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福建省厦门市中级人民法院于二〇一三年五月十六日作出了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33</w:t>
      </w:r>
      <w:r>
        <w:rPr>
          <w:rFonts w:ascii="·ÂËÎ_GB2312" w:hAnsi="·ÂËÎ_GB2312"/>
          <w:color w:val="000000"/>
          <w:sz w:val="32"/>
          <w:szCs w:val="32"/>
        </w:rPr>
        <w:t>号刑事判决，以被告人许志伟犯运输毒品罪，判处无期徒刑，剥夺政治权利终身，并处没收个人全部财产。宣判后，被告人许志伟不服，提出上诉。福建省高级人民法院经过二审审理，于二〇一三年十一月二十九日作出了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305</w:t>
      </w:r>
      <w:r>
        <w:rPr>
          <w:rFonts w:ascii="·ÂËÎ_GB2312" w:hAnsi="·ÂËÎ_GB2312"/>
          <w:color w:val="000000"/>
          <w:sz w:val="32"/>
          <w:szCs w:val="32"/>
        </w:rPr>
        <w:t>号刑事判决，对其驳回上诉，维持原判。无期徒刑自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日起。判决生效后，于二〇一四年八月十二日送我狱服刑改造。因罪犯许志伟在服刑期间确有悔改表现，福建省高级人民法院于二〇一七年四月二十五日作出了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闽刑更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号刑事裁定，对其减为有期徒刑二十二年，剥夺政治权利改为十年；福建省龙岩市中级人民法院于二〇一九年八月二十六日作出了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3729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号刑事裁定，对其减去有期徒刑七个月十五天，剥夺政治权利减为九年。刑期执行至二〇三八年九月九日止。现属于宽管管理级罪犯。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罪犯许志伟伙同他人于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月，在厦门市违反国家对毒品的管理规定，运输甲基苯丙胺</w:t>
      </w:r>
      <w:r>
        <w:rPr>
          <w:rFonts w:ascii="·ÂËÎ_GB2312" w:hAnsi="·ÂËÎ_GB2312"/>
          <w:color w:val="000000"/>
          <w:sz w:val="32"/>
          <w:szCs w:val="32"/>
        </w:rPr>
        <w:t>4987.7</w:t>
      </w:r>
      <w:r>
        <w:rPr>
          <w:rFonts w:ascii="·ÂËÎ_GB2312" w:hAnsi="·ÂËÎ_GB2312"/>
          <w:color w:val="000000"/>
          <w:sz w:val="32"/>
          <w:szCs w:val="32"/>
        </w:rPr>
        <w:t>克，其行为已构成运输毒品罪。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罪犯许志伟在服刑期间，确有悔改表现。该犯上次评定表扬剩余考核分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211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3614.2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3825.2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3198.2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日因生产问题，与他犯发生争吵，扣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日因集体教育时谈笑扣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16000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10824.36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349.17</w:t>
      </w:r>
      <w:r>
        <w:rPr>
          <w:rFonts w:ascii="·ÂËÎ_GB2312" w:hAnsi="·ÂËÎ_GB2312"/>
          <w:color w:val="000000"/>
          <w:sz w:val="32"/>
          <w:szCs w:val="32"/>
        </w:rPr>
        <w:t>元，帐户余额人民币</w:t>
      </w:r>
      <w:r>
        <w:rPr>
          <w:rFonts w:ascii="·ÂËÎ_GB2312" w:hAnsi="·ÂËÎ_GB2312"/>
          <w:color w:val="000000"/>
          <w:sz w:val="32"/>
          <w:szCs w:val="32"/>
        </w:rPr>
        <w:t>266.42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5B15DD" w:rsidRDefault="005B15D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许志伟在服刑期间，确有悔改表现，依照《中华人民共和国刑法》第七十八条、第七十九条，《中华人民共和国刑事诉讼法》第二百七十三条第二款及《中华人民共和国监狱法》第二十九条之规定，建议对罪犯许志伟予以减去有期徒刑八个月十五天，剥夺政治权利减为八年，特提请你院审理裁定。</w:t>
      </w:r>
    </w:p>
    <w:p w:rsidR="005B15DD" w:rsidRDefault="005B15DD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5B15DD" w:rsidRDefault="005B15D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5B15DD" w:rsidRDefault="005B15D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5B15DD" w:rsidRDefault="005B15DD">
      <w:pPr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</w:t>
      </w:r>
    </w:p>
    <w:p w:rsidR="005B15DD" w:rsidRDefault="005B15D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5B15DD" w:rsidP="005B15DD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5B15D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15D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15DD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D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963</Characters>
  <Application>Microsoft Office Word</Application>
  <DocSecurity>0</DocSecurity>
  <Lines>8</Lines>
  <Paragraphs>2</Paragraphs>
  <ScaleCrop>false</ScaleCrop>
  <Company>微软中国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2022-05-10T09:40:00Z</dcterms:created>
  <dcterms:modified xsi:type="dcterms:W3CDTF">2022-05-10T09:40:00Z</dcterms:modified>
</cp:coreProperties>
</file>