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823" w:rsidRDefault="003C682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罪犯向宽春</w:t>
      </w:r>
    </w:p>
    <w:p w:rsidR="003C6823" w:rsidRDefault="003C682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3C6823" w:rsidRDefault="003C6823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3219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3C6823" w:rsidRDefault="003C68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罪犯向宽春，男，一九六六年三月十二日出生于贵州省松桃县，汉族，小学文化，捕前系农民。</w:t>
      </w:r>
    </w:p>
    <w:p w:rsidR="003C6823" w:rsidRDefault="003C68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福建省龙岩市永定县人民法院于二〇一四年十月十六日作出了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永刑初字第</w:t>
      </w:r>
      <w:r>
        <w:rPr>
          <w:rFonts w:ascii="·ÂËÎ_GB2312" w:hAnsi="·ÂËÎ_GB2312"/>
          <w:color w:val="000000"/>
          <w:sz w:val="32"/>
          <w:szCs w:val="32"/>
        </w:rPr>
        <w:t>166</w:t>
      </w:r>
      <w:r>
        <w:rPr>
          <w:rFonts w:ascii="·ÂËÎ_GB2312" w:hAnsi="·ÂËÎ_GB2312"/>
          <w:color w:val="000000"/>
          <w:sz w:val="32"/>
          <w:szCs w:val="32"/>
        </w:rPr>
        <w:t>号刑事判决，判处罪犯向宽春因犯盗窃罪，有期徒刑十年二个月，并处罚金人民币</w:t>
      </w:r>
      <w:r>
        <w:rPr>
          <w:rFonts w:ascii="·ÂËÎ_GB2312" w:hAnsi="·ÂËÎ_GB2312"/>
          <w:color w:val="000000"/>
          <w:sz w:val="32"/>
          <w:szCs w:val="32"/>
        </w:rPr>
        <w:t>100000</w:t>
      </w:r>
      <w:r>
        <w:rPr>
          <w:rFonts w:ascii="·ÂËÎ_GB2312" w:hAnsi="·ÂËÎ_GB2312"/>
          <w:color w:val="000000"/>
          <w:sz w:val="32"/>
          <w:szCs w:val="32"/>
        </w:rPr>
        <w:t>元，继续追缴违法所得</w:t>
      </w:r>
      <w:r>
        <w:rPr>
          <w:rFonts w:ascii="·ÂËÎ_GB2312" w:hAnsi="·ÂËÎ_GB2312"/>
          <w:color w:val="000000"/>
          <w:sz w:val="32"/>
          <w:szCs w:val="32"/>
        </w:rPr>
        <w:t>3900</w:t>
      </w:r>
      <w:r>
        <w:rPr>
          <w:rFonts w:ascii="·ÂËÎ_GB2312" w:hAnsi="·ÂËÎ_GB2312"/>
          <w:color w:val="000000"/>
          <w:sz w:val="32"/>
          <w:szCs w:val="32"/>
        </w:rPr>
        <w:t>元，继续追缴所盗财物返还被害人。宣判后，被告人向宽春不服，提出上诉。福建省龙岩市中级人民法院经过二审审理，于二〇一四年十二月十六日作出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岩刑终字第</w:t>
      </w:r>
      <w:r>
        <w:rPr>
          <w:rFonts w:ascii="·ÂËÎ_GB2312" w:hAnsi="·ÂËÎ_GB2312"/>
          <w:color w:val="000000"/>
          <w:sz w:val="32"/>
          <w:szCs w:val="32"/>
        </w:rPr>
        <w:t>306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日起。判决生效后，于二〇一五年一月十二日送我狱服刑改造。因罪犯向宽春在服刑期间确有悔改表现，福建省龙岩市中级人民法院于二〇一七年九月一日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3879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号对其减去有期徒刑七个月；二〇一九年八月二十六日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3732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号对其减去有期徒刑八个月。刑期执行至二〇二二年十一月十二日。现属于普管管理级罪犯。</w:t>
      </w:r>
    </w:p>
    <w:p w:rsidR="003C6823" w:rsidRDefault="003C68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3C6823" w:rsidRDefault="003C68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被告人向宽春伙同他人于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月，在永定县以非法占有为目的，秘密窃取他人财物，价值人民币</w:t>
      </w:r>
      <w:r>
        <w:rPr>
          <w:rFonts w:ascii="·ÂËÎ_GB2312" w:hAnsi="·ÂËÎ_GB2312"/>
          <w:color w:val="000000"/>
          <w:sz w:val="32"/>
          <w:szCs w:val="32"/>
        </w:rPr>
        <w:t>311130</w:t>
      </w:r>
      <w:r>
        <w:rPr>
          <w:rFonts w:ascii="·ÂËÎ_GB2312" w:hAnsi="·ÂËÎ_GB2312"/>
          <w:color w:val="000000"/>
          <w:sz w:val="32"/>
          <w:szCs w:val="32"/>
        </w:rPr>
        <w:t>元，其行为已构成盗窃罪。</w:t>
      </w:r>
    </w:p>
    <w:p w:rsidR="003C6823" w:rsidRDefault="003C68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罪犯向宽春在服刑期间，确有悔改表现。该犯上次评定表扬剩余考核分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44.7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3812.6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3857.3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3547.6</w:t>
      </w:r>
      <w:r>
        <w:rPr>
          <w:rFonts w:ascii="·ÂËÎ_GB2312" w:hAnsi="·ÂËÎ_GB2312"/>
          <w:color w:val="000000"/>
          <w:sz w:val="32"/>
          <w:szCs w:val="32"/>
        </w:rPr>
        <w:t>分。该犯考核期内违规三次累扣</w:t>
      </w:r>
      <w:r>
        <w:rPr>
          <w:rFonts w:ascii="·ÂËÎ_GB2312" w:hAnsi="·ÂËÎ_GB2312"/>
          <w:color w:val="000000"/>
          <w:sz w:val="32"/>
          <w:szCs w:val="32"/>
        </w:rPr>
        <w:t>40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3C6823" w:rsidRDefault="003C68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3737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120.55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11.04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3C6823" w:rsidRDefault="003C68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3C6823" w:rsidRDefault="003C68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3C6823" w:rsidRDefault="003C682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向宽春在服刑期间，确有悔改表现，依照《中华人民共和国刑法》第七十八条、第七十九条、《中华人民共和国刑事诉讼法》第二百七十三条第二款、《中华人民共和国监狱法》第二十九条之规定，建议对罪犯向宽春予以减去有期徒刑六个月，特提请你院审理裁定。</w:t>
      </w:r>
    </w:p>
    <w:p w:rsidR="003C6823" w:rsidRDefault="003C6823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3C6823" w:rsidRDefault="003C682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3C6823" w:rsidRDefault="003C682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3C6823" w:rsidRDefault="003C6823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3C6823" w:rsidRDefault="003C6823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3C6823" w:rsidSect="003C682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682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23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563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2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0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893</Characters>
  <Application>Microsoft Office Word</Application>
  <DocSecurity>0</DocSecurity>
  <Lines>7</Lines>
  <Paragraphs>2</Paragraphs>
  <ScaleCrop>false</ScaleCrop>
  <Company>微软中国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2022-05-10T09:52:00Z</dcterms:created>
  <dcterms:modified xsi:type="dcterms:W3CDTF">2022-05-10T09:54:00Z</dcterms:modified>
</cp:coreProperties>
</file>