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62D" w:rsidRDefault="0070262D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罪犯付三元</w:t>
      </w:r>
    </w:p>
    <w:p w:rsidR="0070262D" w:rsidRDefault="0070262D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70262D" w:rsidRDefault="0070262D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3182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70262D" w:rsidRDefault="0070262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罪犯付三元，男，</w:t>
      </w:r>
      <w:r>
        <w:rPr>
          <w:rFonts w:ascii="·ÂËÎ_GB2312" w:hAnsi="·ÂËÎ_GB2312"/>
          <w:color w:val="000000"/>
          <w:sz w:val="32"/>
          <w:szCs w:val="32"/>
        </w:rPr>
        <w:t>1964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日出生于四川省大竹县，汉族，小学文化，捕前无业。</w:t>
      </w:r>
    </w:p>
    <w:p w:rsidR="0070262D" w:rsidRDefault="0070262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福建省福州市中级人民法院于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榕刑初字第</w:t>
      </w:r>
      <w:r>
        <w:rPr>
          <w:rFonts w:ascii="·ÂËÎ_GB2312" w:hAnsi="·ÂËÎ_GB2312"/>
          <w:color w:val="000000"/>
          <w:sz w:val="32"/>
          <w:szCs w:val="32"/>
        </w:rPr>
        <w:t>77</w:t>
      </w:r>
      <w:r>
        <w:rPr>
          <w:rFonts w:ascii="·ÂËÎ_GB2312" w:hAnsi="·ÂËÎ_GB2312"/>
          <w:color w:val="000000"/>
          <w:sz w:val="32"/>
          <w:szCs w:val="32"/>
        </w:rPr>
        <w:t>号刑事判决，以被告人付三元犯贩卖毒品罪，判处无期徒刑，剥夺政治权利终身，没收个人财产人民币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元。宣判后，被告人付三元不服，提出上诉。福建省高级人民法院经过二审审理，于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）闽刑终字第</w:t>
      </w:r>
      <w:r>
        <w:rPr>
          <w:rFonts w:ascii="·ÂËÎ_GB2312" w:hAnsi="·ÂËÎ_GB2312"/>
          <w:color w:val="000000"/>
          <w:sz w:val="32"/>
          <w:szCs w:val="32"/>
        </w:rPr>
        <w:t>416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号刑事裁定，对其维持原判。刑期自判决生效后，于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日送我狱服刑改造。因罪犯付三元在服刑期间确有悔改表现，福建省高级人民法院于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190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号刑事裁定，对其减为有期徒刑十九年六个月，剥夺政治权利改为八年；福建省龙岩市中级人民法院于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2502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号刑事裁定，对其减去有期徒刑一年九个月，剥夺政治权利减为七年；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2813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号刑事裁定，对其减去有期徒刑一年九个月，剥夺政治权利七年不变；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3149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号刑事裁定，对其减去有期徒刑一年七个月，剥夺政治权利七年不变；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3539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号刑事裁定，对其减去有期徒刑八个月，</w:t>
      </w:r>
    </w:p>
    <w:p w:rsidR="0070262D" w:rsidRDefault="0070262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剥夺政治权利减为六年。刑期执行至</w:t>
      </w:r>
      <w:r>
        <w:rPr>
          <w:rFonts w:ascii="·ÂËÎ_GB2312" w:hAnsi="·ÂËÎ_GB2312"/>
          <w:color w:val="000000"/>
          <w:sz w:val="32"/>
          <w:szCs w:val="32"/>
        </w:rPr>
        <w:t>2023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日。现属于宽管管理级罪犯。</w:t>
      </w:r>
    </w:p>
    <w:p w:rsidR="0070262D" w:rsidRDefault="0070262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70262D" w:rsidRDefault="0070262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罪犯付三元伙同他人于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日至同年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日在福州</w:t>
      </w:r>
    </w:p>
    <w:p w:rsidR="0070262D" w:rsidRDefault="0070262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市，多次贩卖海洛因计</w:t>
      </w:r>
      <w:r>
        <w:rPr>
          <w:rFonts w:ascii="·ÂËÎ_GB2312" w:hAnsi="·ÂËÎ_GB2312"/>
          <w:color w:val="000000"/>
          <w:sz w:val="32"/>
          <w:szCs w:val="32"/>
        </w:rPr>
        <w:t>152</w:t>
      </w:r>
      <w:r>
        <w:rPr>
          <w:rFonts w:ascii="·ÂËÎ_GB2312" w:hAnsi="·ÂËÎ_GB2312"/>
          <w:color w:val="000000"/>
          <w:sz w:val="32"/>
          <w:szCs w:val="32"/>
        </w:rPr>
        <w:t>克，其行为已构成贩卖毒品罪。</w:t>
      </w:r>
    </w:p>
    <w:p w:rsidR="0070262D" w:rsidRDefault="0070262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罪犯付三元在服刑期间，确有悔改表现。该犯上次评定表扬剩余考核分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195.9</w:t>
      </w:r>
      <w:r>
        <w:rPr>
          <w:rFonts w:ascii="·ÂËÎ_GB2312" w:hAnsi="·ÂËÎ_GB2312"/>
          <w:color w:val="000000"/>
          <w:sz w:val="32"/>
          <w:szCs w:val="32"/>
        </w:rPr>
        <w:t>分，考核期获得考核分</w:t>
      </w:r>
      <w:r>
        <w:rPr>
          <w:rFonts w:ascii="·ÂËÎ_GB2312" w:hAnsi="·ÂËÎ_GB2312"/>
          <w:color w:val="000000"/>
          <w:sz w:val="32"/>
          <w:szCs w:val="32"/>
        </w:rPr>
        <w:t>6383.6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6579.5</w:t>
      </w:r>
      <w:r>
        <w:rPr>
          <w:rFonts w:ascii="·ÂËÎ_GB2312" w:hAnsi="·ÂËÎ_GB2312"/>
          <w:color w:val="000000"/>
          <w:sz w:val="32"/>
          <w:szCs w:val="32"/>
        </w:rPr>
        <w:t>分，获得表扬六次、物质奖励四次。间隔期自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6044.8</w:t>
      </w:r>
      <w:r>
        <w:rPr>
          <w:rFonts w:ascii="·ÂËÎ_GB2312" w:hAnsi="·ÂËÎ_GB2312"/>
          <w:color w:val="000000"/>
          <w:sz w:val="32"/>
          <w:szCs w:val="32"/>
        </w:rPr>
        <w:t>分。考核期内无违规扣分情形。</w:t>
      </w:r>
    </w:p>
    <w:p w:rsidR="0070262D" w:rsidRDefault="0070262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原判财产性判项已履行完毕。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70262D" w:rsidRDefault="0070262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70262D" w:rsidRDefault="0070262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70262D" w:rsidRDefault="0070262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付三元在服刑期间，确有悔改表现，依照《中华人民共和国刑法》第七十八条、第七十九条、《中华人民共和国刑事诉讼法》第二百七十三条第二款、《中华人民共和国监狱法》第二十九条之规定，建议对罪犯付三元予以减去剩余刑期，剥夺政治权利减为五年，特提请你院审理裁定。</w:t>
      </w:r>
    </w:p>
    <w:p w:rsidR="0070262D" w:rsidRDefault="0070262D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70262D" w:rsidRDefault="0070262D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70262D" w:rsidRDefault="0070262D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70262D" w:rsidRDefault="0070262D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70262D" w:rsidP="0070262D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70262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0262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62D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62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968</Characters>
  <Application>Microsoft Office Word</Application>
  <DocSecurity>0</DocSecurity>
  <Lines>8</Lines>
  <Paragraphs>2</Paragraphs>
  <ScaleCrop>false</ScaleCrop>
  <Company>微软中国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2022-05-10T08:17:00Z</dcterms:created>
  <dcterms:modified xsi:type="dcterms:W3CDTF">2022-05-10T08:18:00Z</dcterms:modified>
</cp:coreProperties>
</file>