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01" w:rsidRDefault="00C94D0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罪犯何心美</w:t>
      </w:r>
    </w:p>
    <w:p w:rsidR="00C94D01" w:rsidRDefault="00C94D0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94D01" w:rsidRDefault="00C94D01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3235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94D01" w:rsidRDefault="00C94D0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罪犯何心美，男，一九七八年一月十三日出生于福建省福清市，汉族，初中文化，捕前无业。</w:t>
      </w:r>
    </w:p>
    <w:p w:rsidR="00C94D01" w:rsidRDefault="00C94D0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福建省福州市中级人民法院于二〇〇三年十一月十二日作出了</w:t>
      </w:r>
      <w:r>
        <w:rPr>
          <w:rFonts w:ascii="·ÂËÎ_GB2312" w:hAnsi="·ÂËÎ_GB2312"/>
          <w:color w:val="000000"/>
          <w:sz w:val="32"/>
          <w:szCs w:val="32"/>
        </w:rPr>
        <w:t>(2003)</w:t>
      </w:r>
      <w:r>
        <w:rPr>
          <w:rFonts w:ascii="·ÂËÎ_GB2312" w:hAnsi="·ÂËÎ_GB2312"/>
          <w:color w:val="000000"/>
          <w:sz w:val="32"/>
          <w:szCs w:val="32"/>
        </w:rPr>
        <w:t>榕刑初字第</w:t>
      </w:r>
      <w:r>
        <w:rPr>
          <w:rFonts w:ascii="·ÂËÎ_GB2312" w:hAnsi="·ÂËÎ_GB2312"/>
          <w:color w:val="000000"/>
          <w:sz w:val="32"/>
          <w:szCs w:val="32"/>
        </w:rPr>
        <w:t>242</w:t>
      </w:r>
      <w:r>
        <w:rPr>
          <w:rFonts w:ascii="·ÂËÎ_GB2312" w:hAnsi="·ÂËÎ_GB2312"/>
          <w:color w:val="000000"/>
          <w:sz w:val="32"/>
          <w:szCs w:val="32"/>
        </w:rPr>
        <w:t>号刑事判决，被告人何心美犯盗窃罪，判处无期徒刑，剥夺政治权利终身，并处没收个人全部财产。宣判后，被告人何心美不服，提出上诉。福建省高级人民法院经过二审审理，于二〇〇四年二月十五日作出</w:t>
      </w:r>
      <w:r>
        <w:rPr>
          <w:rFonts w:ascii="·ÂËÎ_GB2312" w:hAnsi="·ÂËÎ_GB2312"/>
          <w:color w:val="000000"/>
          <w:sz w:val="32"/>
          <w:szCs w:val="32"/>
        </w:rPr>
        <w:t>(2003)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733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号刑事裁定，对其维持原判。判决生效后，于二〇〇四年三月十八日送我狱服刑改造。因罪犯何心美在服刑期间确有悔改表现，福建省高级人民法院于二〇〇九年十二月十六日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797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号对其减为有期徒刑十九年六个月，剥夺政治权利改为八年；福建省龙岩市中级人民法院于二〇一二年三月六日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2207</w:t>
      </w:r>
      <w:r>
        <w:rPr>
          <w:rFonts w:ascii="·ÂËÎ_GB2312" w:hAnsi="·ÂËÎ_GB2312"/>
          <w:color w:val="000000"/>
          <w:sz w:val="32"/>
          <w:szCs w:val="32"/>
        </w:rPr>
        <w:t>号对其减去有期徒刑二年，</w:t>
      </w:r>
    </w:p>
    <w:p w:rsidR="00C94D01" w:rsidRDefault="00C94D0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剥夺政治权利减为七年；二〇一四年六月十八日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3598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号对其减去有期徒刑一年九个月，剥夺政治权利减为六年；二〇一六年九月二十三日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4020</w:t>
      </w:r>
      <w:r>
        <w:rPr>
          <w:rFonts w:ascii="·ÂËÎ_GB2312" w:hAnsi="·ÂËÎ_GB2312"/>
          <w:color w:val="000000"/>
          <w:sz w:val="32"/>
          <w:szCs w:val="32"/>
        </w:rPr>
        <w:t>号对其减去有期徒刑二年，剥夺政治权利六年不变；二〇一九年四月二十四日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3385</w:t>
      </w:r>
      <w:r>
        <w:rPr>
          <w:rFonts w:ascii="·ÂËÎ_GB2312" w:hAnsi="·ÂËÎ_GB2312"/>
          <w:color w:val="000000"/>
          <w:sz w:val="32"/>
          <w:szCs w:val="32"/>
        </w:rPr>
        <w:t>号对其减去有期徒刑八个月，剥夺政治权利减为五年。刑期执行至二〇二三年一月十五日。现属</w:t>
      </w:r>
    </w:p>
    <w:p w:rsidR="00C94D01" w:rsidRDefault="00C94D0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于宽管管理级罪犯。</w:t>
      </w:r>
    </w:p>
    <w:p w:rsidR="00C94D01" w:rsidRDefault="00C94D0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94D01" w:rsidRDefault="00C94D0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被告人何心美于</w:t>
      </w:r>
      <w:r>
        <w:rPr>
          <w:rFonts w:ascii="·ÂËÎ_GB2312" w:hAnsi="·ÂËÎ_GB2312"/>
          <w:color w:val="000000"/>
          <w:sz w:val="32"/>
          <w:szCs w:val="32"/>
        </w:rPr>
        <w:t>2001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月间，伙同他人，以非法占有为目的，参与盗窃轿车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起，价值</w:t>
      </w:r>
      <w:r>
        <w:rPr>
          <w:rFonts w:ascii="·ÂËÎ_GB2312" w:hAnsi="·ÂËÎ_GB2312"/>
          <w:color w:val="000000"/>
          <w:sz w:val="32"/>
          <w:szCs w:val="32"/>
        </w:rPr>
        <w:t>217</w:t>
      </w:r>
      <w:r>
        <w:rPr>
          <w:rFonts w:ascii="·ÂËÎ_GB2312" w:hAnsi="·ÂËÎ_GB2312"/>
          <w:color w:val="000000"/>
          <w:sz w:val="32"/>
          <w:szCs w:val="32"/>
        </w:rPr>
        <w:t>万余元，金额巨大，其行为已经构成盗窃罪。</w:t>
      </w:r>
    </w:p>
    <w:p w:rsidR="00C94D01" w:rsidRDefault="00C94D0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罪犯何心美在服刑期间，确有悔改表现。该犯上次评定表扬剩余考核分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220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4394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4614</w:t>
      </w:r>
      <w:r>
        <w:rPr>
          <w:rFonts w:ascii="·ÂËÎ_GB2312" w:hAnsi="·ÂËÎ_GB2312"/>
          <w:color w:val="000000"/>
          <w:sz w:val="32"/>
          <w:szCs w:val="32"/>
        </w:rPr>
        <w:t>分，获得表扬七次。间隔期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4059</w:t>
      </w:r>
      <w:r>
        <w:rPr>
          <w:rFonts w:ascii="·ÂËÎ_GB2312" w:hAnsi="·ÂËÎ_GB2312"/>
          <w:color w:val="000000"/>
          <w:sz w:val="32"/>
          <w:szCs w:val="32"/>
        </w:rPr>
        <w:t>分。考核期内违规一次扣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C94D01" w:rsidRDefault="00C94D0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34500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9727.38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303.98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81.38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C94D01" w:rsidRDefault="00C94D0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C94D01" w:rsidRDefault="00C94D01" w:rsidP="00C94D01">
      <w:pPr>
        <w:spacing w:line="320" w:lineRule="atLeast"/>
        <w:ind w:firstLine="630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C94D01" w:rsidRDefault="00C94D01" w:rsidP="00C94D01"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何心美在服刑期间，确有悔改表现，依照《中华人民共和国刑法》第七十八条、第七十九条、《中华人民共和国刑事诉讼法》第二百七十三条第二款、《中华人民共和国监狱法》第二十九条之规定，建议对罪犯何心美予以减去有期徒刑八个月十五天，剥夺政治权利减为四年，特提请你院审理裁定。</w:t>
      </w:r>
    </w:p>
    <w:p w:rsidR="00C94D01" w:rsidRDefault="00C94D01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94D01" w:rsidRDefault="00C94D0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94D01" w:rsidRDefault="00C94D0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C94D01" w:rsidRDefault="00C94D01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C94D01" w:rsidRDefault="00C94D01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C94D01" w:rsidP="00C94D01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C94D0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4D0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4D01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0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1015</Characters>
  <Application>Microsoft Office Word</Application>
  <DocSecurity>0</DocSecurity>
  <Lines>8</Lines>
  <Paragraphs>2</Paragraphs>
  <ScaleCrop>false</ScaleCrop>
  <Company>微软中国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2022-05-10T10:18:00Z</dcterms:created>
  <dcterms:modified xsi:type="dcterms:W3CDTF">2022-05-10T10:18:00Z</dcterms:modified>
</cp:coreProperties>
</file>