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87" w:rsidRDefault="006D2B8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罪犯曾思德</w:t>
      </w:r>
    </w:p>
    <w:p w:rsidR="006D2B87" w:rsidRDefault="006D2B8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D2B87" w:rsidRDefault="006D2B87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罪犯曾思德，男，汉族，初中文化，一九八五年六月十日出生，户籍地福建省龙海市，捕前无业。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福建省漳州市中级人民法院于二〇〇八年七月二十二日作出了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44</w:t>
      </w:r>
      <w:r>
        <w:rPr>
          <w:rFonts w:ascii="·ÂËÎ_GB2312" w:hAnsi="·ÂËÎ_GB2312"/>
          <w:color w:val="000000"/>
          <w:sz w:val="32"/>
          <w:szCs w:val="32"/>
        </w:rPr>
        <w:t>号刑事判决，以被告人曾思德犯绑架罪，判处无期徒刑，剥夺政治权利终身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，并处没收个人全部财产。宣判后，被告人曾思德不服，提出上诉。福建省高级人民法院经过二审审理，于二〇〇九年十二月十一日作出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415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号刑事裁定，对其维持原判。无期徒刑自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日起。判决生效后，于二〇一〇年一月二十七日送我狱服刑改造。因罪犯曾思德在服刑期间确有悔改表现，福建省高级人民法院于二〇一二年九月十七日作出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577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号刑事裁定对其减为有期徒刑十九年二个月，剥夺政治权利改为八年；福建省龙岩市中级人民法院于二〇一五年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三月二十四日作出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3267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号刑事裁定对其减去有期徒刑一年四个月，剥夺政治权利八年不变；二〇一七年六月三十日作出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3691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号刑事裁定对其减去有期徒刑五个月，剥夺政治权利减为七年；二〇一九年十一月二十五日作出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4021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号刑事裁定对其减去有期徒刑五个月十五天，剥夺政治权利减为六年。刑期执行至二〇二九年九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月一日止。现属于宽管管理级罪犯。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被告人曾思德伙同他人于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月，在漳州市区绑架一人后将其带至龙海漳州港企图向其家人索要钱财，在绑架过程中将被害人杀害，其行为已构成绑架罪。该犯系主犯。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罪犯曾思德在服刑期间，确有悔改表现。该犯上次评定表扬剩余考核分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575.5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3481.5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4057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3151.5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15600</w:t>
      </w:r>
      <w:r>
        <w:rPr>
          <w:rFonts w:ascii="·ÂËÎ_GB2312" w:hAnsi="·ÂËÎ_GB2312"/>
          <w:color w:val="000000"/>
          <w:sz w:val="32"/>
          <w:szCs w:val="32"/>
        </w:rPr>
        <w:t>元，其中本次缴纳人民币</w:t>
      </w:r>
      <w:r>
        <w:rPr>
          <w:rFonts w:ascii="·ÂËÎ_GB2312" w:hAnsi="·ÂËÎ_GB2312"/>
          <w:color w:val="000000"/>
          <w:sz w:val="32"/>
          <w:szCs w:val="32"/>
        </w:rPr>
        <w:t>7000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10536.55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376.31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85.81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该犯系从严掌减刑握幅度对象。</w:t>
      </w:r>
    </w:p>
    <w:p w:rsidR="006D2B87" w:rsidRDefault="006D2B8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曾思德在服刑期间，确有悔改表现，依照《中华人民共和国刑法》第七十八条、第七十九条，《中华人民共和国刑事诉讼法》第二百七十三条第二款及《中华人民共和国监狱法》第二十九条之规定，建议对罪犯曾思德予以减去有期徒刑七个月十五天，剥夺政治权利减为五年，特提请你院审理裁定。</w:t>
      </w:r>
    </w:p>
    <w:p w:rsidR="006D2B87" w:rsidRDefault="006D2B87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D2B87" w:rsidRDefault="006D2B8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D2B87" w:rsidRDefault="006D2B8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D2B87" w:rsidRDefault="006D2B87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6D2B87" w:rsidRDefault="006D2B8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6D2B87" w:rsidRDefault="006D2B8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6D2B87" w:rsidRDefault="006D2B87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6D2B87" w:rsidRDefault="006D2B87" w:rsidP="006D2B87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6D2B8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2B8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2B87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B8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1030</Characters>
  <Application>Microsoft Office Word</Application>
  <DocSecurity>0</DocSecurity>
  <Lines>8</Lines>
  <Paragraphs>2</Paragraphs>
  <ScaleCrop>false</ScaleCrop>
  <Company>微软中国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2022-05-10T09:36:00Z</dcterms:created>
  <dcterms:modified xsi:type="dcterms:W3CDTF">2022-05-10T09:37:00Z</dcterms:modified>
</cp:coreProperties>
</file>