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61" w:rsidRDefault="00647161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罪犯唐啟万</w:t>
      </w:r>
    </w:p>
    <w:p w:rsidR="00647161" w:rsidRDefault="00647161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647161" w:rsidRDefault="00647161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3143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647161" w:rsidRDefault="0064716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罪犯唐啟万，男，一九六四年一月二十五日出生，户籍所在地重庆市梁平区，汉族，初中毕业，捕前系农民。</w:t>
      </w:r>
    </w:p>
    <w:p w:rsidR="00647161" w:rsidRDefault="0064716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福建省泉州市中级人民法院于二〇〇七年八月四日作出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112</w:t>
      </w:r>
      <w:r>
        <w:rPr>
          <w:rFonts w:ascii="·ÂËÎ_GB2312" w:hAnsi="·ÂËÎ_GB2312"/>
          <w:color w:val="000000"/>
          <w:sz w:val="32"/>
          <w:szCs w:val="32"/>
        </w:rPr>
        <w:t>号刑事判决，以被告人唐啟万犯贩卖毒品罪，判处无期徒刑，剥夺政治权利终身，并处没收个人全部财产</w:t>
      </w:r>
      <w:r>
        <w:rPr>
          <w:rFonts w:ascii="·ÂËÎ_GB2312" w:hAnsi="·ÂËÎ_GB2312"/>
          <w:color w:val="000000"/>
          <w:sz w:val="32"/>
          <w:szCs w:val="32"/>
        </w:rPr>
        <w:t>,</w:t>
      </w:r>
      <w:r>
        <w:rPr>
          <w:rFonts w:ascii="·ÂËÎ_GB2312" w:hAnsi="·ÂËÎ_GB2312"/>
          <w:color w:val="000000"/>
          <w:sz w:val="32"/>
          <w:szCs w:val="32"/>
        </w:rPr>
        <w:t>继续追缴被告人唐啟万尚未退出的违法所得款全部。判决生效后，于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日送我狱服刑改造。因罪犯唐啟万确有悔改表现，福建省高级人民法院于二〇一〇年八月三十一日作出（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579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号刑事裁定，对其减为有期徒刑十九年十个月，剥夺政治权利改为八年；福建省龙岩市中级人民法院于二〇一二年十一月八日作出（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）岩刑执字第</w:t>
      </w:r>
      <w:r>
        <w:rPr>
          <w:rFonts w:ascii="·ÂËÎ_GB2312" w:hAnsi="·ÂËÎ_GB2312"/>
          <w:color w:val="000000"/>
          <w:sz w:val="32"/>
          <w:szCs w:val="32"/>
        </w:rPr>
        <w:t>2940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号刑事裁定，对其减去有期徒刑一年八个月，剥夺政治权利八年</w:t>
      </w:r>
    </w:p>
    <w:p w:rsidR="00647161" w:rsidRDefault="0064716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不变；二〇一五年二月六日作出（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）岩刑执字第</w:t>
      </w:r>
      <w:r>
        <w:rPr>
          <w:rFonts w:ascii="·ÂËÎ_GB2312" w:hAnsi="·ÂËÎ_GB2312"/>
          <w:color w:val="000000"/>
          <w:sz w:val="32"/>
          <w:szCs w:val="32"/>
        </w:rPr>
        <w:t>3094</w:t>
      </w:r>
      <w:r>
        <w:rPr>
          <w:rFonts w:ascii="·ÂËÎ_GB2312" w:hAnsi="·ÂËÎ_GB2312"/>
          <w:color w:val="000000"/>
          <w:sz w:val="32"/>
          <w:szCs w:val="32"/>
        </w:rPr>
        <w:t>号刑事判决，对其减去有期徒刑一年七个月，剥夺政治权利八年不变；二〇一七年六月三十日作出（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3656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号刑事裁定，对其减去有期徒刑六个月，剥夺政治权利减为七年；二〇一九年十月二十五日作出（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3889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号刑事裁定，对其减去有期徒刑八个月，剥夺政治权利减为六年；现刑期执行至</w:t>
      </w:r>
      <w:r>
        <w:rPr>
          <w:rFonts w:ascii="·ÂËÎ_GB2312" w:hAnsi="·ÂËÎ_GB2312"/>
          <w:color w:val="000000"/>
          <w:sz w:val="32"/>
          <w:szCs w:val="32"/>
        </w:rPr>
        <w:t>2026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日止。属于普管管理级罪犯。</w:t>
      </w:r>
    </w:p>
    <w:p w:rsidR="00647161" w:rsidRDefault="0064716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647161" w:rsidRDefault="0064716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被告人唐啟万于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月期间</w:t>
      </w:r>
      <w:r>
        <w:rPr>
          <w:rFonts w:ascii="·ÂËÎ_GB2312" w:hAnsi="·ÂËÎ_GB2312"/>
          <w:color w:val="000000"/>
          <w:sz w:val="32"/>
          <w:szCs w:val="32"/>
        </w:rPr>
        <w:t>,</w:t>
      </w:r>
      <w:r>
        <w:rPr>
          <w:rFonts w:ascii="·ÂËÎ_GB2312" w:hAnsi="·ÂËÎ_GB2312"/>
          <w:color w:val="000000"/>
          <w:sz w:val="32"/>
          <w:szCs w:val="32"/>
        </w:rPr>
        <w:t>以营利为目的非法贩卖毒品海洛因，共参与贩卖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次，数量为</w:t>
      </w:r>
      <w:r>
        <w:rPr>
          <w:rFonts w:ascii="·ÂËÎ_GB2312" w:hAnsi="·ÂËÎ_GB2312"/>
          <w:color w:val="000000"/>
          <w:sz w:val="32"/>
          <w:szCs w:val="32"/>
        </w:rPr>
        <w:t>249</w:t>
      </w:r>
      <w:r>
        <w:rPr>
          <w:rFonts w:ascii="·ÂËÎ_GB2312" w:hAnsi="·ÂËÎ_GB2312"/>
          <w:color w:val="000000"/>
          <w:sz w:val="32"/>
          <w:szCs w:val="32"/>
        </w:rPr>
        <w:t>克，其行为已构成贩卖毒品罪。</w:t>
      </w:r>
    </w:p>
    <w:p w:rsidR="00647161" w:rsidRDefault="0064716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罪犯唐啟万在服刑期间，确有悔改表现。该犯上轮提请周期评定表扬剩余考核分</w:t>
      </w:r>
      <w:r>
        <w:rPr>
          <w:rFonts w:ascii="·ÂËÎ_GB2312" w:hAnsi="·ÂËÎ_GB2312"/>
          <w:color w:val="000000"/>
          <w:sz w:val="32"/>
          <w:szCs w:val="32"/>
        </w:rPr>
        <w:t>63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3436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3499</w:t>
      </w:r>
      <w:r>
        <w:rPr>
          <w:rFonts w:ascii="·ÂËÎ_GB2312" w:hAnsi="·ÂËÎ_GB2312"/>
          <w:color w:val="000000"/>
          <w:sz w:val="32"/>
          <w:szCs w:val="32"/>
        </w:rPr>
        <w:t>分，获得表扬五次。间隔期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月累计获得考核分</w:t>
      </w:r>
      <w:r>
        <w:rPr>
          <w:rFonts w:ascii="·ÂËÎ_GB2312" w:hAnsi="·ÂËÎ_GB2312"/>
          <w:color w:val="000000"/>
          <w:sz w:val="32"/>
          <w:szCs w:val="32"/>
        </w:rPr>
        <w:t>3118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次，扣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647161" w:rsidRDefault="0064716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11500</w:t>
      </w:r>
      <w:r>
        <w:rPr>
          <w:rFonts w:ascii="·ÂËÎ_GB2312" w:hAnsi="·ÂËÎ_GB2312"/>
          <w:color w:val="000000"/>
          <w:sz w:val="32"/>
          <w:szCs w:val="32"/>
        </w:rPr>
        <w:t>元，其中本次向人民法院缴纳人民币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7766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267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180</w:t>
      </w:r>
      <w:r>
        <w:rPr>
          <w:rFonts w:ascii="·ÂËÎ_GB2312" w:hAnsi="·ÂËÎ_GB2312"/>
          <w:color w:val="000000"/>
          <w:sz w:val="32"/>
          <w:szCs w:val="32"/>
        </w:rPr>
        <w:t>元。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</w:p>
    <w:p w:rsidR="00647161" w:rsidRDefault="0064716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647161" w:rsidRDefault="0064716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647161" w:rsidRDefault="0064716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唐啟万在服刑期间，确有悔改表现，依照《中华人民共和国刑法》第七十八条、第七十九条、《中华人民共和国刑事诉讼法》第二百七十三条第二款、《中华人民共和国监狱法》第二十九条之规定，建议对罪犯唐啟万予以减去有期徒刑八个月，剥夺政治权利减为五年。特提请你院审理裁定。</w:t>
      </w:r>
    </w:p>
    <w:p w:rsidR="00647161" w:rsidRDefault="00647161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647161" w:rsidRDefault="00647161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647161" w:rsidRDefault="00647161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647161" w:rsidRDefault="00647161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647161" w:rsidRDefault="00647161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647161" w:rsidRDefault="00647161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647161" w:rsidRDefault="00647161" w:rsidP="00647161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64716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716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161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16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8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</Words>
  <Characters>992</Characters>
  <Application>Microsoft Office Word</Application>
  <DocSecurity>0</DocSecurity>
  <Lines>8</Lines>
  <Paragraphs>2</Paragraphs>
  <ScaleCrop>false</ScaleCrop>
  <Company>微软中国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2022-05-10T06:47:00Z</dcterms:created>
  <dcterms:modified xsi:type="dcterms:W3CDTF">2022-05-10T06:48:00Z</dcterms:modified>
</cp:coreProperties>
</file>