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8FF" w:rsidRDefault="00B868FF" w:rsidP="00B868FF"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罪犯陈跃明</w:t>
      </w:r>
    </w:p>
    <w:p w:rsidR="00B868FF" w:rsidRDefault="00B868FF" w:rsidP="00B868FF">
      <w:pPr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提请减刑建议书</w:t>
      </w:r>
    </w:p>
    <w:p w:rsidR="00B868FF" w:rsidRDefault="00B868FF" w:rsidP="00B868FF">
      <w:pPr>
        <w:ind w:firstLineChars="1800" w:firstLine="50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color w:val="000000"/>
          <w:kern w:val="0"/>
          <w:sz w:val="28"/>
          <w:szCs w:val="28"/>
        </w:rPr>
        <w:t>(2022)龙监减字第3195号</w:t>
      </w:r>
    </w:p>
    <w:p w:rsidR="00B868FF" w:rsidRDefault="00B868FF" w:rsidP="00B868FF">
      <w:pPr>
        <w:autoSpaceDE w:val="0"/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罪犯陈跃明，男，一九六七年八月十八日出生，户籍地福建省漳浦县，汉族，初中文化，捕前系工人。</w:t>
      </w:r>
    </w:p>
    <w:p w:rsidR="00B868FF" w:rsidRDefault="00B868FF" w:rsidP="00B868FF">
      <w:pPr>
        <w:autoSpaceDE w:val="0"/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福建省漳浦县县人民法院于二</w:t>
      </w:r>
      <w:r>
        <w:rPr>
          <w:rFonts w:ascii="宋体" w:hAnsi="宋体" w:cs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一九年</w:t>
      </w:r>
      <w:r>
        <w:rPr>
          <w:rFonts w:ascii="仿宋_GB2312" w:eastAsia="仿宋_GB2312" w:hint="eastAsia"/>
          <w:sz w:val="32"/>
          <w:szCs w:val="32"/>
        </w:rPr>
        <w:t>六月二十日作出了(2019)闽0623刑初189号刑事判决，以被告人陈跃明犯生产、销售伪劣产品罪，判处有期徒刑四年，并处罚金人民币二十五万元。刑期自2018年9月20日起至2022年9月19日止。判决生效后，于二</w:t>
      </w:r>
      <w:r>
        <w:rPr>
          <w:rFonts w:ascii="宋体" w:hAnsi="宋体" w:cs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一九年八月二十三日送我狱服刑改造。现属于宽管管理级罪犯。</w:t>
      </w:r>
    </w:p>
    <w:p w:rsidR="00B868FF" w:rsidRDefault="00B868FF" w:rsidP="00B868FF">
      <w:pPr>
        <w:autoSpaceDE w:val="0"/>
        <w:spacing w:line="560" w:lineRule="exact"/>
        <w:ind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B868FF" w:rsidRDefault="00B868FF" w:rsidP="00B868FF">
      <w:pPr>
        <w:autoSpaceDE w:val="0"/>
        <w:spacing w:line="560" w:lineRule="exact"/>
        <w:ind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罪犯陈跃明伙同他人于2018年7月至同年9月期间，在漳浦违反国家烟草专卖管理法律法规的规定，以非法生产烟草专卖品，其行为已构成生产、销售伪劣产品罪。</w:t>
      </w:r>
    </w:p>
    <w:p w:rsidR="00B868FF" w:rsidRDefault="00B868FF" w:rsidP="00B868FF">
      <w:pPr>
        <w:autoSpaceDE w:val="0"/>
        <w:spacing w:line="560" w:lineRule="exact"/>
        <w:ind w:firstLine="42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陈跃明在服刑期间，确有悔改表现。该犯本轮考核期自2019年9月起至2021年12月止，获得考核分3176.2分，获得表扬五次。考核期内违规2次，累计扣20分。其中2020年6月23日，因履职不到位，扣10分；2020年10月23日，因未规定上交集中保管物品，扣10分。</w:t>
      </w:r>
    </w:p>
    <w:p w:rsidR="00B868FF" w:rsidRDefault="00B868FF" w:rsidP="00B868FF">
      <w:pPr>
        <w:autoSpaceDE w:val="0"/>
        <w:spacing w:line="560" w:lineRule="exact"/>
        <w:ind w:firstLine="42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该犯原判财产性判项已缴纳人民币10000元；其中本次缴纳人民币10000元。考核期消费人民币5746.3元，月均消费人民币205.23元，账户余额人民币647.47元。</w:t>
      </w:r>
    </w:p>
    <w:p w:rsidR="00B868FF" w:rsidRDefault="00B868FF" w:rsidP="00B868FF">
      <w:pPr>
        <w:autoSpaceDE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该犯系从严掌握减刑幅度对象。</w:t>
      </w:r>
    </w:p>
    <w:p w:rsidR="00B868FF" w:rsidRDefault="00B868FF" w:rsidP="00B868FF">
      <w:pPr>
        <w:autoSpaceDE w:val="0"/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 xml:space="preserve">    本案于2022年4月12日至2022年4月19日在狱内公示未收到不同意见。</w:t>
      </w:r>
    </w:p>
    <w:p w:rsidR="00B868FF" w:rsidRDefault="00B868FF" w:rsidP="00B868FF">
      <w:pPr>
        <w:autoSpaceDE w:val="0"/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陈跃明在服刑期间，确有悔改表现，依照《中华人民共和国刑法》第七十八条、第七十九条，《中华人民共和国刑事诉讼法》第二百七十三条第二款及《中华人民共和国监狱法》第二十九条之规定，建议对罪犯陈跃明予以减去剩余刑期，特提请你院审理裁定。</w:t>
      </w:r>
    </w:p>
    <w:p w:rsidR="00B868FF" w:rsidRDefault="00B868FF" w:rsidP="00B868FF">
      <w:pPr>
        <w:autoSpaceDE w:val="0"/>
        <w:spacing w:line="560" w:lineRule="exact"/>
        <w:ind w:firstLine="420"/>
        <w:rPr>
          <w:rFonts w:hint="eastAsia"/>
        </w:rPr>
      </w:pPr>
      <w:r>
        <w:rPr>
          <w:rFonts w:hint="eastAsia"/>
        </w:rPr>
        <w:t xml:space="preserve"> </w:t>
      </w:r>
    </w:p>
    <w:p w:rsidR="00B868FF" w:rsidRDefault="00B868FF" w:rsidP="00B868FF">
      <w:pPr>
        <w:autoSpaceDE w:val="0"/>
        <w:spacing w:line="560" w:lineRule="exact"/>
        <w:ind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此致</w:t>
      </w:r>
    </w:p>
    <w:p w:rsidR="00B868FF" w:rsidRDefault="00B868FF" w:rsidP="00B868FF">
      <w:pPr>
        <w:autoSpaceDE w:val="0"/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龙岩市中级人民法院</w:t>
      </w:r>
    </w:p>
    <w:p w:rsidR="00B868FF" w:rsidRDefault="00B868FF" w:rsidP="00B868FF">
      <w:pPr>
        <w:autoSpaceDE w:val="0"/>
        <w:spacing w:line="560" w:lineRule="exact"/>
        <w:ind w:firstLineChars="1400" w:firstLine="448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B868FF" w:rsidRDefault="00B868FF" w:rsidP="00B868FF">
      <w:pPr>
        <w:autoSpaceDE w:val="0"/>
        <w:spacing w:line="560" w:lineRule="exact"/>
        <w:ind w:firstLineChars="1700" w:firstLine="54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福建省龙岩监狱</w:t>
      </w:r>
    </w:p>
    <w:p w:rsidR="00B868FF" w:rsidRDefault="00B868FF" w:rsidP="00B868FF">
      <w:pPr>
        <w:autoSpaceDE w:val="0"/>
        <w:spacing w:line="560" w:lineRule="exact"/>
        <w:ind w:firstLineChars="1600" w:firstLine="512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</w:t>
      </w:r>
      <w:r>
        <w:rPr>
          <w:rFonts w:ascii="宋体" w:hAnsi="宋体" w:cs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二二年五月九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B868FF" w:rsidRDefault="00B868FF" w:rsidP="00B868FF">
      <w:pPr>
        <w:autoSpaceDE w:val="0"/>
        <w:spacing w:line="560" w:lineRule="exact"/>
        <w:rPr>
          <w:rFonts w:hint="eastAsia"/>
        </w:rPr>
      </w:pPr>
      <w:r>
        <w:rPr>
          <w:rFonts w:hint="eastAsia"/>
        </w:rPr>
        <w:t xml:space="preserve"> </w:t>
      </w:r>
    </w:p>
    <w:p w:rsidR="00F0495E" w:rsidRDefault="00F0495E"/>
    <w:sectPr w:rsidR="00F0495E" w:rsidSect="00F04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868F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8FF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8FF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8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649</Characters>
  <Application>Microsoft Office Word</Application>
  <DocSecurity>0</DocSecurity>
  <Lines>5</Lines>
  <Paragraphs>1</Paragraphs>
  <ScaleCrop>false</ScaleCrop>
  <Company>微软中国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2022-05-11T00:02:00Z</dcterms:created>
  <dcterms:modified xsi:type="dcterms:W3CDTF">2022-05-11T00:02:00Z</dcterms:modified>
</cp:coreProperties>
</file>