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F5A" w:rsidRDefault="00572F5A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罪犯张昌明</w:t>
      </w:r>
    </w:p>
    <w:p w:rsidR="00572F5A" w:rsidRDefault="00572F5A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572F5A" w:rsidRDefault="00572F5A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3192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572F5A" w:rsidRDefault="00572F5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罪犯张昌明，男，</w:t>
      </w:r>
      <w:r>
        <w:rPr>
          <w:rFonts w:ascii="·ÂËÎ_GB2312" w:hAnsi="·ÂËÎ_GB2312"/>
          <w:color w:val="000000"/>
          <w:sz w:val="32"/>
          <w:szCs w:val="32"/>
        </w:rPr>
        <w:t>1963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日出生于福建省福州市，汉族，高中文化，捕前系个体运输。曾于</w:t>
      </w:r>
      <w:r>
        <w:rPr>
          <w:rFonts w:ascii="·ÂËÎ_GB2312" w:hAnsi="·ÂËÎ_GB2312"/>
          <w:color w:val="000000"/>
          <w:sz w:val="32"/>
          <w:szCs w:val="32"/>
        </w:rPr>
        <w:t>1983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日因犯盗窃罪被判处有期徒刑四年六个月。</w:t>
      </w:r>
      <w:r>
        <w:rPr>
          <w:rFonts w:ascii="·ÂËÎ_GB2312" w:hAnsi="·ÂËÎ_GB2312"/>
          <w:color w:val="000000"/>
          <w:sz w:val="32"/>
          <w:szCs w:val="32"/>
        </w:rPr>
        <w:t>1989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28</w:t>
      </w:r>
      <w:r>
        <w:rPr>
          <w:rFonts w:ascii="·ÂËÎ_GB2312" w:hAnsi="·ÂËÎ_GB2312"/>
          <w:color w:val="000000"/>
          <w:sz w:val="32"/>
          <w:szCs w:val="32"/>
        </w:rPr>
        <w:t>日因犯盗窃罪判处有期徒刑二年六个月。</w:t>
      </w:r>
      <w:r>
        <w:rPr>
          <w:rFonts w:ascii="·ÂËÎ_GB2312" w:hAnsi="·ÂËÎ_GB2312"/>
          <w:color w:val="000000"/>
          <w:sz w:val="32"/>
          <w:szCs w:val="32"/>
        </w:rPr>
        <w:t>1994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29</w:t>
      </w:r>
      <w:r>
        <w:rPr>
          <w:rFonts w:ascii="·ÂËÎ_GB2312" w:hAnsi="·ÂËÎ_GB2312"/>
          <w:color w:val="000000"/>
          <w:sz w:val="32"/>
          <w:szCs w:val="32"/>
        </w:rPr>
        <w:t>日因犯盗窃罪被判处有期徒刑十一年。</w:t>
      </w:r>
      <w:r>
        <w:rPr>
          <w:rFonts w:ascii="·ÂËÎ_GB2312" w:hAnsi="·ÂËÎ_GB2312"/>
          <w:color w:val="000000"/>
          <w:sz w:val="32"/>
          <w:szCs w:val="32"/>
        </w:rPr>
        <w:t>2002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日释放。该犯系累犯。</w:t>
      </w:r>
    </w:p>
    <w:p w:rsidR="00572F5A" w:rsidRDefault="00572F5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福建省福州市中级人民法院于</w:t>
      </w:r>
      <w:r>
        <w:rPr>
          <w:rFonts w:ascii="·ÂËÎ_GB2312" w:hAnsi="·ÂËÎ_GB2312"/>
          <w:color w:val="000000"/>
          <w:sz w:val="32"/>
          <w:szCs w:val="32"/>
        </w:rPr>
        <w:t>2003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25</w:t>
      </w:r>
      <w:r>
        <w:rPr>
          <w:rFonts w:ascii="·ÂËÎ_GB2312" w:hAnsi="·ÂËÎ_GB2312"/>
          <w:color w:val="000000"/>
          <w:sz w:val="32"/>
          <w:szCs w:val="32"/>
        </w:rPr>
        <w:t>日作出了</w:t>
      </w:r>
      <w:r>
        <w:rPr>
          <w:rFonts w:ascii="·ÂËÎ_GB2312" w:hAnsi="·ÂËÎ_GB2312"/>
          <w:color w:val="000000"/>
          <w:sz w:val="32"/>
          <w:szCs w:val="32"/>
        </w:rPr>
        <w:t>(2003)</w:t>
      </w:r>
      <w:r>
        <w:rPr>
          <w:rFonts w:ascii="·ÂËÎ_GB2312" w:hAnsi="·ÂËÎ_GB2312"/>
          <w:color w:val="000000"/>
          <w:sz w:val="32"/>
          <w:szCs w:val="32"/>
        </w:rPr>
        <w:t>榕刑初字第</w:t>
      </w:r>
      <w:r>
        <w:rPr>
          <w:rFonts w:ascii="·ÂËÎ_GB2312" w:hAnsi="·ÂËÎ_GB2312"/>
          <w:color w:val="000000"/>
          <w:sz w:val="32"/>
          <w:szCs w:val="32"/>
        </w:rPr>
        <w:t>125</w:t>
      </w:r>
      <w:r>
        <w:rPr>
          <w:rFonts w:ascii="·ÂËÎ_GB2312" w:hAnsi="·ÂËÎ_GB2312"/>
          <w:color w:val="000000"/>
          <w:sz w:val="32"/>
          <w:szCs w:val="32"/>
        </w:rPr>
        <w:t>号刑事判决，以被告人张昌明犯贩卖毒品罪，判处死刑，缓期二年执行，剥夺政治权利终身，并处没收个人全部财产。宣判后，被告人张昌明不服，提出上诉。福建省高级人民法院经过二审审理，于</w:t>
      </w:r>
      <w:r>
        <w:rPr>
          <w:rFonts w:ascii="·ÂËÎ_GB2312" w:hAnsi="·ÂËÎ_GB2312"/>
          <w:color w:val="000000"/>
          <w:sz w:val="32"/>
          <w:szCs w:val="32"/>
        </w:rPr>
        <w:t>2004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(2003)</w:t>
      </w:r>
      <w:r>
        <w:rPr>
          <w:rFonts w:ascii="·ÂËÎ_GB2312" w:hAnsi="·ÂËÎ_GB2312"/>
          <w:color w:val="000000"/>
          <w:sz w:val="32"/>
          <w:szCs w:val="32"/>
        </w:rPr>
        <w:t>闽刑终字第</w:t>
      </w:r>
      <w:r>
        <w:rPr>
          <w:rFonts w:ascii="·ÂËÎ_GB2312" w:hAnsi="·ÂËÎ_GB2312"/>
          <w:color w:val="000000"/>
          <w:sz w:val="32"/>
          <w:szCs w:val="32"/>
        </w:rPr>
        <w:t>624</w:t>
      </w:r>
      <w:r>
        <w:rPr>
          <w:rFonts w:ascii="·ÂËÎ_GB2312" w:hAnsi="·ÂËÎ_GB2312"/>
          <w:color w:val="000000"/>
          <w:sz w:val="32"/>
          <w:szCs w:val="32"/>
        </w:rPr>
        <w:t>号刑事裁定，对其维持原判。判决生效后，于</w:t>
      </w:r>
      <w:r>
        <w:rPr>
          <w:rFonts w:ascii="·ÂËÎ_GB2312" w:hAnsi="·ÂËÎ_GB2312"/>
          <w:color w:val="000000"/>
          <w:sz w:val="32"/>
          <w:szCs w:val="32"/>
        </w:rPr>
        <w:t>2004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18</w:t>
      </w:r>
      <w:r>
        <w:rPr>
          <w:rFonts w:ascii="·ÂËÎ_GB2312" w:hAnsi="·ÂËÎ_GB2312"/>
          <w:color w:val="000000"/>
          <w:sz w:val="32"/>
          <w:szCs w:val="32"/>
        </w:rPr>
        <w:t>日送我狱服刑改造。因罪犯张昌明死刑缓期执行期满，福建省高级人民法院于</w:t>
      </w:r>
      <w:r>
        <w:rPr>
          <w:rFonts w:ascii="·ÂËÎ_GB2312" w:hAnsi="·ÂËÎ_GB2312"/>
          <w:color w:val="000000"/>
          <w:sz w:val="32"/>
          <w:szCs w:val="32"/>
        </w:rPr>
        <w:t>2006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27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(2006)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385</w:t>
      </w:r>
      <w:r>
        <w:rPr>
          <w:rFonts w:ascii="·ÂËÎ_GB2312" w:hAnsi="·ÂËÎ_GB2312"/>
          <w:color w:val="000000"/>
          <w:sz w:val="32"/>
          <w:szCs w:val="32"/>
        </w:rPr>
        <w:t>号刑事裁定，对其减为无期徒刑，剥夺政治权利终身不变；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15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(2009)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821</w:t>
      </w:r>
      <w:r>
        <w:rPr>
          <w:rFonts w:ascii="·ÂËÎ_GB2312" w:hAnsi="·ÂËÎ_GB2312"/>
          <w:color w:val="000000"/>
          <w:sz w:val="32"/>
          <w:szCs w:val="32"/>
        </w:rPr>
        <w:t>号刑事裁定，对其减为有期徒刑十八年九个月，剥夺政治权利改为七年；福建省龙岩市中级人民法院于</w:t>
      </w:r>
      <w:r>
        <w:rPr>
          <w:rFonts w:ascii="·ÂËÎ_GB2312" w:hAnsi="·ÂËÎ_GB2312"/>
          <w:color w:val="000000"/>
          <w:sz w:val="32"/>
          <w:szCs w:val="32"/>
        </w:rPr>
        <w:t>2012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(2012)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2212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号刑事裁定，对其减去有期徒刑一年十一个月，剥夺政治权利减为六年；</w:t>
      </w:r>
      <w:r>
        <w:rPr>
          <w:rFonts w:ascii="·ÂËÎ_GB2312" w:hAnsi="·ÂËÎ_GB2312"/>
          <w:color w:val="000000"/>
          <w:sz w:val="32"/>
          <w:szCs w:val="32"/>
        </w:rPr>
        <w:t>2014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16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(2014)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3725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号刑事裁定，对其减去有期徒刑一年六个月，剥夺政治权利六年不变；</w:t>
      </w:r>
      <w:r>
        <w:rPr>
          <w:rFonts w:ascii="·ÂËÎ_GB2312" w:hAnsi="·ÂËÎ_GB2312"/>
          <w:color w:val="000000"/>
          <w:sz w:val="32"/>
          <w:szCs w:val="32"/>
        </w:rPr>
        <w:t>2016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21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lastRenderedPageBreak/>
        <w:t>(2016)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4151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号刑事裁定，对其减去有期徒刑一年六个月，剥夺政治权利六年不变；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22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3166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号刑事裁定，对其减去有期徒刑九个月，剥夺政治权利减为五年。刑期执行至</w:t>
      </w:r>
      <w:r>
        <w:rPr>
          <w:rFonts w:ascii="·ÂËÎ_GB2312" w:hAnsi="·ÂËÎ_GB2312"/>
          <w:color w:val="000000"/>
          <w:sz w:val="32"/>
          <w:szCs w:val="32"/>
        </w:rPr>
        <w:t>2023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14</w:t>
      </w:r>
      <w:r>
        <w:rPr>
          <w:rFonts w:ascii="·ÂËÎ_GB2312" w:hAnsi="·ÂËÎ_GB2312"/>
          <w:color w:val="000000"/>
          <w:sz w:val="32"/>
          <w:szCs w:val="32"/>
        </w:rPr>
        <w:t>日。现属于考察管理级罪犯。</w:t>
      </w:r>
    </w:p>
    <w:p w:rsidR="00572F5A" w:rsidRDefault="00572F5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572F5A" w:rsidRDefault="00572F5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罪犯张昌明于</w:t>
      </w:r>
      <w:r>
        <w:rPr>
          <w:rFonts w:ascii="·ÂËÎ_GB2312" w:hAnsi="·ÂËÎ_GB2312"/>
          <w:color w:val="000000"/>
          <w:sz w:val="32"/>
          <w:szCs w:val="32"/>
        </w:rPr>
        <w:t>2002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月在福州市，明知同伙从广州购买毒品海洛因是为了贩卖，还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次帮助其到海军招待所售票处提取毒品海洛因共计</w:t>
      </w:r>
      <w:r>
        <w:rPr>
          <w:rFonts w:ascii="·ÂËÎ_GB2312" w:hAnsi="·ÂËÎ_GB2312"/>
          <w:color w:val="000000"/>
          <w:sz w:val="32"/>
          <w:szCs w:val="32"/>
        </w:rPr>
        <w:t>500</w:t>
      </w:r>
      <w:r>
        <w:rPr>
          <w:rFonts w:ascii="·ÂËÎ_GB2312" w:hAnsi="·ÂËÎ_GB2312"/>
          <w:color w:val="000000"/>
          <w:sz w:val="32"/>
          <w:szCs w:val="32"/>
        </w:rPr>
        <w:t>克，帮助直接贩卖海洛因</w:t>
      </w:r>
      <w:r>
        <w:rPr>
          <w:rFonts w:ascii="·ÂËÎ_GB2312" w:hAnsi="·ÂËÎ_GB2312"/>
          <w:color w:val="000000"/>
          <w:sz w:val="32"/>
          <w:szCs w:val="32"/>
        </w:rPr>
        <w:t>25</w:t>
      </w:r>
      <w:r>
        <w:rPr>
          <w:rFonts w:ascii="·ÂËÎ_GB2312" w:hAnsi="·ÂËÎ_GB2312"/>
          <w:color w:val="000000"/>
          <w:sz w:val="32"/>
          <w:szCs w:val="32"/>
        </w:rPr>
        <w:t>克，其行为已构成贩卖毒品罪。该犯系累犯。</w:t>
      </w:r>
    </w:p>
    <w:p w:rsidR="00572F5A" w:rsidRDefault="00572F5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罪犯张昌明在服刑期间，确有悔改表现。该犯上次评定表扬剩余考核分</w:t>
      </w:r>
      <w:r>
        <w:rPr>
          <w:rFonts w:ascii="·ÂËÎ_GB2312" w:hAnsi="·ÂËÎ_GB2312"/>
          <w:color w:val="000000"/>
          <w:sz w:val="32"/>
          <w:szCs w:val="32"/>
        </w:rPr>
        <w:t>67</w:t>
      </w:r>
      <w:r>
        <w:rPr>
          <w:rFonts w:ascii="·ÂËÎ_GB2312" w:hAnsi="·ÂËÎ_GB2312"/>
          <w:color w:val="000000"/>
          <w:sz w:val="32"/>
          <w:szCs w:val="32"/>
        </w:rPr>
        <w:t>分，本轮考核期获得考核分</w:t>
      </w:r>
      <w:r>
        <w:rPr>
          <w:rFonts w:ascii="·ÂËÎ_GB2312" w:hAnsi="·ÂËÎ_GB2312"/>
          <w:color w:val="000000"/>
          <w:sz w:val="32"/>
          <w:szCs w:val="32"/>
        </w:rPr>
        <w:t>3716</w:t>
      </w:r>
      <w:r>
        <w:rPr>
          <w:rFonts w:ascii="·ÂËÎ_GB2312" w:hAnsi="·ÂËÎ_GB2312"/>
          <w:color w:val="000000"/>
          <w:sz w:val="32"/>
          <w:szCs w:val="32"/>
        </w:rPr>
        <w:t>分，合计考核分</w:t>
      </w:r>
      <w:r>
        <w:rPr>
          <w:rFonts w:ascii="·ÂËÎ_GB2312" w:hAnsi="·ÂËÎ_GB2312"/>
          <w:color w:val="000000"/>
          <w:sz w:val="32"/>
          <w:szCs w:val="32"/>
        </w:rPr>
        <w:t>3783</w:t>
      </w:r>
      <w:r>
        <w:rPr>
          <w:rFonts w:ascii="·ÂËÎ_GB2312" w:hAnsi="·ÂËÎ_GB2312"/>
          <w:color w:val="000000"/>
          <w:sz w:val="32"/>
          <w:szCs w:val="32"/>
        </w:rPr>
        <w:t>分，获得六次表扬；间隔期自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月起至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月止，获得考核分</w:t>
      </w:r>
      <w:r>
        <w:rPr>
          <w:rFonts w:ascii="·ÂËÎ_GB2312" w:hAnsi="·ÂËÎ_GB2312"/>
          <w:color w:val="000000"/>
          <w:sz w:val="32"/>
          <w:szCs w:val="32"/>
        </w:rPr>
        <w:t>3346</w:t>
      </w:r>
      <w:r>
        <w:rPr>
          <w:rFonts w:ascii="·ÂËÎ_GB2312" w:hAnsi="·ÂËÎ_GB2312"/>
          <w:color w:val="000000"/>
          <w:sz w:val="32"/>
          <w:szCs w:val="32"/>
        </w:rPr>
        <w:t>分。考核期内违规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次，累计扣考核分</w:t>
      </w:r>
      <w:r>
        <w:rPr>
          <w:rFonts w:ascii="·ÂËÎ_GB2312" w:hAnsi="·ÂËÎ_GB2312"/>
          <w:color w:val="000000"/>
          <w:sz w:val="32"/>
          <w:szCs w:val="32"/>
        </w:rPr>
        <w:t>40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572F5A" w:rsidRDefault="00572F5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10000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5000</w:t>
      </w:r>
      <w:r>
        <w:rPr>
          <w:rFonts w:ascii="·ÂËÎ_GB2312" w:hAnsi="·ÂËÎ_GB2312"/>
          <w:color w:val="000000"/>
          <w:sz w:val="32"/>
          <w:szCs w:val="32"/>
        </w:rPr>
        <w:t>元。该犯间隔期消费人民币</w:t>
      </w:r>
      <w:r>
        <w:rPr>
          <w:rFonts w:ascii="·ÂËÎ_GB2312" w:hAnsi="·ÂËÎ_GB2312"/>
          <w:color w:val="000000"/>
          <w:sz w:val="32"/>
          <w:szCs w:val="32"/>
        </w:rPr>
        <w:t>9670.7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293.05</w:t>
      </w:r>
      <w:r>
        <w:rPr>
          <w:rFonts w:ascii="·ÂËÎ_GB2312" w:hAnsi="·ÂËÎ_GB2312"/>
          <w:color w:val="000000"/>
          <w:sz w:val="32"/>
          <w:szCs w:val="32"/>
        </w:rPr>
        <w:t>元，账户可用余额人民币</w:t>
      </w:r>
      <w:r>
        <w:rPr>
          <w:rFonts w:ascii="·ÂËÎ_GB2312" w:hAnsi="·ÂËÎ_GB2312"/>
          <w:color w:val="000000"/>
          <w:sz w:val="32"/>
          <w:szCs w:val="32"/>
        </w:rPr>
        <w:t>620.85</w:t>
      </w:r>
      <w:r>
        <w:rPr>
          <w:rFonts w:ascii="·ÂËÎ_GB2312" w:hAnsi="·ÂËÎ_GB2312"/>
          <w:color w:val="000000"/>
          <w:sz w:val="32"/>
          <w:szCs w:val="32"/>
        </w:rPr>
        <w:t>元。</w:t>
      </w:r>
    </w:p>
    <w:p w:rsidR="00572F5A" w:rsidRDefault="00572F5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572F5A" w:rsidRDefault="00572F5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572F5A" w:rsidRDefault="00572F5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572F5A" w:rsidRDefault="00572F5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罪犯张昌明在服刑期间，确有悔改表现，依照《中华人民共和国刑法》第七十八条、第七十九条、《中华人民共和国刑事诉讼法》第二百七十三条第二款、《中华人民共和国监狱法》第二十九条之规定，建</w:t>
      </w:r>
      <w:r>
        <w:rPr>
          <w:rFonts w:ascii="·ÂËÎ_GB2312" w:hAnsi="·ÂËÎ_GB2312"/>
          <w:color w:val="000000"/>
          <w:sz w:val="32"/>
          <w:szCs w:val="32"/>
        </w:rPr>
        <w:lastRenderedPageBreak/>
        <w:t>议对罪犯张昌明予以减去有期徒刑八个月，剥夺政治权利减为四年，特提请你院审理裁定。</w:t>
      </w:r>
    </w:p>
    <w:p w:rsidR="00572F5A" w:rsidRDefault="00572F5A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572F5A" w:rsidRDefault="00572F5A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572F5A" w:rsidRDefault="00572F5A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572F5A" w:rsidRDefault="00572F5A"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 w:rsidR="00572F5A" w:rsidRDefault="00572F5A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572F5A" w:rsidRDefault="00572F5A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p w:rsidR="00572F5A" w:rsidRDefault="00572F5A"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 w:rsidR="00572F5A" w:rsidRDefault="00572F5A" w:rsidP="00572F5A">
      <w:pPr>
        <w:jc w:val="left"/>
      </w:pPr>
      <w:r>
        <w:rPr>
          <w:sz w:val="24"/>
          <w:szCs w:val="24"/>
        </w:rPr>
        <w:br w:type="page"/>
      </w:r>
    </w:p>
    <w:p w:rsidR="00F0495E" w:rsidRDefault="00F0495E"/>
    <w:sectPr w:rsidR="00F0495E" w:rsidSect="00572F5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72F5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2F5A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F5A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7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210</Words>
  <Characters>1198</Characters>
  <Application>Microsoft Office Word</Application>
  <DocSecurity>0</DocSecurity>
  <Lines>9</Lines>
  <Paragraphs>2</Paragraphs>
  <ScaleCrop>false</ScaleCrop>
  <Company>微软中国</Company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2022-05-10T09:20:00Z</dcterms:created>
  <dcterms:modified xsi:type="dcterms:W3CDTF">2022-05-10T09:21:00Z</dcterms:modified>
</cp:coreProperties>
</file>