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EE" w:rsidRDefault="00344DE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罪犯林建立</w:t>
      </w:r>
    </w:p>
    <w:p w:rsidR="00344DEE" w:rsidRDefault="00344DE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344DEE" w:rsidRDefault="00344DE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罪犯林建立，男，汉族，小学文化，</w:t>
      </w:r>
      <w:r>
        <w:rPr>
          <w:rFonts w:ascii="·ÂËÎ_GB2312" w:hAnsi="·ÂËÎ_GB2312"/>
          <w:color w:val="000000"/>
          <w:sz w:val="32"/>
          <w:szCs w:val="32"/>
        </w:rPr>
        <w:t>1966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日出生，户籍所在地福建省晋江市，捕前系农民。曾于</w:t>
      </w:r>
      <w:r>
        <w:rPr>
          <w:rFonts w:ascii="·ÂËÎ_GB2312" w:hAnsi="·ÂËÎ_GB2312"/>
          <w:color w:val="000000"/>
          <w:sz w:val="32"/>
          <w:szCs w:val="32"/>
        </w:rPr>
        <w:t>1994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日因犯抢劫罪被福建省泉州市中级人民法院判处有期徒刑十二年，于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日刑满释放，系累犯。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福建省泉州市中级人民法院于二〇〇六年八月十五日作出（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）泉刑初字第</w:t>
      </w:r>
      <w:r>
        <w:rPr>
          <w:rFonts w:ascii="·ÂËÎ_GB2312" w:hAnsi="·ÂËÎ_GB2312"/>
          <w:color w:val="000000"/>
          <w:sz w:val="32"/>
          <w:szCs w:val="32"/>
        </w:rPr>
        <w:t>113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号刑事附带民事判决，以被告人林建立犯故意伤害罪，判处死刑，缓期二年执行，剥夺政治权利终身，赔偿附带民事诉讼原告人经济损失人民币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103000</w:t>
      </w:r>
      <w:r>
        <w:rPr>
          <w:rFonts w:ascii="·ÂËÎ_GB2312" w:hAnsi="·ÂËÎ_GB2312"/>
          <w:color w:val="000000"/>
          <w:sz w:val="32"/>
          <w:szCs w:val="32"/>
        </w:rPr>
        <w:t>元（含已付人民币</w:t>
      </w:r>
      <w:r>
        <w:rPr>
          <w:rFonts w:ascii="·ÂËÎ_GB2312" w:hAnsi="·ÂËÎ_GB2312"/>
          <w:color w:val="000000"/>
          <w:sz w:val="32"/>
          <w:szCs w:val="32"/>
        </w:rPr>
        <w:t>20000</w:t>
      </w:r>
      <w:r>
        <w:rPr>
          <w:rFonts w:ascii="·ÂËÎ_GB2312" w:hAnsi="·ÂËÎ_GB2312"/>
          <w:color w:val="000000"/>
          <w:sz w:val="32"/>
          <w:szCs w:val="32"/>
        </w:rPr>
        <w:t>元）。宣判后，被告人林建立不服，提出上诉。福建省高级人民法院于二〇〇六年十一月二十四日作出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578</w:t>
      </w:r>
      <w:r>
        <w:rPr>
          <w:rFonts w:ascii="·ÂËÎ_GB2312" w:hAnsi="·ÂËÎ_GB2312"/>
          <w:color w:val="000000"/>
          <w:sz w:val="32"/>
          <w:szCs w:val="32"/>
        </w:rPr>
        <w:t>号刑事附带民事裁定，驳回上诉，维持原判。死缓考验期自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日交付龙岩监狱执行刑罚。因罪犯林建立在服刑期间确有悔改表现，福建省高级人民法院于二〇〇九年六月十日作出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304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号刑事裁定，对其减为无期徒刑，剥夺政治权利终身不变；于二〇一二年十一月二十日作出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813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号刑事裁定，对其减为有期徒刑十八年二个月，剥夺政治权利改为七年；福建省龙岩市中级人民法院于二〇一五年二月六日作出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3100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号刑事裁定，对其减去有期徒刑一年七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个月，剥夺政治权利七年不变；于二〇一七年六月五日作出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3560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号刑事裁定，对其减去有期徒刑五个月，剥夺政治权利减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为六年；于二〇一九年十一月二十五日作出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3997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号刑事裁定，对其减去有期徒刑七个月，剥夺政治权利减为五年。现刑期至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日。现属宽管管理级罪犯。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被告人林建立，于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日晚，在晋江市深沪镇，因邻里琐事纠纷，竟持械伤害他人身体，致一人死亡，其行为已构成故意伤害罪。该犯系累犯。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罪犯林建立在服刑期间，确有悔改表现：该犯上次评定表扬剩余</w:t>
      </w:r>
      <w:r>
        <w:rPr>
          <w:rFonts w:ascii="·ÂËÎ_GB2312" w:hAnsi="·ÂËÎ_GB2312"/>
          <w:color w:val="000000"/>
          <w:sz w:val="32"/>
          <w:szCs w:val="32"/>
        </w:rPr>
        <w:t>413</w:t>
      </w:r>
      <w:r>
        <w:rPr>
          <w:rFonts w:ascii="·ÂËÎ_GB2312" w:hAnsi="·ÂËÎ_GB2312"/>
          <w:color w:val="000000"/>
          <w:sz w:val="32"/>
          <w:szCs w:val="32"/>
        </w:rPr>
        <w:t>分，本轮考核期累计获考核分</w:t>
      </w:r>
      <w:r>
        <w:rPr>
          <w:rFonts w:ascii="·ÂËÎ_GB2312" w:hAnsi="·ÂËÎ_GB2312"/>
          <w:color w:val="000000"/>
          <w:sz w:val="32"/>
          <w:szCs w:val="32"/>
        </w:rPr>
        <w:t>3314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3727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2999</w:t>
      </w:r>
      <w:r>
        <w:rPr>
          <w:rFonts w:ascii="·ÂËÎ_GB2312" w:hAnsi="·ÂËÎ_GB2312"/>
          <w:color w:val="000000"/>
          <w:sz w:val="32"/>
          <w:szCs w:val="32"/>
        </w:rPr>
        <w:t>分。考核期内累计违规二次，累计扣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33000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4460.58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159.31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73.15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344DEE" w:rsidRDefault="00344DE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罪犯林建立在服刑期间，确有悔改表现，依照《中华人民共和国刑法》第七十八条、第七十九条、《中华人民共和国刑事诉讼法》第二百七十三条第二款、《中华人民共和国监狱法》第二十九条之规定，建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议对罪犯林建立予以减去有期徒刑六个月，剥夺政治权利减为四年，特提请你院审理裁定。</w:t>
      </w:r>
    </w:p>
    <w:p w:rsidR="00344DEE" w:rsidRDefault="00344DE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344DEE" w:rsidRDefault="00344DE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344DEE" w:rsidRDefault="00344DE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344DEE" w:rsidRDefault="00344DEE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344DEE" w:rsidRDefault="00344DE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344DEE" w:rsidRDefault="00344DE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344DEE" w:rsidRDefault="00344DEE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344DEE" w:rsidRDefault="00344DEE" w:rsidP="00344DEE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344D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4DE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4DEE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D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</Words>
  <Characters>1169</Characters>
  <Application>Microsoft Office Word</Application>
  <DocSecurity>0</DocSecurity>
  <Lines>9</Lines>
  <Paragraphs>2</Paragraphs>
  <ScaleCrop>false</ScaleCrop>
  <Company>微软中国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2022-05-10T06:52:00Z</dcterms:created>
  <dcterms:modified xsi:type="dcterms:W3CDTF">2022-05-10T06:53:00Z</dcterms:modified>
</cp:coreProperties>
</file>