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260" w:rsidRDefault="0084626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罪犯齐海林</w:t>
      </w:r>
    </w:p>
    <w:p w:rsidR="00846260" w:rsidRDefault="0084626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846260" w:rsidRDefault="00846260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3145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846260" w:rsidRDefault="0084626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罪犯齐海林，男，汉族，初中文化，</w:t>
      </w:r>
      <w:r>
        <w:rPr>
          <w:rFonts w:ascii="·ÂËÎ_GB2312" w:hAnsi="·ÂËÎ_GB2312"/>
          <w:color w:val="000000"/>
          <w:sz w:val="32"/>
          <w:szCs w:val="32"/>
        </w:rPr>
        <w:t>1982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日出生，户籍所在地江西省上饶市，捕前无业。曾于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日因犯盗窃</w:t>
      </w:r>
    </w:p>
    <w:p w:rsidR="00846260" w:rsidRDefault="0084626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罪被浙江省义乌市人民法院判处有期徒刑二年，并处罚金人民币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元，于</w:t>
      </w:r>
      <w:r>
        <w:rPr>
          <w:rFonts w:ascii="·ÂËÎ_GB2312" w:hAnsi="·ÂËÎ_GB2312"/>
          <w:color w:val="000000"/>
          <w:sz w:val="32"/>
          <w:szCs w:val="32"/>
        </w:rPr>
        <w:t>2001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日刑满释放，系有前科。</w:t>
      </w:r>
    </w:p>
    <w:p w:rsidR="00846260" w:rsidRDefault="0084626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福建省厦门市中级人民法院于二〇一二年九月十九日作出（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）厦刑初字第</w:t>
      </w:r>
      <w:r>
        <w:rPr>
          <w:rFonts w:ascii="·ÂËÎ_GB2312" w:hAnsi="·ÂËÎ_GB2312"/>
          <w:color w:val="000000"/>
          <w:sz w:val="32"/>
          <w:szCs w:val="32"/>
        </w:rPr>
        <w:t>85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号刑事附带民事判决，以被告人齐海林犯抢劫罪，判处无期徒刑，剥夺政治权利终身，并处没收个人全部财产，连带赔偿附带民事诉讼原告人经济损失人民币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553276.4</w:t>
      </w:r>
      <w:r>
        <w:rPr>
          <w:rFonts w:ascii="·ÂËÎ_GB2312" w:hAnsi="·ÂËÎ_GB2312"/>
          <w:color w:val="000000"/>
          <w:sz w:val="32"/>
          <w:szCs w:val="32"/>
        </w:rPr>
        <w:t>元。宣判后，同案被告人不服，提出上诉。福建省高级人民法院于二〇一二年十一月十日作出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577</w:t>
      </w:r>
      <w:r>
        <w:rPr>
          <w:rFonts w:ascii="·ÂËÎ_GB2312" w:hAnsi="·ÂËÎ_GB2312"/>
          <w:color w:val="000000"/>
          <w:sz w:val="32"/>
          <w:szCs w:val="32"/>
        </w:rPr>
        <w:t>号刑事裁定，驳回上诉，维持原判。判决生效后，于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日交付龙岩监狱执行刑罚。因罪犯齐海林在服刑期间确有悔改表现，福建省高级人民法院于二〇一六年三月十五日作出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闽刑更字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号刑事裁定，对其减为有期徒刑十九年一个月，剥夺政治权利改为八年；福建省龙岩市中级人民法院于二〇一八年八月二十四日作出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3882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号刑事裁定，对其减去有期徒刑六个月十五天，剥夺政治权利减为七年。现刑期至</w:t>
      </w:r>
      <w:r>
        <w:rPr>
          <w:rFonts w:ascii="·ÂËÎ_GB2312" w:hAnsi="·ÂËÎ_GB2312"/>
          <w:color w:val="000000"/>
          <w:sz w:val="32"/>
          <w:szCs w:val="32"/>
        </w:rPr>
        <w:t>2034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日。现属普管管理级罪犯。</w:t>
      </w:r>
    </w:p>
    <w:p w:rsidR="00846260" w:rsidRDefault="0084626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846260" w:rsidRDefault="0084626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被告人齐海林伙同他人，于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月，在厦门市海沧区，以非法占有为目的，使用暴力手段劫取他人价值人民币</w:t>
      </w:r>
      <w:r>
        <w:rPr>
          <w:rFonts w:ascii="·ÂËÎ_GB2312" w:hAnsi="·ÂËÎ_GB2312"/>
          <w:color w:val="000000"/>
          <w:sz w:val="32"/>
          <w:szCs w:val="32"/>
        </w:rPr>
        <w:t>36033</w:t>
      </w:r>
      <w:r>
        <w:rPr>
          <w:rFonts w:ascii="·ÂËÎ_GB2312" w:hAnsi="·ÂËÎ_GB2312"/>
          <w:color w:val="000000"/>
          <w:sz w:val="32"/>
          <w:szCs w:val="32"/>
        </w:rPr>
        <w:t>元的汽车一辆，数额巨大，并在抢劫过程中故意杀害被害人，其行为已构成抢劫罪。该犯有前科。</w:t>
      </w:r>
    </w:p>
    <w:p w:rsidR="00846260" w:rsidRDefault="0084626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罪犯齐海林在服刑期间，确有悔改表现：该犯上次评定表扬剩余</w:t>
      </w:r>
      <w:r>
        <w:rPr>
          <w:rFonts w:ascii="·ÂËÎ_GB2312" w:hAnsi="·ÂËÎ_GB2312"/>
          <w:color w:val="000000"/>
          <w:sz w:val="32"/>
          <w:szCs w:val="32"/>
        </w:rPr>
        <w:t>259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4671.5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4930.5</w:t>
      </w:r>
      <w:r>
        <w:rPr>
          <w:rFonts w:ascii="·ÂËÎ_GB2312" w:hAnsi="·ÂËÎ_GB2312"/>
          <w:color w:val="000000"/>
          <w:sz w:val="32"/>
          <w:szCs w:val="32"/>
        </w:rPr>
        <w:t>分，获得表扬六次，物质奖励二次。间隔期自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4238.5</w:t>
      </w:r>
      <w:r>
        <w:rPr>
          <w:rFonts w:ascii="·ÂËÎ_GB2312" w:hAnsi="·ÂËÎ_GB2312"/>
          <w:color w:val="000000"/>
          <w:sz w:val="32"/>
          <w:szCs w:val="32"/>
        </w:rPr>
        <w:t>分。考核期内累计违规五次，累计扣</w:t>
      </w:r>
      <w:r>
        <w:rPr>
          <w:rFonts w:ascii="·ÂËÎ_GB2312" w:hAnsi="·ÂËÎ_GB2312"/>
          <w:color w:val="000000"/>
          <w:sz w:val="32"/>
          <w:szCs w:val="32"/>
        </w:rPr>
        <w:t>345</w:t>
      </w:r>
      <w:r>
        <w:rPr>
          <w:rFonts w:ascii="·ÂËÎ_GB2312" w:hAnsi="·ÂËÎ_GB2312"/>
          <w:color w:val="000000"/>
          <w:sz w:val="32"/>
          <w:szCs w:val="32"/>
        </w:rPr>
        <w:t>分。该犯于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日民警制止其殴打他犯时，辱骂、威胁民警给予警告处罚一次，并扣减考核分</w:t>
      </w:r>
      <w:r>
        <w:rPr>
          <w:rFonts w:ascii="·ÂËÎ_GB2312" w:hAnsi="·ÂËÎ_GB2312"/>
          <w:color w:val="000000"/>
          <w:sz w:val="32"/>
          <w:szCs w:val="32"/>
        </w:rPr>
        <w:t>300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846260" w:rsidRDefault="0084626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41000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12684.28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294.98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459.79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846260" w:rsidRDefault="0084626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846260" w:rsidRDefault="0084626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846260" w:rsidRDefault="0084626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846260" w:rsidRDefault="0084626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齐海林在服刑期间，确有悔改表现，依照《中华人民共和国刑法》第七十八条、第七十九条、《中华人民共和国刑事诉讼法》第二百七十三条第二款、《中华人民共和国监狱法》第二十九条之规定，建议对罪犯齐海林予以减去有期徒刑五个月，剥夺政治权利减为六年，特提请你院审理裁定。</w:t>
      </w:r>
    </w:p>
    <w:p w:rsidR="00846260" w:rsidRDefault="00846260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846260" w:rsidRDefault="0084626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846260" w:rsidRDefault="0084626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lastRenderedPageBreak/>
        <w:t>龙岩市中级人民法院</w:t>
      </w:r>
    </w:p>
    <w:p w:rsidR="00846260" w:rsidRDefault="00846260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846260" w:rsidRDefault="00846260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846260" w:rsidRDefault="00846260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846260" w:rsidRDefault="00846260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846260" w:rsidRDefault="00846260" w:rsidP="00846260">
      <w:pPr>
        <w:jc w:val="left"/>
      </w:pPr>
      <w:r>
        <w:rPr>
          <w:sz w:val="24"/>
          <w:szCs w:val="24"/>
        </w:rPr>
        <w:br w:type="page"/>
      </w:r>
    </w:p>
    <w:sectPr w:rsidR="00846260" w:rsidSect="0084626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4626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46260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26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1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187</Words>
  <Characters>1067</Characters>
  <Application>Microsoft Office Word</Application>
  <DocSecurity>0</DocSecurity>
  <Lines>8</Lines>
  <Paragraphs>2</Paragraphs>
  <ScaleCrop>false</ScaleCrop>
  <Company>微软中国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2022-05-10T06:51:00Z</dcterms:created>
  <dcterms:modified xsi:type="dcterms:W3CDTF">2022-05-10T06:52:00Z</dcterms:modified>
</cp:coreProperties>
</file>