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D23" w:rsidRDefault="00C22D23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罪犯黎家群</w:t>
      </w:r>
    </w:p>
    <w:p w:rsidR="00C22D23" w:rsidRDefault="00C22D23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C22D23" w:rsidRDefault="00C22D23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3236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C22D23" w:rsidRDefault="00C22D23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罪犯黎家群，男，一九七二年一月十七日出生于广西壮族自治区贺州市，汉族，初中文化，捕前系农民。</w:t>
      </w:r>
    </w:p>
    <w:p w:rsidR="00C22D23" w:rsidRDefault="00C22D23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福建省龙岩市武平县人民法院于二〇一四年十月八日作出了</w:t>
      </w:r>
      <w:r>
        <w:rPr>
          <w:rFonts w:ascii="·ÂËÎ_GB2312" w:hAnsi="·ÂËÎ_GB2312"/>
          <w:color w:val="000000"/>
          <w:sz w:val="32"/>
          <w:szCs w:val="32"/>
        </w:rPr>
        <w:t>(2014)</w:t>
      </w:r>
      <w:r>
        <w:rPr>
          <w:rFonts w:ascii="·ÂËÎ_GB2312" w:hAnsi="·ÂËÎ_GB2312"/>
          <w:color w:val="000000"/>
          <w:sz w:val="32"/>
          <w:szCs w:val="32"/>
        </w:rPr>
        <w:t>武刑初字第</w:t>
      </w:r>
      <w:r>
        <w:rPr>
          <w:rFonts w:ascii="·ÂËÎ_GB2312" w:hAnsi="·ÂËÎ_GB2312"/>
          <w:color w:val="000000"/>
          <w:sz w:val="32"/>
          <w:szCs w:val="32"/>
        </w:rPr>
        <w:t>150</w:t>
      </w:r>
      <w:r>
        <w:rPr>
          <w:rFonts w:ascii="·ÂËÎ_GB2312" w:hAnsi="·ÂËÎ_GB2312"/>
          <w:color w:val="000000"/>
          <w:sz w:val="32"/>
          <w:szCs w:val="32"/>
        </w:rPr>
        <w:t>号刑事附带民事判决，罪犯黎家群犯抢劫罪，判处有期徒刑十年，剥夺政治权利一年，并处罚金人民币</w:t>
      </w:r>
      <w:r>
        <w:rPr>
          <w:rFonts w:ascii="·ÂËÎ_GB2312" w:hAnsi="·ÂËÎ_GB2312"/>
          <w:color w:val="000000"/>
          <w:sz w:val="32"/>
          <w:szCs w:val="32"/>
        </w:rPr>
        <w:t>15000</w:t>
      </w:r>
      <w:r>
        <w:rPr>
          <w:rFonts w:ascii="·ÂËÎ_GB2312" w:hAnsi="·ÂËÎ_GB2312"/>
          <w:color w:val="000000"/>
          <w:sz w:val="32"/>
          <w:szCs w:val="32"/>
        </w:rPr>
        <w:t>元，共同退赔被害人损失</w:t>
      </w:r>
      <w:r>
        <w:rPr>
          <w:rFonts w:ascii="·ÂËÎ_GB2312" w:hAnsi="·ÂËÎ_GB2312"/>
          <w:color w:val="000000"/>
          <w:sz w:val="32"/>
          <w:szCs w:val="32"/>
        </w:rPr>
        <w:t>56550</w:t>
      </w:r>
      <w:r>
        <w:rPr>
          <w:rFonts w:ascii="·ÂËÎ_GB2312" w:hAnsi="·ÂËÎ_GB2312"/>
          <w:color w:val="000000"/>
          <w:sz w:val="32"/>
          <w:szCs w:val="32"/>
        </w:rPr>
        <w:t>元，连带赔偿附带民事诉讼原告人</w:t>
      </w:r>
      <w:r>
        <w:rPr>
          <w:rFonts w:ascii="·ÂËÎ_GB2312" w:hAnsi="·ÂËÎ_GB2312"/>
          <w:color w:val="000000"/>
          <w:sz w:val="32"/>
          <w:szCs w:val="32"/>
        </w:rPr>
        <w:t>13420.44</w:t>
      </w:r>
      <w:r>
        <w:rPr>
          <w:rFonts w:ascii="·ÂËÎ_GB2312" w:hAnsi="·ÂËÎ_GB2312"/>
          <w:color w:val="000000"/>
          <w:sz w:val="32"/>
          <w:szCs w:val="32"/>
        </w:rPr>
        <w:t>元，继续追缴违法所得</w:t>
      </w:r>
      <w:r>
        <w:rPr>
          <w:rFonts w:ascii="·ÂËÎ_GB2312" w:hAnsi="·ÂËÎ_GB2312"/>
          <w:color w:val="000000"/>
          <w:sz w:val="32"/>
          <w:szCs w:val="32"/>
        </w:rPr>
        <w:t>13450</w:t>
      </w:r>
      <w:r>
        <w:rPr>
          <w:rFonts w:ascii="·ÂËÎ_GB2312" w:hAnsi="·ÂËÎ_GB2312"/>
          <w:color w:val="000000"/>
          <w:sz w:val="32"/>
          <w:szCs w:val="32"/>
        </w:rPr>
        <w:t>元。刑期自</w:t>
      </w:r>
      <w:r>
        <w:rPr>
          <w:rFonts w:ascii="·ÂËÎ_GB2312" w:hAnsi="·ÂËÎ_GB2312"/>
          <w:color w:val="000000"/>
          <w:sz w:val="32"/>
          <w:szCs w:val="32"/>
        </w:rPr>
        <w:t>2013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15</w:t>
      </w:r>
      <w:r>
        <w:rPr>
          <w:rFonts w:ascii="·ÂËÎ_GB2312" w:hAnsi="·ÂËÎ_GB2312"/>
          <w:color w:val="000000"/>
          <w:sz w:val="32"/>
          <w:szCs w:val="32"/>
        </w:rPr>
        <w:t>日起至</w:t>
      </w:r>
      <w:r>
        <w:rPr>
          <w:rFonts w:ascii="·ÂËÎ_GB2312" w:hAnsi="·ÂËÎ_GB2312"/>
          <w:color w:val="000000"/>
          <w:sz w:val="32"/>
          <w:szCs w:val="32"/>
        </w:rPr>
        <w:t>2023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14</w:t>
      </w:r>
      <w:r>
        <w:rPr>
          <w:rFonts w:ascii="·ÂËÎ_GB2312" w:hAnsi="·ÂËÎ_GB2312"/>
          <w:color w:val="000000"/>
          <w:sz w:val="32"/>
          <w:szCs w:val="32"/>
        </w:rPr>
        <w:t>日止。判决生效后，于二〇一四年十一月十日送我狱服刑改造。因罪犯黎家群在服刑期间确有悔改表现，福建省龙岩市中级人民法院于二〇一七年九月一日</w:t>
      </w:r>
      <w:r>
        <w:rPr>
          <w:rFonts w:ascii="·ÂËÎ_GB2312" w:hAnsi="·ÂËÎ_GB2312"/>
          <w:color w:val="000000"/>
          <w:sz w:val="32"/>
          <w:szCs w:val="32"/>
        </w:rPr>
        <w:t>(2017)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3892</w:t>
      </w:r>
      <w:r>
        <w:rPr>
          <w:rFonts w:ascii="·ÂËÎ_GB2312" w:hAnsi="·ÂËÎ_GB2312"/>
          <w:color w:val="000000"/>
          <w:sz w:val="32"/>
          <w:szCs w:val="32"/>
        </w:rPr>
        <w:t>号对其减去有期徒刑六个月，剥夺政治权利一年不变。福建省龙岩市中级人民法院于二〇一九年十月二十五日</w:t>
      </w:r>
      <w:r>
        <w:rPr>
          <w:rFonts w:ascii="·ÂËÎ_GB2312" w:hAnsi="·ÂËÎ_GB2312"/>
          <w:color w:val="000000"/>
          <w:sz w:val="32"/>
          <w:szCs w:val="32"/>
        </w:rPr>
        <w:t>(2019)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3959</w:t>
      </w:r>
      <w:r>
        <w:rPr>
          <w:rFonts w:ascii="·ÂËÎ_GB2312" w:hAnsi="·ÂËÎ_GB2312"/>
          <w:color w:val="000000"/>
          <w:sz w:val="32"/>
          <w:szCs w:val="32"/>
        </w:rPr>
        <w:t>号对其减去有期徒刑八个月，剥夺政治权利一年不变。刑期执行至二〇二二年九月十四</w:t>
      </w:r>
    </w:p>
    <w:p w:rsidR="00C22D23" w:rsidRDefault="00C22D23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日。现属于宽管管理级罪犯。</w:t>
      </w:r>
    </w:p>
    <w:p w:rsidR="00C22D23" w:rsidRDefault="00C22D23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C22D23" w:rsidRDefault="00C22D23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被告人黎家群伙同他人于</w:t>
      </w:r>
      <w:r>
        <w:rPr>
          <w:rFonts w:ascii="·ÂËÎ_GB2312" w:hAnsi="·ÂËÎ_GB2312"/>
          <w:color w:val="000000"/>
          <w:sz w:val="32"/>
          <w:szCs w:val="32"/>
        </w:rPr>
        <w:t>2013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月在武平县以非法占有为目的，以捆绑他人等暴力手段劫取他人财物价值人民币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万余元，其行为已构成抢劫罪。</w:t>
      </w:r>
    </w:p>
    <w:p w:rsidR="00C22D23" w:rsidRDefault="00C22D23">
      <w:pPr>
        <w:spacing w:line="320" w:lineRule="atLeast"/>
        <w:jc w:val="left"/>
        <w:rPr>
          <w:rFonts w:ascii="·ÂËÎ_GB2312" w:hAnsi="·ÂËÎ_GB2312" w:hint="eastAsia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罪犯黎家群在服刑期间，确有悔改表现。该犯上次评定表扬剩余考核分</w:t>
      </w:r>
      <w:r>
        <w:rPr>
          <w:rFonts w:ascii="·ÂËÎ_GB2312" w:hAnsi="·ÂËÎ_GB2312"/>
          <w:color w:val="000000"/>
          <w:sz w:val="32"/>
          <w:szCs w:val="32"/>
        </w:rPr>
        <w:t>115</w:t>
      </w:r>
      <w:r>
        <w:rPr>
          <w:rFonts w:ascii="·ÂËÎ_GB2312" w:hAnsi="·ÂËÎ_GB2312"/>
          <w:color w:val="000000"/>
          <w:sz w:val="32"/>
          <w:szCs w:val="32"/>
        </w:rPr>
        <w:t>分，本轮考核期获得考核分</w:t>
      </w:r>
      <w:r>
        <w:rPr>
          <w:rFonts w:ascii="·ÂËÎ_GB2312" w:hAnsi="·ÂËÎ_GB2312"/>
          <w:color w:val="000000"/>
          <w:sz w:val="32"/>
          <w:szCs w:val="32"/>
        </w:rPr>
        <w:t>3870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3985</w:t>
      </w:r>
      <w:r>
        <w:rPr>
          <w:rFonts w:ascii="·ÂËÎ_GB2312" w:hAnsi="·ÂËÎ_GB2312"/>
          <w:color w:val="000000"/>
          <w:sz w:val="32"/>
          <w:szCs w:val="32"/>
        </w:rPr>
        <w:t>分，获得表扬六次。间隔期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月，获得考核分</w:t>
      </w:r>
      <w:r>
        <w:rPr>
          <w:rFonts w:ascii="·ÂËÎ_GB2312" w:hAnsi="·ÂËÎ_GB2312"/>
          <w:color w:val="000000"/>
          <w:sz w:val="32"/>
          <w:szCs w:val="32"/>
        </w:rPr>
        <w:t>3525</w:t>
      </w:r>
      <w:r>
        <w:rPr>
          <w:rFonts w:ascii="·ÂËÎ_GB2312" w:hAnsi="·ÂËÎ_GB2312"/>
          <w:color w:val="000000"/>
          <w:sz w:val="32"/>
          <w:szCs w:val="32"/>
        </w:rPr>
        <w:t>分。考核期内违规二次，累扣</w:t>
      </w:r>
      <w:r>
        <w:rPr>
          <w:rFonts w:ascii="·ÂËÎ_GB2312" w:hAnsi="·ÂËÎ_GB2312"/>
          <w:color w:val="000000"/>
          <w:sz w:val="32"/>
          <w:szCs w:val="32"/>
        </w:rPr>
        <w:t>20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C22D23" w:rsidRDefault="00C22D23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9000</w:t>
      </w:r>
      <w:r>
        <w:rPr>
          <w:rFonts w:ascii="·ÂËÎ_GB2312" w:hAnsi="·ÂËÎ_GB2312"/>
          <w:color w:val="000000"/>
          <w:sz w:val="32"/>
          <w:szCs w:val="32"/>
        </w:rPr>
        <w:t>元；其中本次缴纳人民币</w:t>
      </w:r>
      <w:r>
        <w:rPr>
          <w:rFonts w:ascii="·ÂËÎ_GB2312" w:hAnsi="·ÂËÎ_GB2312"/>
          <w:color w:val="000000"/>
          <w:sz w:val="32"/>
          <w:szCs w:val="32"/>
        </w:rPr>
        <w:t>4000</w:t>
      </w:r>
      <w:r>
        <w:rPr>
          <w:rFonts w:ascii="·ÂËÎ_GB2312" w:hAnsi="·ÂËÎ_GB2312"/>
          <w:color w:val="000000"/>
          <w:sz w:val="32"/>
          <w:szCs w:val="32"/>
        </w:rPr>
        <w:t>元。该犯考核期消费人民币</w:t>
      </w:r>
      <w:r>
        <w:rPr>
          <w:rFonts w:ascii="·ÂËÎ_GB2312" w:hAnsi="·ÂËÎ_GB2312"/>
          <w:color w:val="000000"/>
          <w:sz w:val="32"/>
          <w:szCs w:val="32"/>
        </w:rPr>
        <w:t>5386.13</w:t>
      </w:r>
      <w:r>
        <w:rPr>
          <w:rFonts w:ascii="·ÂËÎ_GB2312" w:hAnsi="·ÂËÎ_GB2312"/>
          <w:color w:val="000000"/>
          <w:sz w:val="32"/>
          <w:szCs w:val="32"/>
        </w:rPr>
        <w:t>元，月均消费人民币</w:t>
      </w:r>
      <w:r>
        <w:rPr>
          <w:rFonts w:ascii="·ÂËÎ_GB2312" w:hAnsi="·ÂËÎ_GB2312"/>
          <w:color w:val="000000"/>
          <w:sz w:val="32"/>
          <w:szCs w:val="32"/>
        </w:rPr>
        <w:t>185.72</w:t>
      </w:r>
      <w:r>
        <w:rPr>
          <w:rFonts w:ascii="·ÂËÎ_GB2312" w:hAnsi="·ÂËÎ_GB2312"/>
          <w:color w:val="000000"/>
          <w:sz w:val="32"/>
          <w:szCs w:val="32"/>
        </w:rPr>
        <w:t>元，账户可用余额人民币</w:t>
      </w:r>
      <w:r>
        <w:rPr>
          <w:rFonts w:ascii="·ÂËÎ_GB2312" w:hAnsi="·ÂËÎ_GB2312"/>
          <w:color w:val="000000"/>
          <w:sz w:val="32"/>
          <w:szCs w:val="32"/>
        </w:rPr>
        <w:t>3.87</w:t>
      </w:r>
      <w:r>
        <w:rPr>
          <w:rFonts w:ascii="·ÂËÎ_GB2312" w:hAnsi="·ÂËÎ_GB2312"/>
          <w:color w:val="000000"/>
          <w:sz w:val="32"/>
          <w:szCs w:val="32"/>
        </w:rPr>
        <w:t>元。</w:t>
      </w:r>
    </w:p>
    <w:p w:rsidR="00C22D23" w:rsidRDefault="00C22D23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该犯系从严掌握减刑幅度的对象。</w:t>
      </w:r>
    </w:p>
    <w:p w:rsidR="00C22D23" w:rsidRDefault="00C22D23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日在狱内公示未收到不同意见。</w:t>
      </w:r>
    </w:p>
    <w:p w:rsidR="00C22D23" w:rsidRDefault="00C22D23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黎家群在服刑期间，确有悔改表现，依照《中华人民共和国刑法》第七十八条、第七十九条、《中华人民共和国刑事诉讼法》第二百七十三条第二款、《中华人民共和国监狱法》第二十九条之规定，建议对罪犯黎家群予以减去剩余刑期，剥夺政治权利一年不变，特提请你院审理裁定。</w:t>
      </w:r>
    </w:p>
    <w:p w:rsidR="00C22D23" w:rsidRDefault="00C22D23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C22D23" w:rsidRDefault="00C22D23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C22D23" w:rsidRDefault="00C22D23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C22D23" w:rsidRDefault="00C22D23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F0495E" w:rsidRDefault="00C22D23" w:rsidP="00C22D23">
      <w:pPr>
        <w:spacing w:line="280" w:lineRule="atLeast"/>
        <w:jc w:val="center"/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sectPr w:rsidR="00F0495E" w:rsidSect="00C22D23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22D23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2D23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D23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99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</Words>
  <Characters>890</Characters>
  <Application>Microsoft Office Word</Application>
  <DocSecurity>0</DocSecurity>
  <Lines>7</Lines>
  <Paragraphs>2</Paragraphs>
  <ScaleCrop>false</ScaleCrop>
  <Company>微软中国</Company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2022-05-10T10:19:00Z</dcterms:created>
  <dcterms:modified xsi:type="dcterms:W3CDTF">2022-05-10T10:19:00Z</dcterms:modified>
</cp:coreProperties>
</file>