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D06" w:rsidRPr="00437D06" w:rsidRDefault="00437D06" w:rsidP="00437D06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437D06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罪犯蓝太力</w:t>
      </w:r>
    </w:p>
    <w:p w:rsidR="00437D06" w:rsidRPr="00437D06" w:rsidRDefault="00437D06" w:rsidP="00437D06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437D06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437D06" w:rsidRDefault="00437D06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404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罪犯蓝太力，男，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1969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日出生于福建省漳州市漳浦县，畲族，初中文化，捕前系个体。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福建省漳浦县人民法院于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(2020)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117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号刑事判决，被告人蓝太力犯非法采矿罪，判处有期徒刑三年五个月，并处罚金人民币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万元；犯非法占用农用地罪，判处有期徒刑一年二个月，并处罚金人民币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万元。决定执行有期徒刑三年十个月，并处罚金人民币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万元。继续追缴被告人蓝太力、李奕生违法所得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471010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元，违法所得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100820.4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元。宣判后，同案被告人不服，提出上诉。福建省漳州市中级人民法院于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）闽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492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号刑事判决，对其维持原判。刑期自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日送我狱服刑改造。现属于考察级管理级罪犯。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被告人蓝太力伙同他人，于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日在漳浦违反矿产资源法的规定，非法采矿；违反土地管理法规，改变被占用土地用途，造成农用地大量毁坏，其行为已构成非法采矿、非法占用农用地罪。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lastRenderedPageBreak/>
        <w:t xml:space="preserve">　　罪犯蓝太力在服刑期间，确有悔改表现。本轮考核期自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2059.5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分，获得表扬二次，物质奖励一次。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元。该犯考核期消费人民币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4079.03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185.41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元，账户可用余额人民币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9.9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该犯系从严掌握减刑幅度对象。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437D06" w:rsidRDefault="00437D06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蓝太力在服刑期间，确有悔改表现，依照《中华人民共和国刑法》第七十八条、第七十九条、《中华人民共和国刑事诉讼法》第二百七十三条第二款、《中华人民共和国监狱法》第二十九条之规定，建议对罪犯蓝太力予以减去剩余刑期，特提请你院审理裁定。</w:t>
      </w:r>
    </w:p>
    <w:p w:rsidR="00437D06" w:rsidRDefault="00437D06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437D06" w:rsidRDefault="00437D06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437D06" w:rsidRDefault="00437D06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437D06" w:rsidRDefault="00437D06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福建省龙岩监狱</w:t>
      </w:r>
    </w:p>
    <w:p w:rsidR="00437D06" w:rsidRDefault="00437D06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   二○二三年四月六日</w:t>
      </w:r>
    </w:p>
    <w:p w:rsidR="00F0495E" w:rsidRDefault="00F0495E"/>
    <w:sectPr w:rsidR="00F0495E" w:rsidSect="00437D0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37D06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37D06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D06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813</Characters>
  <Application>Microsoft Office Word</Application>
  <DocSecurity>0</DocSecurity>
  <Lines>6</Lines>
  <Paragraphs>1</Paragraphs>
  <ScaleCrop>false</ScaleCrop>
  <Company>微软中国</Company>
  <LinksUpToDate>false</LinksUpToDate>
  <CharactersWithSpaces>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2023-04-10T00:46:00Z</dcterms:created>
  <dcterms:modified xsi:type="dcterms:W3CDTF">2023-04-10T00:47:00Z</dcterms:modified>
</cp:coreProperties>
</file>