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atLeast"/>
        <w:jc w:val="center"/>
        <w:rPr>
          <w:rFonts w:hint="eastAsia" w:ascii="ËÎÌå" w:hAnsi="ËÎÌå" w:eastAsia="宋体"/>
          <w:b/>
          <w:bCs/>
          <w:color w:val="000000"/>
          <w:sz w:val="44"/>
          <w:szCs w:val="44"/>
          <w:lang w:eastAsia="zh-CN"/>
        </w:rPr>
      </w:pPr>
      <w:r>
        <w:rPr>
          <w:rFonts w:hint="eastAsia" w:ascii="ËÎÌå" w:hAnsi="ËÎÌå"/>
          <w:b/>
          <w:bCs/>
          <w:color w:val="000000"/>
          <w:sz w:val="44"/>
          <w:szCs w:val="44"/>
          <w:lang w:eastAsia="zh-CN"/>
        </w:rPr>
        <w:t>罪犯项荣波</w:t>
      </w:r>
    </w:p>
    <w:p>
      <w:pPr>
        <w:spacing w:line="440" w:lineRule="atLeast"/>
        <w:jc w:val="center"/>
        <w:rPr>
          <w:rFonts w:ascii="ËÎÌå" w:hAnsi="ËÎÌå"/>
          <w:b/>
          <w:bCs/>
          <w:color w:val="000000"/>
          <w:sz w:val="44"/>
          <w:szCs w:val="44"/>
        </w:rPr>
      </w:pPr>
      <w:r>
        <w:rPr>
          <w:rFonts w:ascii="ËÎÌå" w:hAnsi="ËÎÌå"/>
          <w:b/>
          <w:bCs/>
          <w:color w:val="000000"/>
          <w:sz w:val="44"/>
          <w:szCs w:val="44"/>
        </w:rPr>
        <w:t>提请减刑建议书</w:t>
      </w:r>
    </w:p>
    <w:p>
      <w:pPr>
        <w:spacing w:line="280" w:lineRule="atLeast"/>
        <w:jc w:val="right"/>
        <w:rPr>
          <w:rFonts w:ascii="·ÂËÎ_GB2312" w:hAnsi="·ÂËÎ_GB2312"/>
          <w:color w:val="000000"/>
          <w:sz w:val="28"/>
          <w:szCs w:val="28"/>
        </w:rPr>
      </w:pPr>
      <w:r>
        <w:rPr>
          <w:rFonts w:ascii="·ÂËÎ_GB2312" w:hAnsi="·ÂËÎ_GB2312"/>
          <w:color w:val="000000"/>
          <w:sz w:val="28"/>
          <w:szCs w:val="28"/>
        </w:rPr>
        <w:t>(2023)龙监减字第783号</w:t>
      </w:r>
    </w:p>
    <w:p>
      <w:pPr>
        <w:spacing w:line="320" w:lineRule="atLeast"/>
        <w:ind w:firstLine="640" w:firstLineChars="200"/>
        <w:jc w:val="left"/>
        <w:rPr>
          <w:rFonts w:ascii="·ÂËÎ_GB2312" w:hAnsi="·ÂËÎ_GB2312"/>
          <w:color w:val="000000"/>
          <w:sz w:val="32"/>
          <w:szCs w:val="32"/>
        </w:rPr>
      </w:pPr>
      <w:r>
        <w:rPr>
          <w:rFonts w:ascii="·ÂËÎ_GB2312" w:hAnsi="·ÂËÎ_GB2312"/>
          <w:color w:val="000000"/>
          <w:sz w:val="32"/>
          <w:szCs w:val="32"/>
        </w:rPr>
        <w:t>罪犯项荣波，</w:t>
      </w:r>
      <w:bookmarkStart w:id="0" w:name="_GoBack"/>
      <w:bookmarkEnd w:id="0"/>
      <w:r>
        <w:rPr>
          <w:rFonts w:ascii="·ÂËÎ_GB2312" w:hAnsi="·ÂËÎ_GB2312"/>
          <w:color w:val="000000"/>
          <w:sz w:val="32"/>
          <w:szCs w:val="32"/>
        </w:rPr>
        <w:t>男，汉族，1977年3月7日出生，户籍地福建省长汀县，初中文化，捕前系农民。</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福建省龙岩市永定区人民法院于2017年3月1日作出(2016)闽0803刑初295号刑事判决，以被告人项荣波犯非法买卖制毒物品罪，判处有期徒刑二年九个月，并处罚金人民币六万元。宣判后，被告人项荣波不服，提起上诉。福建省龙岩市中级人民法院于2017年5月10日作出（2017）闽08刑终129号刑事判决，驳回上诉，维持原判。判决生效后，于2017年5月24日送我狱服刑改造。罪犯项荣波因余漏罪，福建省龙岩市永定区人民法院于2018年12月10日作出（2018）闽0803刑初264号刑事判决，以被告人犯盗窃罪，判处有期徒刑九年，并处罚金七万五千元；决定执行有期徒刑十一年，并处罚金十三万五千元（罚金六万已缴纳），继续追缴被告人项荣波违法所得人民币146000元。刑期自2016年3月30日起至2027年3月29日止。判决生效后，于2017年5月24日送我狱服刑改造。因罪犯项荣波确有悔改表现，福建省龙岩市中级人民法院于2021年7月7日作出（2021）闽08刑更3314号刑事裁定，对其减去有期徒刑四个月。现刑期执行至2026年11月29日止。属于普管管理级罪犯。</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原判认定的主要犯罪事实如下：</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被告人项荣波伙同他人于2014年8月在永定县违反国家规定，非法买卖制毒物品麻黄碱7200千克和盐酸3402千克，其行为已构成非法买卖制毒物品罪；被告人项荣波于2014年至2016年期间以非法占有为目的，伙同他人采取秘密手段盗窃公安机关近年来从辖区内各个涉麻涉毒窝点依法查扣的制毒物品，其行为已构成盗窃罪。 </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罪犯项荣波在服刑期间确有悔改表现。该犯上轮提请周期评定表扬剩余考核分282分，本轮考核期自2021年3月至2023年4月，累计获得考核分2752分，合计获得考核分3034分，获得表扬五次。间隔期2021年8月至2023年4月，累计获得考核分2242分。考核期内违规1次，2021年12月5日因不按规范使用文明礼貌用语，扣1分。</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原判财产性判项已缴纳人民币85000元；其中本次缴纳人民币19000元。该犯考核期消费人民币7098元，月均消费人民币273元，帐户可用余额人民币630元。</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该犯系从严掌控减刑幅度对象。</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本案于2023年8月8日至2023年8月14日在狱内公示未收到不同意见。</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罪犯项荣波在服刑期间，确有悔改表现，依照《中华人民共和国刑法》第七十八条、第七十九条、《中华人民共和国刑事诉讼法》第二百七十三条第二款、《中华人民共和国监狱法》第二十九条之规定，建议对罪犯项荣波予以减去有期徒刑六个月。特提请你院审理裁定。</w:t>
      </w:r>
    </w:p>
    <w:p>
      <w:pPr>
        <w:jc w:val="center"/>
        <w:rPr>
          <w:rFonts w:ascii="·ÂËÎ_GB2312" w:hAnsi="·ÂËÎ_GB2312"/>
          <w:color w:val="000000"/>
          <w:sz w:val="24"/>
          <w:szCs w:val="24"/>
        </w:rPr>
      </w:pPr>
    </w:p>
    <w:p>
      <w:pPr>
        <w:spacing w:line="280" w:lineRule="atLeast"/>
        <w:jc w:val="left"/>
        <w:rPr>
          <w:rFonts w:ascii="·ÂËÎ_GB2312" w:hAnsi="·ÂËÎ_GB2312"/>
          <w:color w:val="000000"/>
          <w:sz w:val="28"/>
          <w:szCs w:val="28"/>
        </w:rPr>
      </w:pPr>
      <w:r>
        <w:rPr>
          <w:rFonts w:ascii="·ÂËÎ_GB2312" w:hAnsi="·ÂËÎ_GB2312"/>
          <w:color w:val="000000"/>
          <w:sz w:val="28"/>
          <w:szCs w:val="28"/>
        </w:rPr>
        <w:t xml:space="preserve">  此致</w:t>
      </w:r>
    </w:p>
    <w:p>
      <w:pPr>
        <w:spacing w:line="280" w:lineRule="atLeast"/>
        <w:jc w:val="left"/>
        <w:rPr>
          <w:rFonts w:ascii="·ÂËÎ_GB2312" w:hAnsi="·ÂËÎ_GB2312"/>
          <w:color w:val="000000"/>
          <w:sz w:val="28"/>
          <w:szCs w:val="28"/>
        </w:rPr>
      </w:pPr>
      <w:r>
        <w:rPr>
          <w:rFonts w:ascii="·ÂËÎ_GB2312" w:hAnsi="·ÂËÎ_GB2312"/>
          <w:color w:val="000000"/>
          <w:sz w:val="28"/>
          <w:szCs w:val="28"/>
        </w:rPr>
        <w:t>龙岩市中级人民法院</w:t>
      </w:r>
    </w:p>
    <w:p>
      <w:pPr>
        <w:spacing w:line="280" w:lineRule="atLeast"/>
        <w:jc w:val="center"/>
        <w:rPr>
          <w:rFonts w:ascii="·ÂËÎ_GB2312" w:hAnsi="·ÂËÎ_GB2312"/>
          <w:color w:val="000000"/>
          <w:sz w:val="28"/>
          <w:szCs w:val="28"/>
        </w:rPr>
      </w:pPr>
      <w:r>
        <w:rPr>
          <w:rFonts w:hint="eastAsia" w:ascii="·ÂËÎ_GB2312" w:hAnsi="·ÂËÎ_GB2312"/>
          <w:color w:val="000000"/>
          <w:sz w:val="28"/>
          <w:szCs w:val="28"/>
        </w:rPr>
        <w:t xml:space="preserve">                                </w:t>
      </w:r>
      <w:r>
        <w:rPr>
          <w:rFonts w:ascii="·ÂËÎ_GB2312" w:hAnsi="·ÂËÎ_GB2312"/>
          <w:color w:val="000000"/>
          <w:sz w:val="28"/>
          <w:szCs w:val="28"/>
        </w:rPr>
        <w:t>福建省龙岩监狱</w:t>
      </w:r>
    </w:p>
    <w:p>
      <w:pPr>
        <w:spacing w:line="280" w:lineRule="atLeast"/>
        <w:jc w:val="center"/>
      </w:pPr>
      <w:r>
        <w:rPr>
          <w:rFonts w:hint="eastAsia" w:ascii="·ÂËÎ_GB2312" w:hAnsi="·ÂËÎ_GB2312"/>
          <w:color w:val="000000"/>
          <w:sz w:val="28"/>
          <w:szCs w:val="28"/>
        </w:rPr>
        <w:t xml:space="preserve">                                </w:t>
      </w:r>
      <w:r>
        <w:rPr>
          <w:rFonts w:ascii="·ÂËÎ_GB2312" w:hAnsi="·ÂËÎ_GB2312"/>
          <w:color w:val="000000"/>
          <w:sz w:val="28"/>
          <w:szCs w:val="28"/>
        </w:rPr>
        <w:t>二○二三年八月十六日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ËÎÌå">
    <w:altName w:val="Times New Roman"/>
    <w:panose1 w:val="00000000000000000000"/>
    <w:charset w:val="00"/>
    <w:family w:val="auto"/>
    <w:pitch w:val="default"/>
    <w:sig w:usb0="00000000" w:usb1="00000000" w:usb2="00000000" w:usb3="00000000" w:csb0="00000000" w:csb1="00000000"/>
  </w:font>
  <w:font w:name="·ÂËÎ_GB2312">
    <w:altName w:val="Times New Roman"/>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11394"/>
    <w:rsid w:val="00000E64"/>
    <w:rsid w:val="000013C0"/>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0FE"/>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64F"/>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2784"/>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2F769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4FD"/>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1A87"/>
    <w:rsid w:val="003B2941"/>
    <w:rsid w:val="003B3440"/>
    <w:rsid w:val="003B41FE"/>
    <w:rsid w:val="003C153B"/>
    <w:rsid w:val="003C26D4"/>
    <w:rsid w:val="003C311D"/>
    <w:rsid w:val="003C340F"/>
    <w:rsid w:val="003C36AB"/>
    <w:rsid w:val="003C509A"/>
    <w:rsid w:val="003C5320"/>
    <w:rsid w:val="003C6029"/>
    <w:rsid w:val="003C6031"/>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20B7"/>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6DF"/>
    <w:rsid w:val="0048789A"/>
    <w:rsid w:val="00487FBD"/>
    <w:rsid w:val="004909A1"/>
    <w:rsid w:val="00490BE2"/>
    <w:rsid w:val="0049213F"/>
    <w:rsid w:val="00493034"/>
    <w:rsid w:val="004930E9"/>
    <w:rsid w:val="0049508B"/>
    <w:rsid w:val="00495E84"/>
    <w:rsid w:val="004961B7"/>
    <w:rsid w:val="0049696E"/>
    <w:rsid w:val="00496A61"/>
    <w:rsid w:val="0049750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31C0"/>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04F"/>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34E"/>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A98"/>
    <w:rsid w:val="00551DE1"/>
    <w:rsid w:val="0055569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6D62"/>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174A"/>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0487"/>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4DFA"/>
    <w:rsid w:val="00645789"/>
    <w:rsid w:val="0064769D"/>
    <w:rsid w:val="006547C9"/>
    <w:rsid w:val="006553D9"/>
    <w:rsid w:val="00656232"/>
    <w:rsid w:val="00656D0E"/>
    <w:rsid w:val="006573DF"/>
    <w:rsid w:val="0066000E"/>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867"/>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14C5"/>
    <w:rsid w:val="006C2535"/>
    <w:rsid w:val="006C25A9"/>
    <w:rsid w:val="006C281D"/>
    <w:rsid w:val="006C29C1"/>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1EC5"/>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4B90"/>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2C1D"/>
    <w:rsid w:val="007C649D"/>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27AE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49CB"/>
    <w:rsid w:val="00854B41"/>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705"/>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27F9"/>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35D1"/>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1A53"/>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A1A"/>
    <w:rsid w:val="009F072B"/>
    <w:rsid w:val="009F1493"/>
    <w:rsid w:val="009F214C"/>
    <w:rsid w:val="009F3132"/>
    <w:rsid w:val="009F419B"/>
    <w:rsid w:val="009F5204"/>
    <w:rsid w:val="009F61C5"/>
    <w:rsid w:val="009F76AD"/>
    <w:rsid w:val="00A01434"/>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28FF"/>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1207"/>
    <w:rsid w:val="00A64B62"/>
    <w:rsid w:val="00A675E8"/>
    <w:rsid w:val="00A67A36"/>
    <w:rsid w:val="00A70429"/>
    <w:rsid w:val="00A722FA"/>
    <w:rsid w:val="00A72CF8"/>
    <w:rsid w:val="00A7506C"/>
    <w:rsid w:val="00A7675D"/>
    <w:rsid w:val="00A76FDE"/>
    <w:rsid w:val="00A77DFD"/>
    <w:rsid w:val="00A80419"/>
    <w:rsid w:val="00A805B1"/>
    <w:rsid w:val="00A81BE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979"/>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AF7317"/>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2806"/>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B47"/>
    <w:rsid w:val="00B62D3C"/>
    <w:rsid w:val="00B62DA1"/>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1AB9"/>
    <w:rsid w:val="00B823B0"/>
    <w:rsid w:val="00B844BF"/>
    <w:rsid w:val="00B84647"/>
    <w:rsid w:val="00B85970"/>
    <w:rsid w:val="00B86A98"/>
    <w:rsid w:val="00B911AE"/>
    <w:rsid w:val="00B92767"/>
    <w:rsid w:val="00B92F8C"/>
    <w:rsid w:val="00B95DBC"/>
    <w:rsid w:val="00B979E6"/>
    <w:rsid w:val="00BA35C2"/>
    <w:rsid w:val="00BA68BC"/>
    <w:rsid w:val="00BA6DEF"/>
    <w:rsid w:val="00BB15E2"/>
    <w:rsid w:val="00BB2A8E"/>
    <w:rsid w:val="00BB2B43"/>
    <w:rsid w:val="00BB349E"/>
    <w:rsid w:val="00BB4725"/>
    <w:rsid w:val="00BB5EA3"/>
    <w:rsid w:val="00BB7118"/>
    <w:rsid w:val="00BC148E"/>
    <w:rsid w:val="00BC3691"/>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E7846"/>
    <w:rsid w:val="00BF00D6"/>
    <w:rsid w:val="00BF0569"/>
    <w:rsid w:val="00BF06CE"/>
    <w:rsid w:val="00BF1BED"/>
    <w:rsid w:val="00BF1C14"/>
    <w:rsid w:val="00BF2327"/>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3F6B"/>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051"/>
    <w:rsid w:val="00C5165A"/>
    <w:rsid w:val="00C53C48"/>
    <w:rsid w:val="00C548FD"/>
    <w:rsid w:val="00C54DED"/>
    <w:rsid w:val="00C5509F"/>
    <w:rsid w:val="00C550BF"/>
    <w:rsid w:val="00C55333"/>
    <w:rsid w:val="00C57509"/>
    <w:rsid w:val="00C60AAC"/>
    <w:rsid w:val="00C62065"/>
    <w:rsid w:val="00C62305"/>
    <w:rsid w:val="00C6299E"/>
    <w:rsid w:val="00C655A7"/>
    <w:rsid w:val="00C66B70"/>
    <w:rsid w:val="00C71555"/>
    <w:rsid w:val="00C726D4"/>
    <w:rsid w:val="00C7535D"/>
    <w:rsid w:val="00C753CE"/>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825"/>
    <w:rsid w:val="00CD62AE"/>
    <w:rsid w:val="00CD7C01"/>
    <w:rsid w:val="00CD7D24"/>
    <w:rsid w:val="00CE0475"/>
    <w:rsid w:val="00CE08D7"/>
    <w:rsid w:val="00CE374D"/>
    <w:rsid w:val="00CE486D"/>
    <w:rsid w:val="00CE4CA0"/>
    <w:rsid w:val="00CE5700"/>
    <w:rsid w:val="00CE5C6F"/>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11"/>
    <w:rsid w:val="00D67130"/>
    <w:rsid w:val="00D70615"/>
    <w:rsid w:val="00D71F7C"/>
    <w:rsid w:val="00D71FE4"/>
    <w:rsid w:val="00D733FE"/>
    <w:rsid w:val="00D743A2"/>
    <w:rsid w:val="00D74D5B"/>
    <w:rsid w:val="00D76C46"/>
    <w:rsid w:val="00D806FB"/>
    <w:rsid w:val="00D810DB"/>
    <w:rsid w:val="00D831ED"/>
    <w:rsid w:val="00D83BAE"/>
    <w:rsid w:val="00D83EEC"/>
    <w:rsid w:val="00D84C32"/>
    <w:rsid w:val="00D85104"/>
    <w:rsid w:val="00D85506"/>
    <w:rsid w:val="00D8581D"/>
    <w:rsid w:val="00D877D3"/>
    <w:rsid w:val="00D9233A"/>
    <w:rsid w:val="00D9254E"/>
    <w:rsid w:val="00D93D3A"/>
    <w:rsid w:val="00D950A8"/>
    <w:rsid w:val="00D95F5E"/>
    <w:rsid w:val="00D96333"/>
    <w:rsid w:val="00D96668"/>
    <w:rsid w:val="00D96B26"/>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53F7"/>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1394"/>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2FD1"/>
    <w:rsid w:val="00E337CC"/>
    <w:rsid w:val="00E33866"/>
    <w:rsid w:val="00E342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8755D"/>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1DFB"/>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2D33"/>
    <w:rsid w:val="00F24151"/>
    <w:rsid w:val="00F257E7"/>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54D"/>
    <w:rsid w:val="00F7085D"/>
    <w:rsid w:val="00F709F6"/>
    <w:rsid w:val="00F71D32"/>
    <w:rsid w:val="00F72048"/>
    <w:rsid w:val="00F72234"/>
    <w:rsid w:val="00F73668"/>
    <w:rsid w:val="00F74113"/>
    <w:rsid w:val="00F7463E"/>
    <w:rsid w:val="00F74F1C"/>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29CE"/>
    <w:rsid w:val="00FD34B3"/>
    <w:rsid w:val="00FD3D95"/>
    <w:rsid w:val="00FD4A28"/>
    <w:rsid w:val="00FD52BD"/>
    <w:rsid w:val="00FD6503"/>
    <w:rsid w:val="00FE057B"/>
    <w:rsid w:val="00FE0D2F"/>
    <w:rsid w:val="00FE16CE"/>
    <w:rsid w:val="00FE2347"/>
    <w:rsid w:val="00FE29A6"/>
    <w:rsid w:val="00FE3857"/>
    <w:rsid w:val="00FE392D"/>
    <w:rsid w:val="00FE740B"/>
    <w:rsid w:val="00FF0188"/>
    <w:rsid w:val="00FF37D5"/>
    <w:rsid w:val="00FF4315"/>
    <w:rsid w:val="00FF626B"/>
    <w:rsid w:val="00FF6297"/>
    <w:rsid w:val="00FF651D"/>
    <w:rsid w:val="00FF7249"/>
    <w:rsid w:val="0F747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szCs w:val="21"/>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193</Words>
  <Characters>1102</Characters>
  <Lines>9</Lines>
  <Paragraphs>2</Paragraphs>
  <TotalTime>1</TotalTime>
  <ScaleCrop>false</ScaleCrop>
  <LinksUpToDate>false</LinksUpToDate>
  <CharactersWithSpaces>1293</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2023-08-16T00:34:00Z</dcterms:created>
  <dc:creator>Administrator</dc:creator>
  <cp:lastModifiedBy>Administrator</cp:lastModifiedBy>
  <dcterms:modified xsi:type="dcterms:W3CDTF">2023-08-16T09:05:11Z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