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刘锦华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龙监减字第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刘锦华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日出生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捕前务工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曾因犯交通肇事罪于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2001年5月14日被福建省武平县人民法院判处有期徒刑三年六个月。该犯系有前科。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福建省武平县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0824</w:t>
      </w:r>
      <w:r>
        <w:rPr>
          <w:rFonts w:hint="eastAsia" w:ascii="仿宋_GB2312" w:hAnsi="仿宋_GB2312" w:eastAsia="仿宋_GB2312" w:cs="仿宋_GB2312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174</w:t>
      </w:r>
      <w:r>
        <w:rPr>
          <w:rFonts w:hint="eastAsia" w:ascii="仿宋_GB2312" w:hAnsi="仿宋_GB2312" w:eastAsia="仿宋_GB2312" w:cs="仿宋_GB2312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刘锦华</w:t>
      </w:r>
      <w:r>
        <w:rPr>
          <w:rFonts w:hint="eastAsia" w:ascii="仿宋_GB2312" w:hAnsi="仿宋_GB2312" w:eastAsia="仿宋_GB2312" w:cs="仿宋_GB2312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掩饰、隐瞒犯罪所得</w:t>
      </w:r>
      <w:r>
        <w:rPr>
          <w:rFonts w:hint="eastAsia" w:ascii="仿宋_GB2312" w:hAnsi="仿宋_GB2312" w:eastAsia="仿宋_GB2312" w:cs="仿宋_GB2312"/>
          <w:sz w:val="32"/>
          <w:szCs w:val="32"/>
        </w:rPr>
        <w:t>罪，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判处</w:t>
      </w:r>
      <w:r>
        <w:rPr>
          <w:rFonts w:hint="eastAsia" w:ascii="仿宋_GB2312" w:hAnsi="仿宋_GB2312" w:eastAsia="仿宋_GB2312" w:cs="仿宋_GB2312"/>
          <w:sz w:val="32"/>
          <w:szCs w:val="32"/>
        </w:rPr>
        <w:t>有期徒刑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三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五千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（已预缴）；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退出的违法所得3000元予以没收，上缴国库；账户内资金17662.43元，予以没收，上缴国库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。刑期自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2021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日止。判决生效后，于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交付福建省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龙岩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监狱执行刑罚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该犯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：能遵守法律法规及监规纪律，接受教育改造。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val="zh-CN" w:eastAsia="zh-CN"/>
        </w:rPr>
        <w:t>该犯考核期2023年2月23日至2024年4月累计获得考核分1350.5分，表扬1次，物质奖励1次；无违规扣分。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罪犯财产性判项履行情况：已履行完毕。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刘锦华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-31" w:rightChars="-15"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0" w:firstLineChars="0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O二四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八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七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p>
      <w:pPr>
        <w:spacing w:line="62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A51BD"/>
    <w:rsid w:val="44BC6395"/>
    <w:rsid w:val="468A5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eastAsia="仿宋_GB2312"/>
      <w:kern w:val="32"/>
      <w:sz w:val="32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2024-08-08T02:46:00Z</dcterms:created>
  <dc:creator>Administrator</dc:creator>
  <cp:lastModifiedBy>Administrator</cp:lastModifiedBy>
  <dcterms:modified xsi:type="dcterms:W3CDTF">2024-08-13T09:23:40Z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