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Lines="0" w:afterLines="0" w:line="440" w:lineRule="atLeast"/>
        <w:jc w:val="center"/>
        <w:rPr>
          <w:rFonts w:hint="eastAsia" w:ascii="ËÎÌå" w:hAnsi="ËÎÌå"/>
          <w:b/>
          <w:color w:val="000000"/>
          <w:sz w:val="44"/>
          <w:szCs w:val="24"/>
          <w:lang w:val="en-US" w:eastAsia="zh-CN"/>
        </w:rPr>
      </w:pPr>
      <w:r>
        <w:rPr>
          <w:rFonts w:hint="eastAsia" w:ascii="ËÎÌå" w:hAnsi="ËÎÌå"/>
          <w:b/>
          <w:color w:val="000000"/>
          <w:sz w:val="44"/>
          <w:szCs w:val="24"/>
          <w:lang w:val="en-US" w:eastAsia="zh-CN"/>
        </w:rPr>
        <w:t>罪犯</w:t>
      </w:r>
      <w:r>
        <w:rPr>
          <w:rFonts w:hint="eastAsia" w:ascii="ËÎÌå" w:hAnsi="ËÎÌå"/>
          <w:b/>
          <w:color w:val="000000"/>
          <w:sz w:val="44"/>
          <w:szCs w:val="24"/>
          <w:lang w:val="en-US" w:eastAsia="zh-CN"/>
        </w:rPr>
        <w:t>何建斌</w:t>
      </w:r>
    </w:p>
    <w:p>
      <w:pPr>
        <w:spacing w:beforeLines="0" w:afterLines="0" w:line="440" w:lineRule="atLeast"/>
        <w:jc w:val="center"/>
        <w:rPr>
          <w:rFonts w:hint="eastAsia" w:ascii="ËÎÌå" w:hAnsi="ËÎÌå" w:eastAsia="ËÎÌå"/>
          <w:b/>
          <w:color w:val="000000"/>
          <w:sz w:val="44"/>
          <w:szCs w:val="24"/>
        </w:rPr>
      </w:pPr>
      <w:r>
        <w:rPr>
          <w:rFonts w:hint="eastAsia" w:ascii="ËÎÌå" w:hAnsi="ËÎÌå" w:eastAsia="ËÎÌå"/>
          <w:b/>
          <w:color w:val="000000"/>
          <w:sz w:val="44"/>
          <w:szCs w:val="24"/>
        </w:rPr>
        <w:t>提请</w:t>
      </w:r>
      <w:r>
        <w:rPr>
          <w:rFonts w:hint="eastAsia" w:ascii="ËÎÌå" w:hAnsi="ËÎÌå"/>
          <w:b/>
          <w:color w:val="000000"/>
          <w:sz w:val="44"/>
          <w:szCs w:val="24"/>
          <w:lang w:val="en-US" w:eastAsia="zh-CN"/>
        </w:rPr>
        <w:t>减刑</w:t>
      </w:r>
      <w:r>
        <w:rPr>
          <w:rFonts w:hint="eastAsia" w:ascii="ËÎÌå" w:hAnsi="ËÎÌå" w:eastAsia="ËÎÌå"/>
          <w:b/>
          <w:color w:val="000000"/>
          <w:sz w:val="44"/>
          <w:szCs w:val="24"/>
        </w:rPr>
        <w:t>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4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(2024)龙监减字第</w:t>
      </w:r>
      <w:r>
        <w:rPr>
          <w:rFonts w:hint="eastAsia" w:ascii="楷体_GB2312" w:hAnsi="楷体_GB2312" w:eastAsia="楷体_GB2312" w:cs="楷体_GB2312"/>
          <w:color w:val="000000"/>
          <w:sz w:val="28"/>
          <w:szCs w:val="24"/>
          <w:lang w:val="en-US" w:eastAsia="zh-CN"/>
        </w:rPr>
        <w:t>669</w:t>
      </w:r>
      <w:r>
        <w:rPr>
          <w:rFonts w:hint="eastAsia" w:ascii="楷体_GB2312" w:hAnsi="楷体_GB2312" w:eastAsia="楷体_GB2312" w:cs="楷体_GB2312"/>
          <w:color w:val="000000"/>
          <w:sz w:val="28"/>
          <w:szCs w:val="24"/>
        </w:rPr>
        <w:t>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·ÂËÎ_GB2312" w:hAnsi="·ÂËÎ_GB2312" w:eastAsia="·ÂËÎ_GB2312"/>
          <w:color w:val="000000"/>
          <w:sz w:val="32"/>
          <w:szCs w:val="24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何建斌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1975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日出生，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汉族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初中文化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，户籍所在地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福建省东山县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，捕前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无固定职业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该犯系主犯。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东山县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人民法院于20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22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日作出（20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）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闽0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626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刑初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号刑事判决，以被告人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何建斌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非法采矿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罪，判处有期徒刑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四年三个月，并处罚金人民币八万元，追缴违法所得五万五千元（已缴纳人民币五万元）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。刑期自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日起至20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日止。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宣判后，于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2023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日交付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我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狱执行刑罚。属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普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基本能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ind w:firstLine="64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奖惩情况：该犯本轮考核期20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13日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至2024年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月累计获得考核分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1559.3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分。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获得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表扬2次，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考核期内无违规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beforeLines="0" w:afterLines="0" w:line="320" w:lineRule="atLeast"/>
        <w:ind w:firstLine="64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该犯财产性判项本次履行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>85000元，财产性判项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已交清。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sz w:val="32"/>
          <w:szCs w:val="32"/>
        </w:rPr>
        <w:t>本案于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31</w:t>
      </w:r>
      <w:r>
        <w:rPr>
          <w:rFonts w:hint="eastAsia" w:ascii="仿宋_GB2312" w:hAnsi="仿宋_GB2312" w:eastAsia="仿宋_GB2312" w:cs="仿宋_GB2312"/>
          <w:sz w:val="32"/>
          <w:szCs w:val="32"/>
        </w:rPr>
        <w:t>日至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2024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z w:val="32"/>
          <w:szCs w:val="32"/>
        </w:rPr>
        <w:t>日在狱内公示未收到不同意见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何建斌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予以减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去剩余刑期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。特提请你院审理裁定。</w:t>
      </w:r>
    </w:p>
    <w:p>
      <w:pPr>
        <w:spacing w:beforeLines="0" w:afterLines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·ÂËÎ_GB2312" w:hAnsi="·ÂËÎ_GB2312" w:eastAsia="·ÂËÎ_GB2312"/>
          <w:color w:val="000000"/>
          <w:sz w:val="22"/>
          <w:szCs w:val="24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八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eastAsia="zh-CN"/>
        </w:rPr>
        <w:t>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日</w:t>
      </w:r>
    </w:p>
    <w:sectPr>
      <w:pgSz w:w="11906" w:h="16838"/>
      <w:pgMar w:top="1440" w:right="1266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7A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61A26"/>
    <w:rsid w:val="12AD3859"/>
    <w:rsid w:val="26C14E78"/>
    <w:rsid w:val="302435C4"/>
    <w:rsid w:val="321114CD"/>
    <w:rsid w:val="32C111EC"/>
    <w:rsid w:val="4A286697"/>
    <w:rsid w:val="5D1E7957"/>
    <w:rsid w:val="648E2305"/>
    <w:rsid w:val="67561A26"/>
    <w:rsid w:val="6B955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2024-06-10T06:48:00Z</dcterms:created>
  <dc:creator>陈明</dc:creator>
  <cp:lastModifiedBy>Administrator</cp:lastModifiedBy>
  <dcterms:modified xsi:type="dcterms:W3CDTF">2024-08-16T00:30:18Z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  <property fmtid="{D5CDD505-2E9C-101B-9397-08002B2CF9AE}" pid="3" name="ICV">
    <vt:lpwstr>7D83411BD779496CB48B22BA618BC8BA</vt:lpwstr>
  </property>
</Properties>
</file>