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罪犯岑承双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1006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岑承双，曾用名岑承令、岑元令，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1986年10月10日出生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布依</w:t>
      </w:r>
      <w:r>
        <w:rPr>
          <w:rFonts w:hint="eastAsia" w:ascii="仿宋_GB2312" w:hAnsi="仿宋_GB2312" w:eastAsia="仿宋_GB2312" w:cs="仿宋_GB2312"/>
          <w:sz w:val="32"/>
          <w:szCs w:val="32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户籍地贵州省罗甸县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莆田市</w:t>
      </w:r>
      <w:r>
        <w:rPr>
          <w:rFonts w:hint="eastAsia" w:ascii="仿宋_GB2312" w:hAnsi="仿宋_GB2312" w:eastAsia="仿宋_GB2312" w:cs="仿宋_GB2312"/>
          <w:sz w:val="32"/>
          <w:szCs w:val="32"/>
        </w:rPr>
        <w:t>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日作出(2009)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莆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号刑事附带民事判决，以被告人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岑承双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抢劫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罪，判处死刑，缓期二年执行，剥夺政治权利终身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，并处没收个人财产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犯抢夺罪，判处有期徒刑二年六个月，并处罚金人民币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3000元；犯盗窃罪，判处有期徒刑一年，并处罚金人民币3000元；决定执行死刑，缓期二年执行，剥夺政治权利终身，并处没收个人财产；继续追缴违法所得，发还给各被害人；共同赔偿附带民事诉讼原告人经济损失人民币526919.55元，被告人岑承双承担人民币276919.55元（庭审期间已预交人民币13000元），并对总额负连带赔偿责任。宣判后，被告人岑承双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不服，提出上诉。福建省高级人民法院于20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）闽刑终字第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对其驳回上诉，维持原判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于2010年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日送龙岩监狱服刑改造。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因罪犯岑承双在服刑期间确有悔改表现，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福建省高级人民法院于2012年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日作出(2012)闽刑执字第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号刑事裁定，对其减为无期徒刑，剥夺政治权利终身不变；于2015年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日作出(2015)闽刑执字第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号刑事裁定，对其减为有期徒刑十八年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个月，剥夺政治权利改为七年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4004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减为六年</w:t>
      </w:r>
      <w:r>
        <w:rPr>
          <w:rFonts w:hint="eastAsia" w:ascii="仿宋_GB2312" w:hAnsi="仿宋_GB2312" w:eastAsia="仿宋_GB2312" w:cs="仿宋_GB2312"/>
          <w:sz w:val="32"/>
          <w:szCs w:val="32"/>
        </w:rPr>
        <w:t>；于2020年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日作出(2020)闽08刑更3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号刑事裁定，对其减去有期徒刑六个月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十五天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年不变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)闽08刑更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3310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号刑事裁定，对其减去有期徒刑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减为五年，裁定于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日送达，现刑期至20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服刑期间有重大违规扣分情形，经教育后能遵守法律法规及监规纪律，接受教育改造，近期未再发现有违规扣分情形。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</w:rPr>
        <w:t>116.5分，本轮考核期2022年3月至2025年8月获得考核分4292分，合计考核分4408.5分，获得表扬六次，物质奖励一次。间隔期2022年7月15日至2025年8月获得考核分3776分。考核期内违规1次，2023年中秋节和2024年春节期间有抽烟行为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监狱对其</w:t>
      </w:r>
      <w:r>
        <w:rPr>
          <w:rFonts w:hint="eastAsia" w:ascii="仿宋_GB2312" w:hAnsi="仿宋_GB2312" w:eastAsia="仿宋_GB2312" w:cs="仿宋_GB2312"/>
          <w:sz w:val="32"/>
          <w:szCs w:val="32"/>
        </w:rPr>
        <w:t>给予警告处罚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扣100分。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该犯原判财产刑判项已缴纳人民币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元；其中本次向福建省莆田市中级人民法院缴纳人民币5000元。该犯考核期月均消费人民币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210.10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元，帐户可用余额人民币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953.32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岑承双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，剥夺政治权利减为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left"/>
        <w:textAlignment w:val="auto"/>
        <w:outlineLvl w:val="9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B75B4"/>
    <w:rsid w:val="00345835"/>
    <w:rsid w:val="00B62137"/>
    <w:rsid w:val="01050A9F"/>
    <w:rsid w:val="058F568F"/>
    <w:rsid w:val="06C17A80"/>
    <w:rsid w:val="0A9C0BAB"/>
    <w:rsid w:val="0CB01C04"/>
    <w:rsid w:val="0D101F85"/>
    <w:rsid w:val="0EB83B05"/>
    <w:rsid w:val="1A3B569D"/>
    <w:rsid w:val="1CBD5580"/>
    <w:rsid w:val="1E735C6F"/>
    <w:rsid w:val="1EF547C4"/>
    <w:rsid w:val="22484763"/>
    <w:rsid w:val="237A03EB"/>
    <w:rsid w:val="24631BCC"/>
    <w:rsid w:val="246B75B4"/>
    <w:rsid w:val="25436918"/>
    <w:rsid w:val="25447C2D"/>
    <w:rsid w:val="25FC6BDE"/>
    <w:rsid w:val="26F5600E"/>
    <w:rsid w:val="2EF343ED"/>
    <w:rsid w:val="311E6E6B"/>
    <w:rsid w:val="38287184"/>
    <w:rsid w:val="38E34A73"/>
    <w:rsid w:val="39A15747"/>
    <w:rsid w:val="3C203B20"/>
    <w:rsid w:val="3D667B18"/>
    <w:rsid w:val="3DB87C93"/>
    <w:rsid w:val="3DEB62D3"/>
    <w:rsid w:val="40555F2E"/>
    <w:rsid w:val="41096D39"/>
    <w:rsid w:val="417906C2"/>
    <w:rsid w:val="42BD3BA2"/>
    <w:rsid w:val="43856BF2"/>
    <w:rsid w:val="43C14AFF"/>
    <w:rsid w:val="45312CBB"/>
    <w:rsid w:val="485D2737"/>
    <w:rsid w:val="493772E7"/>
    <w:rsid w:val="4A5C0529"/>
    <w:rsid w:val="4CD74C78"/>
    <w:rsid w:val="4D3866EA"/>
    <w:rsid w:val="51B66DBD"/>
    <w:rsid w:val="52E12D72"/>
    <w:rsid w:val="53F37617"/>
    <w:rsid w:val="5D524AEE"/>
    <w:rsid w:val="5D8F6A04"/>
    <w:rsid w:val="60680EA8"/>
    <w:rsid w:val="66DC4645"/>
    <w:rsid w:val="66E21321"/>
    <w:rsid w:val="695914E5"/>
    <w:rsid w:val="6CD93B7D"/>
    <w:rsid w:val="741B4504"/>
    <w:rsid w:val="75011CB8"/>
    <w:rsid w:val="76883167"/>
    <w:rsid w:val="76C50318"/>
    <w:rsid w:val="79A9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2025-10-03T09:13:00Z</dcterms:created>
  <dc:creator>Administrator</dc:creator>
  <cp:lastModifiedBy>维保公司</cp:lastModifiedBy>
  <dcterms:modified xsi:type="dcterms:W3CDTF">2025-12-16T08:20:53Z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C30E2D7E91744F67BC4EE899F30A3015</vt:lpwstr>
  </property>
</Properties>
</file>