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罪犯刘永东</w:t>
      </w:r>
    </w:p>
    <w:p>
      <w:pPr>
        <w:keepNext w:val="0"/>
        <w:keepLines w:val="0"/>
        <w:pageBreakBefore w:val="0"/>
        <w:widowControl w:val="0"/>
        <w:kinsoku/>
        <w:wordWrap/>
        <w:overflowPunct/>
        <w:topLinePunct w:val="0"/>
        <w:autoSpaceDE/>
        <w:autoSpaceDN/>
        <w:bidi w:val="0"/>
        <w:adjustRightInd/>
        <w:snapToGrid w:val="0"/>
        <w:spacing w:line="52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right"/>
        <w:textAlignment w:val="auto"/>
        <w:rPr>
          <w:rFonts w:hint="eastAsia" w:ascii="楷体_GB2312" w:hAnsi="楷体_GB2312" w:eastAsia="楷体_GB2312" w:cs="楷体_GB2312"/>
          <w:b w:val="0"/>
          <w:bCs w:val="0"/>
          <w:sz w:val="32"/>
          <w:szCs w:val="32"/>
        </w:rPr>
      </w:pPr>
      <w:r>
        <w:rPr>
          <w:rFonts w:hint="eastAsia" w:ascii="楷体_GB2312" w:hAnsi="Times New Roman" w:eastAsia="楷体_GB2312" w:cs="楷体_GB2312"/>
          <w:sz w:val="32"/>
          <w:szCs w:val="32"/>
        </w:rPr>
        <w:t>〔20</w:t>
      </w:r>
      <w:r>
        <w:rPr>
          <w:rFonts w:ascii="楷体_GB2312" w:hAnsi="Times New Roman" w:eastAsia="楷体_GB2312" w:cs="楷体_GB2312"/>
          <w:sz w:val="32"/>
          <w:szCs w:val="32"/>
        </w:rPr>
        <w:t>2</w:t>
      </w:r>
      <w:r>
        <w:rPr>
          <w:rFonts w:hint="eastAsia" w:ascii="楷体_GB2312" w:hAnsi="Times New Roman" w:eastAsia="楷体_GB2312" w:cs="楷体_GB2312"/>
          <w:sz w:val="32"/>
          <w:szCs w:val="32"/>
          <w:lang w:val="en-US" w:eastAsia="zh-CN"/>
        </w:rPr>
        <w:t>6</w:t>
      </w:r>
      <w:r>
        <w:rPr>
          <w:rFonts w:hint="eastAsia" w:ascii="楷体_GB2312" w:hAnsi="Times New Roman" w:eastAsia="楷体_GB2312" w:cs="楷体_GB2312"/>
          <w:sz w:val="32"/>
          <w:szCs w:val="32"/>
        </w:rPr>
        <w:t>〕闽龙监减字第</w:t>
      </w:r>
      <w:r>
        <w:rPr>
          <w:rFonts w:hint="eastAsia" w:ascii="楷体_GB2312" w:hAnsi="Times New Roman" w:eastAsia="楷体_GB2312" w:cs="楷体_GB2312"/>
          <w:sz w:val="32"/>
          <w:szCs w:val="32"/>
          <w:lang w:val="en-US" w:eastAsia="zh-CN"/>
        </w:rPr>
        <w:t>168</w:t>
      </w:r>
      <w:r>
        <w:rPr>
          <w:rFonts w:hint="eastAsia" w:ascii="楷体_GB2312" w:hAnsi="Times New Roman" w:eastAsia="楷体_GB2312" w:cs="楷体_GB2312"/>
          <w:sz w:val="32"/>
          <w:szCs w:val="32"/>
        </w:rPr>
        <w:t>号</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罪犯</w:t>
      </w:r>
      <w:r>
        <w:rPr>
          <w:rFonts w:hint="eastAsia" w:ascii="仿宋_GB2312" w:hAnsi="仿宋_GB2312" w:eastAsia="仿宋_GB2312" w:cs="仿宋_GB2312"/>
          <w:sz w:val="32"/>
          <w:szCs w:val="32"/>
          <w:lang w:val="en-US" w:eastAsia="zh-CN"/>
        </w:rPr>
        <w:t>刘永东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1979年8月27日出生</w:t>
      </w:r>
      <w:r>
        <w:rPr>
          <w:rFonts w:hint="eastAsia" w:ascii="仿宋_GB2312" w:hAnsi="仿宋_GB2312" w:eastAsia="仿宋_GB2312" w:cs="仿宋_GB2312"/>
          <w:sz w:val="32"/>
          <w:szCs w:val="32"/>
          <w:lang w:eastAsia="zh-CN"/>
        </w:rPr>
        <w:t>，</w:t>
      </w:r>
      <w:bookmarkStart w:id="0" w:name="_GoBack"/>
      <w:bookmarkEnd w:id="0"/>
      <w:r>
        <w:rPr>
          <w:rFonts w:hint="eastAsia" w:ascii="仿宋_GB2312" w:hAnsi="仿宋_GB2312" w:eastAsia="仿宋_GB2312" w:cs="仿宋_GB2312"/>
          <w:sz w:val="32"/>
          <w:szCs w:val="32"/>
          <w:lang w:val="en-US" w:eastAsia="zh-CN"/>
        </w:rPr>
        <w:t>汉</w:t>
      </w:r>
      <w:r>
        <w:rPr>
          <w:rFonts w:hint="eastAsia" w:ascii="仿宋_GB2312" w:hAnsi="仿宋_GB2312" w:eastAsia="仿宋_GB2312" w:cs="仿宋_GB2312"/>
          <w:sz w:val="32"/>
          <w:szCs w:val="32"/>
        </w:rPr>
        <w:t>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初中</w:t>
      </w:r>
      <w:r>
        <w:rPr>
          <w:rFonts w:hint="eastAsia" w:ascii="仿宋_GB2312" w:hAnsi="仿宋_GB2312" w:eastAsia="仿宋_GB2312" w:cs="仿宋_GB2312"/>
          <w:sz w:val="32"/>
          <w:szCs w:val="32"/>
        </w:rPr>
        <w:t>文化，</w:t>
      </w:r>
      <w:r>
        <w:rPr>
          <w:rFonts w:hint="eastAsia" w:ascii="仿宋_GB2312" w:hAnsi="仿宋_GB2312" w:eastAsia="仿宋_GB2312" w:cs="仿宋_GB2312"/>
          <w:sz w:val="32"/>
          <w:szCs w:val="32"/>
          <w:lang w:eastAsia="zh-CN"/>
        </w:rPr>
        <w:t>户籍地福建省武平县</w:t>
      </w:r>
      <w:r>
        <w:rPr>
          <w:rFonts w:hint="eastAsia" w:ascii="仿宋_GB2312" w:hAnsi="仿宋_GB2312" w:eastAsia="仿宋_GB2312" w:cs="仿宋_GB2312"/>
          <w:sz w:val="32"/>
          <w:szCs w:val="32"/>
        </w:rPr>
        <w:t>，捕前</w:t>
      </w:r>
      <w:r>
        <w:rPr>
          <w:rFonts w:hint="eastAsia" w:ascii="仿宋_GB2312" w:hAnsi="仿宋_GB2312" w:eastAsia="仿宋_GB2312" w:cs="仿宋_GB2312"/>
          <w:sz w:val="32"/>
          <w:szCs w:val="32"/>
          <w:lang w:val="en-US" w:eastAsia="zh-CN"/>
        </w:rPr>
        <w:t>系无业</w:t>
      </w:r>
      <w:r>
        <w:rPr>
          <w:rFonts w:hint="eastAsia" w:ascii="仿宋_GB2312" w:hAnsi="仿宋_GB2312" w:eastAsia="仿宋_GB2312" w:cs="仿宋_GB2312"/>
          <w:sz w:val="32"/>
          <w:szCs w:val="32"/>
          <w:lang w:eastAsia="zh-CN"/>
        </w:rPr>
        <w:t>。因犯故意伤害罪，于2015年11月16日经龙岩市中级人民法院维持武平县人民法院判处有期徒刑二年二个月，2017年6月15日刑满释放。该犯系主犯、累犯。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福建省</w:t>
      </w:r>
      <w:r>
        <w:rPr>
          <w:rFonts w:hint="eastAsia" w:ascii="仿宋_GB2312" w:hAnsi="仿宋_GB2312" w:eastAsia="仿宋_GB2312" w:cs="仿宋_GB2312"/>
          <w:sz w:val="32"/>
          <w:szCs w:val="32"/>
          <w:lang w:val="en-US" w:eastAsia="zh-CN"/>
        </w:rPr>
        <w:t>龙岩市</w:t>
      </w:r>
      <w:r>
        <w:rPr>
          <w:rFonts w:hint="eastAsia" w:ascii="仿宋_GB2312" w:hAnsi="仿宋_GB2312" w:eastAsia="仿宋_GB2312" w:cs="仿宋_GB2312"/>
          <w:sz w:val="32"/>
          <w:szCs w:val="32"/>
        </w:rPr>
        <w:t>中级人民法院于20</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日作出(</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闽08刑初60号刑事附带民事判决，</w:t>
      </w:r>
      <w:r>
        <w:rPr>
          <w:rFonts w:hint="eastAsia" w:ascii="仿宋_GB2312" w:hAnsi="仿宋_GB2312" w:eastAsia="仿宋_GB2312" w:cs="仿宋_GB2312"/>
          <w:sz w:val="32"/>
          <w:szCs w:val="32"/>
        </w:rPr>
        <w:t>以被告人</w:t>
      </w:r>
      <w:r>
        <w:rPr>
          <w:rFonts w:hint="eastAsia" w:ascii="仿宋_GB2312" w:hAnsi="仿宋_GB2312" w:eastAsia="仿宋_GB2312" w:cs="仿宋_GB2312"/>
          <w:sz w:val="32"/>
          <w:szCs w:val="32"/>
          <w:lang w:eastAsia="zh-CN"/>
        </w:rPr>
        <w:t>刘永东</w:t>
      </w:r>
      <w:r>
        <w:rPr>
          <w:rFonts w:hint="eastAsia" w:ascii="仿宋_GB2312" w:hAnsi="仿宋_GB2312" w:eastAsia="仿宋_GB2312" w:cs="仿宋_GB2312"/>
          <w:sz w:val="32"/>
          <w:szCs w:val="32"/>
        </w:rPr>
        <w:t>犯</w:t>
      </w:r>
      <w:r>
        <w:rPr>
          <w:rFonts w:hint="eastAsia" w:ascii="仿宋_GB2312" w:hAnsi="仿宋_GB2312" w:eastAsia="仿宋_GB2312" w:cs="仿宋_GB2312"/>
          <w:sz w:val="32"/>
          <w:szCs w:val="32"/>
          <w:lang w:val="en-US" w:eastAsia="zh-CN"/>
        </w:rPr>
        <w:t>故意伤害罪</w:t>
      </w:r>
      <w:r>
        <w:rPr>
          <w:rFonts w:hint="eastAsia" w:ascii="仿宋_GB2312" w:hAnsi="仿宋_GB2312" w:eastAsia="仿宋_GB2312" w:cs="仿宋_GB2312"/>
          <w:sz w:val="32"/>
          <w:szCs w:val="32"/>
        </w:rPr>
        <w:t>，判处</w:t>
      </w:r>
      <w:r>
        <w:rPr>
          <w:rFonts w:hint="eastAsia" w:ascii="仿宋_GB2312" w:hAnsi="仿宋_GB2312" w:eastAsia="仿宋_GB2312" w:cs="仿宋_GB2312"/>
          <w:sz w:val="32"/>
          <w:szCs w:val="32"/>
          <w:lang w:val="en-US" w:eastAsia="zh-CN"/>
        </w:rPr>
        <w:t>无期徒刑，</w:t>
      </w:r>
      <w:r>
        <w:rPr>
          <w:rFonts w:hint="eastAsia" w:ascii="仿宋_GB2312" w:hAnsi="仿宋_GB2312" w:eastAsia="仿宋_GB2312" w:cs="仿宋_GB2312"/>
          <w:sz w:val="32"/>
          <w:szCs w:val="32"/>
        </w:rPr>
        <w:t>剥夺政治权利</w:t>
      </w:r>
      <w:r>
        <w:rPr>
          <w:rFonts w:hint="eastAsia" w:ascii="仿宋_GB2312" w:hAnsi="仿宋_GB2312" w:eastAsia="仿宋_GB2312" w:cs="仿宋_GB2312"/>
          <w:sz w:val="32"/>
          <w:szCs w:val="32"/>
          <w:lang w:val="en-US" w:eastAsia="zh-CN"/>
        </w:rPr>
        <w:t>终身，二被告人连带赔偿附带民事诉讼原告人各项经济损失人民币1172543元。宣判后，被告人刘永东</w:t>
      </w:r>
      <w:r>
        <w:rPr>
          <w:rFonts w:hint="eastAsia" w:ascii="仿宋_GB2312" w:hAnsi="仿宋_GB2312" w:eastAsia="仿宋_GB2312" w:cs="仿宋_GB2312"/>
          <w:sz w:val="32"/>
          <w:szCs w:val="32"/>
        </w:rPr>
        <w:t>不服，提出上诉。福建省高级人民法院于2</w:t>
      </w:r>
      <w:r>
        <w:rPr>
          <w:rFonts w:hint="eastAsia" w:ascii="仿宋_GB2312" w:hAnsi="仿宋_GB2312" w:eastAsia="仿宋_GB2312" w:cs="仿宋_GB2312"/>
          <w:sz w:val="32"/>
          <w:szCs w:val="32"/>
          <w:lang w:val="en-US" w:eastAsia="zh-CN"/>
        </w:rPr>
        <w:t>018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日作出（20</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）闽刑终</w:t>
      </w:r>
      <w:r>
        <w:rPr>
          <w:rFonts w:hint="eastAsia" w:ascii="仿宋_GB2312" w:hAnsi="仿宋_GB2312" w:eastAsia="仿宋_GB2312" w:cs="仿宋_GB2312"/>
          <w:sz w:val="32"/>
          <w:szCs w:val="32"/>
          <w:lang w:val="en-US" w:eastAsia="zh-CN"/>
        </w:rPr>
        <w:t>243</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刑事附带民事判决</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撤销原判，改判</w:t>
      </w:r>
      <w:r>
        <w:rPr>
          <w:rFonts w:hint="eastAsia" w:ascii="仿宋_GB2312" w:hAnsi="仿宋_GB2312" w:eastAsia="仿宋_GB2312" w:cs="仿宋_GB2312"/>
          <w:sz w:val="32"/>
          <w:szCs w:val="32"/>
          <w:lang w:val="en-US" w:eastAsia="zh-CN"/>
        </w:rPr>
        <w:t>上诉人</w:t>
      </w:r>
      <w:r>
        <w:rPr>
          <w:rFonts w:hint="eastAsia" w:ascii="仿宋_GB2312" w:hAnsi="仿宋_GB2312" w:eastAsia="仿宋_GB2312" w:cs="仿宋_GB2312"/>
          <w:sz w:val="32"/>
          <w:szCs w:val="32"/>
          <w:lang w:eastAsia="zh-CN"/>
        </w:rPr>
        <w:t>刘永东</w:t>
      </w:r>
      <w:r>
        <w:rPr>
          <w:rFonts w:hint="eastAsia" w:ascii="仿宋_GB2312" w:hAnsi="仿宋_GB2312" w:eastAsia="仿宋_GB2312" w:cs="仿宋_GB2312"/>
          <w:sz w:val="32"/>
          <w:szCs w:val="32"/>
        </w:rPr>
        <w:t>犯</w:t>
      </w:r>
      <w:r>
        <w:rPr>
          <w:rFonts w:hint="eastAsia" w:ascii="仿宋_GB2312" w:hAnsi="仿宋_GB2312" w:eastAsia="仿宋_GB2312" w:cs="仿宋_GB2312"/>
          <w:sz w:val="32"/>
          <w:szCs w:val="32"/>
          <w:lang w:val="en-US" w:eastAsia="zh-CN"/>
        </w:rPr>
        <w:t>故意伤害罪</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判处</w:t>
      </w:r>
      <w:r>
        <w:rPr>
          <w:rFonts w:hint="eastAsia" w:ascii="仿宋_GB2312" w:hAnsi="仿宋_GB2312" w:eastAsia="仿宋_GB2312" w:cs="仿宋_GB2312"/>
          <w:sz w:val="32"/>
          <w:szCs w:val="32"/>
          <w:lang w:val="en-US" w:eastAsia="zh-CN"/>
        </w:rPr>
        <w:t>有期徒刑十五年，</w:t>
      </w:r>
      <w:r>
        <w:rPr>
          <w:rFonts w:hint="eastAsia" w:ascii="仿宋_GB2312" w:hAnsi="仿宋_GB2312" w:eastAsia="仿宋_GB2312" w:cs="仿宋_GB2312"/>
          <w:sz w:val="32"/>
          <w:szCs w:val="32"/>
        </w:rPr>
        <w:t>剥夺政治权利</w:t>
      </w:r>
      <w:r>
        <w:rPr>
          <w:rFonts w:hint="eastAsia" w:ascii="仿宋_GB2312" w:hAnsi="仿宋_GB2312" w:eastAsia="仿宋_GB2312" w:cs="仿宋_GB2312"/>
          <w:sz w:val="32"/>
          <w:szCs w:val="32"/>
          <w:lang w:val="en-US" w:eastAsia="zh-CN"/>
        </w:rPr>
        <w:t>三年，赔偿附带民事诉讼原告人各项经济损失人民币374528元（已扣除赔偿款人民币180000元），二人对赔偿总额人民币1232285元互负连带赔偿责任。刑期自2017年6月21日起至2032年6月20日止。</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交付福建省</w:t>
      </w:r>
      <w:r>
        <w:rPr>
          <w:rFonts w:hint="eastAsia" w:ascii="仿宋_GB2312" w:hAnsi="仿宋_GB2312" w:eastAsia="仿宋_GB2312" w:cs="仿宋_GB2312"/>
          <w:sz w:val="32"/>
          <w:szCs w:val="32"/>
        </w:rPr>
        <w:t>龙岩监狱</w:t>
      </w:r>
      <w:r>
        <w:rPr>
          <w:rFonts w:hint="eastAsia" w:ascii="仿宋_GB2312" w:hAnsi="仿宋_GB2312" w:eastAsia="仿宋_GB2312" w:cs="仿宋_GB2312"/>
          <w:sz w:val="32"/>
          <w:szCs w:val="32"/>
          <w:lang w:eastAsia="zh-CN"/>
        </w:rPr>
        <w:t>执行刑罚</w:t>
      </w:r>
      <w:r>
        <w:rPr>
          <w:rFonts w:hint="eastAsia" w:ascii="仿宋_GB2312" w:hAnsi="仿宋_GB2312" w:eastAsia="仿宋_GB2312" w:cs="仿宋_GB2312"/>
          <w:sz w:val="32"/>
          <w:szCs w:val="32"/>
        </w:rPr>
        <w:t>。福建省龙岩市中级人民法院于20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日作出(20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)闽08刑更</w:t>
      </w:r>
      <w:r>
        <w:rPr>
          <w:rFonts w:hint="eastAsia" w:ascii="仿宋_GB2312" w:hAnsi="仿宋_GB2312" w:eastAsia="仿宋_GB2312" w:cs="仿宋_GB2312"/>
          <w:sz w:val="32"/>
          <w:szCs w:val="32"/>
          <w:lang w:val="en-US" w:eastAsia="zh-CN"/>
        </w:rPr>
        <w:t>3089</w:t>
      </w:r>
      <w:r>
        <w:rPr>
          <w:rFonts w:hint="eastAsia" w:ascii="仿宋_GB2312" w:hAnsi="仿宋_GB2312" w:eastAsia="仿宋_GB2312" w:cs="仿宋_GB2312"/>
          <w:sz w:val="32"/>
          <w:szCs w:val="32"/>
        </w:rPr>
        <w:t>号刑事裁定，对其减去有期徒刑</w:t>
      </w:r>
      <w:r>
        <w:rPr>
          <w:rFonts w:hint="eastAsia" w:ascii="仿宋_GB2312" w:hAnsi="仿宋_GB2312" w:eastAsia="仿宋_GB2312" w:cs="仿宋_GB2312"/>
          <w:sz w:val="32"/>
          <w:szCs w:val="32"/>
          <w:lang w:val="en-US" w:eastAsia="zh-CN"/>
        </w:rPr>
        <w:t>四个月</w:t>
      </w:r>
      <w:r>
        <w:rPr>
          <w:rFonts w:hint="eastAsia" w:ascii="仿宋_GB2312" w:hAnsi="仿宋_GB2312" w:eastAsia="仿宋_GB2312" w:cs="仿宋_GB2312"/>
          <w:sz w:val="32"/>
          <w:szCs w:val="32"/>
        </w:rPr>
        <w:t>，剥夺政治权利</w:t>
      </w:r>
      <w:r>
        <w:rPr>
          <w:rFonts w:hint="eastAsia" w:ascii="仿宋_GB2312" w:hAnsi="仿宋_GB2312" w:eastAsia="仿宋_GB2312" w:cs="仿宋_GB2312"/>
          <w:sz w:val="32"/>
          <w:szCs w:val="32"/>
          <w:lang w:val="en-US" w:eastAsia="zh-CN"/>
        </w:rPr>
        <w:t>三年不变</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日作出(20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)闽08刑更</w:t>
      </w:r>
      <w:r>
        <w:rPr>
          <w:rFonts w:hint="eastAsia" w:ascii="仿宋_GB2312" w:hAnsi="仿宋_GB2312" w:eastAsia="仿宋_GB2312" w:cs="仿宋_GB2312"/>
          <w:sz w:val="32"/>
          <w:szCs w:val="32"/>
          <w:lang w:val="en-US" w:eastAsia="zh-CN"/>
        </w:rPr>
        <w:t>1080</w:t>
      </w:r>
      <w:r>
        <w:rPr>
          <w:rFonts w:hint="eastAsia" w:ascii="仿宋_GB2312" w:hAnsi="仿宋_GB2312" w:eastAsia="仿宋_GB2312" w:cs="仿宋_GB2312"/>
          <w:sz w:val="32"/>
          <w:szCs w:val="32"/>
        </w:rPr>
        <w:t>号刑事裁定，对其减去有期徒刑</w:t>
      </w:r>
      <w:r>
        <w:rPr>
          <w:rFonts w:hint="eastAsia" w:ascii="仿宋_GB2312" w:hAnsi="仿宋_GB2312" w:eastAsia="仿宋_GB2312" w:cs="仿宋_GB2312"/>
          <w:sz w:val="32"/>
          <w:szCs w:val="32"/>
          <w:lang w:val="en-US" w:eastAsia="zh-CN"/>
        </w:rPr>
        <w:t>五个月</w:t>
      </w:r>
      <w:r>
        <w:rPr>
          <w:rFonts w:hint="eastAsia" w:ascii="仿宋_GB2312" w:hAnsi="仿宋_GB2312" w:eastAsia="仿宋_GB2312" w:cs="仿宋_GB2312"/>
          <w:sz w:val="32"/>
          <w:szCs w:val="32"/>
        </w:rPr>
        <w:t>，剥夺政治权利</w:t>
      </w:r>
      <w:r>
        <w:rPr>
          <w:rFonts w:hint="eastAsia" w:ascii="仿宋_GB2312" w:hAnsi="仿宋_GB2312" w:eastAsia="仿宋_GB2312" w:cs="仿宋_GB2312"/>
          <w:sz w:val="32"/>
          <w:szCs w:val="32"/>
          <w:lang w:val="en-US" w:eastAsia="zh-CN"/>
        </w:rPr>
        <w:t>减为二年</w:t>
      </w:r>
      <w:r>
        <w:rPr>
          <w:rFonts w:hint="eastAsia" w:ascii="仿宋_GB2312" w:hAnsi="仿宋_GB2312" w:eastAsia="仿宋_GB2312" w:cs="仿宋_GB2312"/>
          <w:sz w:val="32"/>
          <w:szCs w:val="32"/>
          <w:lang w:eastAsia="zh-CN"/>
        </w:rPr>
        <w:t>，裁定于</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lang w:eastAsia="zh-CN"/>
        </w:rPr>
        <w:t>日送达。现刑期至20</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日止。属普管级罪犯。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该犯自上次减刑以来确有悔改表现，具体事实如下：</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认罪悔罪：能服从法院判决，自书认罪悔罪书。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遵守监规：</w:t>
      </w:r>
      <w:r>
        <w:rPr>
          <w:rFonts w:hint="eastAsia" w:ascii="仿宋_GB2312" w:hAnsi="仿宋_GB2312" w:eastAsia="仿宋_GB2312" w:cs="仿宋_GB2312"/>
          <w:sz w:val="32"/>
          <w:szCs w:val="32"/>
          <w:lang w:eastAsia="zh-CN"/>
        </w:rPr>
        <w:t>能</w:t>
      </w:r>
      <w:r>
        <w:rPr>
          <w:rFonts w:hint="eastAsia" w:ascii="仿宋_GB2312" w:hAnsi="仿宋_GB2312" w:eastAsia="仿宋_GB2312" w:cs="仿宋_GB2312"/>
          <w:sz w:val="32"/>
          <w:szCs w:val="32"/>
          <w:lang w:val="en-US" w:eastAsia="zh-CN"/>
        </w:rPr>
        <w:t>基本</w:t>
      </w:r>
      <w:r>
        <w:rPr>
          <w:rFonts w:hint="eastAsia" w:ascii="仿宋_GB2312" w:hAnsi="仿宋_GB2312" w:eastAsia="仿宋_GB2312" w:cs="仿宋_GB2312"/>
          <w:sz w:val="32"/>
          <w:szCs w:val="32"/>
          <w:lang w:eastAsia="zh-CN"/>
        </w:rPr>
        <w:t>遵守法律法规及监规纪律，接受教育改造。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学习情况：能参加思想、文化、职业技术教育。</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劳动改造：能参加劳动，努力完成劳动任务。</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奖惩情况：该犯</w:t>
      </w:r>
      <w:r>
        <w:rPr>
          <w:rFonts w:hint="eastAsia" w:ascii="仿宋_GB2312" w:hAnsi="仿宋_GB2312" w:eastAsia="仿宋_GB2312" w:cs="仿宋_GB2312"/>
          <w:sz w:val="32"/>
          <w:szCs w:val="32"/>
          <w:lang w:eastAsia="zh-CN"/>
        </w:rPr>
        <w:t>上次评定表扬剩余考核分</w:t>
      </w:r>
      <w:r>
        <w:rPr>
          <w:rFonts w:hint="eastAsia" w:ascii="仿宋_GB2312" w:hAnsi="仿宋_GB2312" w:eastAsia="仿宋_GB2312" w:cs="仿宋_GB2312"/>
          <w:sz w:val="32"/>
          <w:szCs w:val="32"/>
          <w:lang w:val="en-US" w:eastAsia="zh-CN"/>
        </w:rPr>
        <w:t>100.1分，本轮考核期</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月至2025年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累计获</w:t>
      </w:r>
      <w:r>
        <w:rPr>
          <w:rFonts w:hint="eastAsia" w:ascii="仿宋_GB2312" w:hAnsi="仿宋_GB2312" w:eastAsia="仿宋_GB2312" w:cs="仿宋_GB2312"/>
          <w:sz w:val="32"/>
          <w:szCs w:val="32"/>
          <w:lang w:eastAsia="zh-CN"/>
        </w:rPr>
        <w:t>得考核分</w:t>
      </w:r>
      <w:r>
        <w:rPr>
          <w:rFonts w:hint="eastAsia" w:ascii="仿宋_GB2312" w:hAnsi="仿宋_GB2312" w:eastAsia="仿宋_GB2312" w:cs="仿宋_GB2312"/>
          <w:sz w:val="32"/>
          <w:szCs w:val="32"/>
          <w:lang w:val="en-US" w:eastAsia="zh-CN"/>
        </w:rPr>
        <w:t>2967.3</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eastAsia="zh-CN"/>
        </w:rPr>
        <w:t>合计考核分</w:t>
      </w:r>
      <w:r>
        <w:rPr>
          <w:rFonts w:hint="eastAsia" w:ascii="仿宋_GB2312" w:hAnsi="仿宋_GB2312" w:eastAsia="仿宋_GB2312" w:cs="仿宋_GB2312"/>
          <w:sz w:val="32"/>
          <w:szCs w:val="32"/>
          <w:lang w:val="en-US" w:eastAsia="zh-CN"/>
        </w:rPr>
        <w:t>3067.4分，</w:t>
      </w:r>
      <w:r>
        <w:rPr>
          <w:rFonts w:hint="eastAsia" w:ascii="仿宋_GB2312" w:hAnsi="仿宋_GB2312" w:eastAsia="仿宋_GB2312" w:cs="仿宋_GB2312"/>
          <w:sz w:val="32"/>
          <w:szCs w:val="32"/>
          <w:lang w:eastAsia="zh-CN"/>
        </w:rPr>
        <w:t>表扬</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次，物质奖励一次；间隔期</w:t>
      </w:r>
      <w:r>
        <w:rPr>
          <w:rFonts w:hint="eastAsia" w:ascii="仿宋_GB2312" w:hAnsi="仿宋_GB2312" w:eastAsia="仿宋_GB2312" w:cs="仿宋_GB2312"/>
          <w:sz w:val="32"/>
          <w:szCs w:val="32"/>
          <w:lang w:val="en-US" w:eastAsia="zh-CN"/>
        </w:rPr>
        <w:t>2023年10月31日至2025年10月获得考核分2513.3分。</w:t>
      </w:r>
      <w:r>
        <w:rPr>
          <w:rFonts w:hint="eastAsia" w:ascii="仿宋_GB2312" w:hAnsi="仿宋_GB2312" w:eastAsia="仿宋_GB2312" w:cs="仿宋_GB2312"/>
          <w:sz w:val="32"/>
          <w:szCs w:val="32"/>
        </w:rPr>
        <w:t>考核期内</w:t>
      </w:r>
      <w:r>
        <w:rPr>
          <w:rFonts w:hint="eastAsia" w:ascii="仿宋_GB2312" w:hAnsi="仿宋_GB2312" w:eastAsia="仿宋_GB2312" w:cs="仿宋_GB2312"/>
          <w:sz w:val="32"/>
          <w:szCs w:val="32"/>
          <w:lang w:val="en-US" w:eastAsia="zh-CN"/>
        </w:rPr>
        <w:t>违规扣分2次，累计扣4分。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原判财产性判项已缴纳人民币30100元；其中本次提请缴纳人民币10000元。该犯考核期消费人民币7518.14元，月均消费人民币268.51元，帐户可用余额人民币395.23元。2025年10月23日福建省龙岩市中级人民法院回函载明：1.刘永东履行赔偿款23100元，刘永东与其他被执行人已合计赔偿数342182元；2.暂未发现存在隐瞒、藏匿、转移财产情节，暂未发现存在妨碍财产性判项执行情节；3.经法院查控系统核实暂未发现有其他可供执行的财产。</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该犯系从严掌握减刑幅度对象。</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本案于</w:t>
      </w:r>
      <w:r>
        <w:rPr>
          <w:rFonts w:hint="eastAsia" w:ascii="仿宋_GB2312" w:hAnsi="仿宋_GB2312" w:eastAsia="仿宋_GB2312" w:cs="仿宋_GB2312"/>
          <w:sz w:val="32"/>
          <w:szCs w:val="32"/>
          <w:lang w:val="en-US" w:eastAsia="zh-CN"/>
        </w:rPr>
        <w:t>2026</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lang w:val="en-US" w:eastAsia="zh-CN"/>
        </w:rPr>
        <w:t>2026</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1月23</w:t>
      </w:r>
      <w:r>
        <w:rPr>
          <w:rFonts w:hint="eastAsia" w:ascii="仿宋_GB2312" w:hAnsi="仿宋_GB2312" w:eastAsia="仿宋_GB2312" w:cs="仿宋_GB2312"/>
          <w:sz w:val="32"/>
          <w:szCs w:val="32"/>
        </w:rPr>
        <w:t>日在狱内公示未收到不同意见。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因此</w:t>
      </w:r>
      <w:r>
        <w:rPr>
          <w:rFonts w:hint="eastAsia" w:ascii="仿宋_GB2312" w:hAnsi="仿宋_GB2312" w:eastAsia="仿宋_GB2312" w:cs="仿宋_GB2312"/>
          <w:sz w:val="32"/>
          <w:szCs w:val="32"/>
        </w:rPr>
        <w:t>，依照《中华人民共和国刑法》第七十八条、第七十九条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《中华人民共和国刑事诉讼法》第二百七十三条第二款</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《中华人民共和国监狱法》第二十九条之规定，建议对罪犯</w:t>
      </w:r>
      <w:r>
        <w:rPr>
          <w:rFonts w:hint="eastAsia" w:ascii="仿宋_GB2312" w:hAnsi="仿宋_GB2312" w:eastAsia="仿宋_GB2312" w:cs="仿宋_GB2312"/>
          <w:sz w:val="32"/>
          <w:szCs w:val="32"/>
          <w:lang w:eastAsia="zh-CN"/>
        </w:rPr>
        <w:t>刘永东</w:t>
      </w:r>
      <w:r>
        <w:rPr>
          <w:rFonts w:hint="eastAsia" w:ascii="仿宋_GB2312" w:hAnsi="仿宋_GB2312" w:eastAsia="仿宋_GB2312" w:cs="仿宋_GB2312"/>
          <w:sz w:val="32"/>
          <w:szCs w:val="32"/>
        </w:rPr>
        <w:t>予以减刑</w:t>
      </w:r>
      <w:r>
        <w:rPr>
          <w:rFonts w:hint="eastAsia" w:ascii="仿宋_GB2312" w:hAnsi="仿宋_GB2312" w:eastAsia="仿宋_GB2312" w:cs="仿宋_GB2312"/>
          <w:sz w:val="32"/>
          <w:szCs w:val="32"/>
          <w:lang w:val="en-US" w:eastAsia="zh-CN"/>
        </w:rPr>
        <w:t>三个月</w:t>
      </w:r>
      <w:r>
        <w:rPr>
          <w:rFonts w:hint="eastAsia" w:ascii="仿宋_GB2312" w:hAnsi="仿宋_GB2312" w:eastAsia="仿宋_GB2312" w:cs="仿宋_GB2312"/>
          <w:sz w:val="32"/>
          <w:szCs w:val="32"/>
        </w:rPr>
        <w:t>，剥夺政</w:t>
      </w:r>
      <w:r>
        <w:rPr>
          <w:rFonts w:hint="eastAsia" w:ascii="仿宋_GB2312" w:hAnsi="仿宋_GB2312" w:eastAsia="仿宋_GB2312" w:cs="仿宋_GB2312"/>
          <w:sz w:val="32"/>
          <w:szCs w:val="32"/>
          <w:highlight w:val="none"/>
        </w:rPr>
        <w:t>治权利减为</w:t>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rPr>
        <w:t>，特提请你院审理裁定。</w:t>
      </w:r>
    </w:p>
    <w:p>
      <w:pPr>
        <w:pStyle w:val="2"/>
        <w:keepNext w:val="0"/>
        <w:keepLines w:val="0"/>
        <w:pageBreakBefore w:val="0"/>
        <w:widowControl w:val="0"/>
        <w:kinsoku/>
        <w:wordWrap/>
        <w:overflowPunct/>
        <w:topLinePunct w:val="0"/>
        <w:autoSpaceDE/>
        <w:autoSpaceDN/>
        <w:bidi w:val="0"/>
        <w:adjustRightInd/>
        <w:snapToGrid/>
        <w:spacing w:line="500" w:lineRule="exact"/>
        <w:ind w:right="-31" w:rightChars="-15" w:firstLine="614" w:firstLineChars="19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此致</w:t>
      </w:r>
    </w:p>
    <w:p>
      <w:pPr>
        <w:keepNext w:val="0"/>
        <w:keepLines w:val="0"/>
        <w:pageBreakBefore w:val="0"/>
        <w:widowControl w:val="0"/>
        <w:kinsoku/>
        <w:wordWrap/>
        <w:overflowPunct/>
        <w:topLinePunct w:val="0"/>
        <w:autoSpaceDE/>
        <w:autoSpaceDN/>
        <w:bidi w:val="0"/>
        <w:adjustRightInd/>
        <w:snapToGrid/>
        <w:spacing w:line="440" w:lineRule="exact"/>
        <w:ind w:right="-31" w:rightChars="-15"/>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福建省龙岩市中级</w:t>
      </w:r>
      <w:r>
        <w:rPr>
          <w:rFonts w:hint="eastAsia" w:ascii="仿宋_GB2312" w:hAnsi="仿宋_GB2312" w:eastAsia="仿宋_GB2312" w:cs="仿宋_GB2312"/>
          <w:sz w:val="32"/>
          <w:szCs w:val="32"/>
        </w:rPr>
        <w:t>人民法院</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right="796" w:rightChars="379" w:firstLine="614" w:firstLineChars="192"/>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福建省</w:t>
      </w:r>
      <w:r>
        <w:rPr>
          <w:rFonts w:hint="eastAsia" w:ascii="仿宋_GB2312" w:hAnsi="仿宋_GB2312" w:eastAsia="仿宋_GB2312" w:cs="仿宋_GB2312"/>
          <w:sz w:val="32"/>
          <w:szCs w:val="32"/>
          <w:lang w:eastAsia="zh-CN"/>
        </w:rPr>
        <w:t>龙岩</w:t>
      </w:r>
      <w:r>
        <w:rPr>
          <w:rFonts w:hint="eastAsia" w:ascii="仿宋_GB2312" w:hAnsi="仿宋_GB2312" w:eastAsia="仿宋_GB2312" w:cs="仿宋_GB2312"/>
          <w:sz w:val="32"/>
          <w:szCs w:val="32"/>
        </w:rPr>
        <w:t>监狱</w:t>
      </w:r>
    </w:p>
    <w:p>
      <w:pPr>
        <w:keepNext w:val="0"/>
        <w:keepLines w:val="0"/>
        <w:pageBreakBefore w:val="0"/>
        <w:widowControl w:val="0"/>
        <w:kinsoku/>
        <w:wordWrap/>
        <w:overflowPunct/>
        <w:topLinePunct w:val="0"/>
        <w:autoSpaceDE/>
        <w:autoSpaceDN/>
        <w:bidi w:val="0"/>
        <w:adjustRightInd/>
        <w:snapToGrid/>
        <w:spacing w:line="440" w:lineRule="exact"/>
        <w:ind w:right="613" w:rightChars="292"/>
        <w:jc w:val="left"/>
        <w:textAlignment w:val="auto"/>
        <w:outlineLvl w:val="9"/>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二O二六</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eastAsia="zh-CN"/>
        </w:rPr>
        <w:t>二十六</w:t>
      </w:r>
      <w:r>
        <w:rPr>
          <w:rFonts w:hint="eastAsia" w:ascii="仿宋_GB2312" w:hAnsi="仿宋_GB2312" w:eastAsia="仿宋_GB2312" w:cs="仿宋_GB2312"/>
          <w:sz w:val="32"/>
          <w:szCs w:val="32"/>
        </w:rPr>
        <w:t>日</w:t>
      </w:r>
    </w:p>
    <w:sectPr>
      <w:pgSz w:w="11906" w:h="16838"/>
      <w:pgMar w:top="1440" w:right="1304" w:bottom="1440"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6B75B4"/>
    <w:rsid w:val="00345835"/>
    <w:rsid w:val="00B62137"/>
    <w:rsid w:val="01050A9F"/>
    <w:rsid w:val="04DB2A17"/>
    <w:rsid w:val="058F568F"/>
    <w:rsid w:val="06C17A80"/>
    <w:rsid w:val="088E1DBA"/>
    <w:rsid w:val="0A9C0BAB"/>
    <w:rsid w:val="0CB01C04"/>
    <w:rsid w:val="0D101F85"/>
    <w:rsid w:val="0EB83B05"/>
    <w:rsid w:val="1A3B569D"/>
    <w:rsid w:val="1A80400D"/>
    <w:rsid w:val="1CBD5580"/>
    <w:rsid w:val="1E735C6F"/>
    <w:rsid w:val="1E7E7E52"/>
    <w:rsid w:val="1EF547C4"/>
    <w:rsid w:val="1F270CB0"/>
    <w:rsid w:val="20741731"/>
    <w:rsid w:val="22484763"/>
    <w:rsid w:val="237A03EB"/>
    <w:rsid w:val="24631BCC"/>
    <w:rsid w:val="246B75B4"/>
    <w:rsid w:val="24956F7A"/>
    <w:rsid w:val="25436918"/>
    <w:rsid w:val="25447C2D"/>
    <w:rsid w:val="25FC6BDE"/>
    <w:rsid w:val="26F5600E"/>
    <w:rsid w:val="2EF343ED"/>
    <w:rsid w:val="311E6E6B"/>
    <w:rsid w:val="39A15747"/>
    <w:rsid w:val="3C203B20"/>
    <w:rsid w:val="3D667B18"/>
    <w:rsid w:val="3DB87C93"/>
    <w:rsid w:val="3DEB62D3"/>
    <w:rsid w:val="40555F2E"/>
    <w:rsid w:val="41096D39"/>
    <w:rsid w:val="417906C2"/>
    <w:rsid w:val="42BD3BA2"/>
    <w:rsid w:val="43856BF2"/>
    <w:rsid w:val="43C14AFF"/>
    <w:rsid w:val="45312CBB"/>
    <w:rsid w:val="485D2737"/>
    <w:rsid w:val="493772E7"/>
    <w:rsid w:val="4C3F3C07"/>
    <w:rsid w:val="4CD74C78"/>
    <w:rsid w:val="4D3866EA"/>
    <w:rsid w:val="51B66DBD"/>
    <w:rsid w:val="52E12D72"/>
    <w:rsid w:val="53C35A62"/>
    <w:rsid w:val="53F37617"/>
    <w:rsid w:val="58B452AF"/>
    <w:rsid w:val="5D524AEE"/>
    <w:rsid w:val="5D8F6A04"/>
    <w:rsid w:val="60680EA8"/>
    <w:rsid w:val="614315A9"/>
    <w:rsid w:val="66DC4645"/>
    <w:rsid w:val="66E21321"/>
    <w:rsid w:val="695914E5"/>
    <w:rsid w:val="6CD93B7D"/>
    <w:rsid w:val="741B4504"/>
    <w:rsid w:val="75011CB8"/>
    <w:rsid w:val="76883167"/>
    <w:rsid w:val="76C50318"/>
    <w:rsid w:val="776767B5"/>
    <w:rsid w:val="79A927A0"/>
    <w:rsid w:val="A7CFEAC2"/>
    <w:rsid w:val="B7EF5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2025-10-03T17:13:00Z</dcterms:created>
  <dc:creator>Administrator</dc:creator>
  <cp:lastModifiedBy>维保公司</cp:lastModifiedBy>
  <dcterms:modified xsi:type="dcterms:W3CDTF">2026-02-09T08:52:37Z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A91B10F244AA236BC9904B693603DCE2</vt:lpwstr>
  </property>
</Properties>
</file>