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罪犯林荣辉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right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Times New Roman" w:eastAsia="楷体_GB2312" w:cs="楷体_GB2312"/>
          <w:sz w:val="32"/>
          <w:szCs w:val="32"/>
        </w:rPr>
        <w:t>〕闽龙监减字第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107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罪犯林荣辉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1988年3月30日出生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汉</w:t>
      </w:r>
      <w:r>
        <w:rPr>
          <w:rFonts w:hint="eastAsia" w:ascii="仿宋_GB2312" w:hAnsi="仿宋_GB2312" w:eastAsia="仿宋_GB2312" w:cs="仿宋_GB2312"/>
          <w:sz w:val="32"/>
          <w:szCs w:val="32"/>
        </w:rPr>
        <w:t>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小学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家住漳州市龙海区</w:t>
      </w:r>
      <w:r>
        <w:rPr>
          <w:rFonts w:hint="eastAsia" w:ascii="仿宋_GB2312" w:hAnsi="仿宋_GB2312" w:eastAsia="仿宋_GB2312" w:cs="仿宋_GB2312"/>
          <w:sz w:val="32"/>
          <w:szCs w:val="32"/>
        </w:rPr>
        <w:t>，捕前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系农民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。因盗窃于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2003年7月18日被劳动教养二年，2005年4月4日被释放。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福建省漳州市中级人民法院于2006年11月8日作出（2006）漳刑初字第71号刑事判决，以被告人林荣辉犯抢劫罪，判处死刑，缓期二年执行，剥夺政治权利终身，并处没收个人全部财产。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在法定期限内没有上诉、抗诉。漳州市中级人民法院报送福建省高级人民法院核准。</w:t>
      </w:r>
      <w:r>
        <w:rPr>
          <w:rFonts w:hint="eastAsia" w:ascii="仿宋_GB2312" w:hAnsi="仿宋_GB2312" w:eastAsia="仿宋_GB2312" w:cs="仿宋_GB2312"/>
          <w:sz w:val="32"/>
          <w:szCs w:val="32"/>
        </w:rPr>
        <w:t>福建省高级人民法院于2007年2月2日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作出（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2006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）闽刑复字第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77号刑事裁定，</w:t>
      </w:r>
      <w:r>
        <w:rPr>
          <w:rFonts w:hint="eastAsia" w:ascii="仿宋_GB2312" w:hAnsi="仿宋_GB2312" w:eastAsia="仿宋_GB2312" w:cs="仿宋_GB2312"/>
          <w:sz w:val="32"/>
          <w:szCs w:val="32"/>
        </w:rPr>
        <w:t>核准漳州市中级人民法院（2006）漳刑初字第71号以抢劫罪判处被告人林荣辉死刑，缓期二年执行，剥夺政治权利终身，并处没收个人全部财产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的刑事判决</w:t>
      </w:r>
      <w:r>
        <w:rPr>
          <w:rFonts w:hint="eastAsia" w:ascii="仿宋_GB2312" w:hAnsi="仿宋_GB2312" w:eastAsia="仿宋_GB2312" w:cs="仿宋_GB2312"/>
          <w:sz w:val="32"/>
          <w:szCs w:val="32"/>
        </w:rPr>
        <w:t>。2007年3月21日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交付福建省龙岩监狱执行刑罚</w:t>
      </w:r>
      <w:r>
        <w:rPr>
          <w:rFonts w:hint="eastAsia" w:ascii="仿宋_GB2312" w:hAnsi="仿宋_GB2312" w:eastAsia="仿宋_GB2312" w:cs="仿宋_GB2312"/>
          <w:sz w:val="32"/>
          <w:szCs w:val="32"/>
        </w:rPr>
        <w:t>。福建省高级人民法院于2009年8月14日作出（2009）闽刑执字第438号刑事裁定，对其减为无期徒刑，剥夺政治权利终身不变；2012年12月7日作出（2012）闽刑执字第934号刑事裁定，对其减为有期徒刑二十年，剥夺政治权利改为九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福建省龙岩市中级人民法院于2015年4月24日作出（2015）岩刑执字第3377号刑事裁定，对其减去有期徒刑一年九个月，剥夺政治权利减为八年；2017年9月1日作出（2017）闽08刑更3853号刑事裁定，对其减去有期徒刑五个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剥夺政治权利八年不变；2020年11月27日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作</w:t>
      </w:r>
      <w:r>
        <w:rPr>
          <w:rFonts w:hint="eastAsia" w:ascii="仿宋_GB2312" w:hAnsi="仿宋_GB2312" w:eastAsia="仿宋_GB2312" w:cs="仿宋_GB2312"/>
          <w:sz w:val="32"/>
          <w:szCs w:val="32"/>
        </w:rPr>
        <w:t>出（2020）闽08刑更38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号刑事裁定，对其减去有期徒刑二个月十五天，剥夺政治权利八年不变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2023年6月28日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作</w:t>
      </w:r>
      <w:r>
        <w:rPr>
          <w:rFonts w:hint="eastAsia" w:ascii="仿宋_GB2312" w:hAnsi="仿宋_GB2312" w:eastAsia="仿宋_GB2312" w:cs="仿宋_GB2312"/>
          <w:sz w:val="32"/>
          <w:szCs w:val="32"/>
        </w:rPr>
        <w:t>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闽08刑更574号刑事裁定，对其减去有期徒刑四个月，剥夺政治权利减为七年，裁定于2023年6月30日送达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现刑期执行至2030年3月22日止。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基本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奖惩情况：该犯上次评定表扬剩余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考核分</w:t>
      </w:r>
      <w:r>
        <w:rPr>
          <w:rFonts w:hint="eastAsia" w:ascii="仿宋_GB2312" w:hAnsi="仿宋_GB2312" w:eastAsia="仿宋_GB2312" w:cs="仿宋_GB2312"/>
          <w:sz w:val="32"/>
          <w:szCs w:val="32"/>
        </w:rPr>
        <w:t>67分，本轮考核期2023年3月至2025年10月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累计获得考核分3319分，合计考核分3386分，表扬五次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间隔期2023年6月30日至2025年10月获得考核分2881分。考核期内违规扣分2次，累计扣4分。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原判财产性判项已缴纳人民币22100元；其中本次提请缴纳人民币10000元。该犯考核期消费人民币7946.03元，月均消费人民币248.31 元，帐户可用余额人民币523.67元。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该犯系从严掌握减刑幅度对象。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因此</w:t>
      </w:r>
      <w:r>
        <w:rPr>
          <w:rFonts w:hint="eastAsia" w:ascii="仿宋_GB2312" w:hAnsi="仿宋_GB2312" w:eastAsia="仿宋_GB2312" w:cs="仿宋_GB2312"/>
          <w:sz w:val="32"/>
          <w:szCs w:val="32"/>
        </w:rPr>
        <w:t>，依照《中华人民共和国刑法》第七十八条、第七十九条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</w:t>
      </w:r>
      <w:r>
        <w:rPr>
          <w:rFonts w:hint="eastAsia" w:ascii="仿宋_GB2312" w:hAnsi="仿宋_GB2312" w:eastAsia="仿宋_GB2312" w:cs="仿宋_GB2312"/>
          <w:sz w:val="32"/>
          <w:szCs w:val="32"/>
        </w:rPr>
        <w:t>《中华人民共和国监狱法》第二十九条之规定，建议对罪犯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林荣辉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予以减刑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六个月十五天</w:t>
      </w:r>
      <w:r>
        <w:rPr>
          <w:rFonts w:hint="eastAsia" w:ascii="仿宋_GB2312" w:hAnsi="仿宋_GB2312" w:eastAsia="仿宋_GB2312" w:cs="仿宋_GB2312"/>
          <w:sz w:val="32"/>
          <w:szCs w:val="32"/>
        </w:rPr>
        <w:t>，剥夺政治权利减为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-31" w:rightChars="-15" w:firstLine="614" w:firstLineChars="192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-31" w:rightChars="-15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福建省龙岩市中级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796" w:rightChars="379" w:firstLine="614" w:firstLineChars="192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龙岩</w:t>
      </w:r>
      <w:r>
        <w:rPr>
          <w:rFonts w:hint="eastAsia" w:ascii="仿宋_GB2312" w:hAnsi="仿宋_GB2312" w:eastAsia="仿宋_GB2312" w:cs="仿宋_GB2312"/>
          <w:sz w:val="32"/>
          <w:szCs w:val="32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840" w:rightChars="400"/>
        <w:jc w:val="left"/>
        <w:textAlignment w:val="auto"/>
        <w:outlineLvl w:val="9"/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二O二六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二十六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440" w:right="1304" w:bottom="1440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6B75B4"/>
    <w:rsid w:val="00345835"/>
    <w:rsid w:val="00B62137"/>
    <w:rsid w:val="01050A9F"/>
    <w:rsid w:val="02EE7484"/>
    <w:rsid w:val="04717A21"/>
    <w:rsid w:val="058F568F"/>
    <w:rsid w:val="06C17A80"/>
    <w:rsid w:val="08811F9C"/>
    <w:rsid w:val="0A9C0BAB"/>
    <w:rsid w:val="0CB01C04"/>
    <w:rsid w:val="0D101F85"/>
    <w:rsid w:val="0EB83B05"/>
    <w:rsid w:val="1A3B569D"/>
    <w:rsid w:val="1BB35493"/>
    <w:rsid w:val="1CBD5580"/>
    <w:rsid w:val="1E735C6F"/>
    <w:rsid w:val="1EF547C4"/>
    <w:rsid w:val="1F117A6E"/>
    <w:rsid w:val="22484763"/>
    <w:rsid w:val="237A03EB"/>
    <w:rsid w:val="24631BCC"/>
    <w:rsid w:val="246B75B4"/>
    <w:rsid w:val="24956F7A"/>
    <w:rsid w:val="25436918"/>
    <w:rsid w:val="25447C2D"/>
    <w:rsid w:val="25FC6BDE"/>
    <w:rsid w:val="26F5600E"/>
    <w:rsid w:val="2EF343ED"/>
    <w:rsid w:val="311E6E6B"/>
    <w:rsid w:val="33214004"/>
    <w:rsid w:val="39A15747"/>
    <w:rsid w:val="3C203B20"/>
    <w:rsid w:val="3D667B18"/>
    <w:rsid w:val="3DB87C93"/>
    <w:rsid w:val="3DEB62D3"/>
    <w:rsid w:val="40555F2E"/>
    <w:rsid w:val="41096D39"/>
    <w:rsid w:val="417906C2"/>
    <w:rsid w:val="42BD3BA2"/>
    <w:rsid w:val="43856BF2"/>
    <w:rsid w:val="43C14AFF"/>
    <w:rsid w:val="45312CBB"/>
    <w:rsid w:val="485D2737"/>
    <w:rsid w:val="493772E7"/>
    <w:rsid w:val="4CD74C78"/>
    <w:rsid w:val="4D3866EA"/>
    <w:rsid w:val="51B66DBD"/>
    <w:rsid w:val="52E12D72"/>
    <w:rsid w:val="53F37617"/>
    <w:rsid w:val="58B452AF"/>
    <w:rsid w:val="5D524AEE"/>
    <w:rsid w:val="5D8F6A04"/>
    <w:rsid w:val="60680EA8"/>
    <w:rsid w:val="66DC4645"/>
    <w:rsid w:val="66E21321"/>
    <w:rsid w:val="695914E5"/>
    <w:rsid w:val="6CD93B7D"/>
    <w:rsid w:val="6F4F1ADB"/>
    <w:rsid w:val="741B4504"/>
    <w:rsid w:val="75011CB8"/>
    <w:rsid w:val="76883167"/>
    <w:rsid w:val="76C50318"/>
    <w:rsid w:val="79A927A0"/>
    <w:rsid w:val="7D8A773A"/>
    <w:rsid w:val="7D9F6D5E"/>
    <w:rsid w:val="7ECB61CA"/>
    <w:rsid w:val="7F7DCA6E"/>
    <w:rsid w:val="7FC4442B"/>
    <w:rsid w:val="E28EC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2025-10-03T17:13:00Z</dcterms:created>
  <dc:creator>Administrator</dc:creator>
  <cp:lastModifiedBy>维保公司</cp:lastModifiedBy>
  <dcterms:modified xsi:type="dcterms:W3CDTF">2026-02-09T07:58:00Z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30AD75217913F95425A44B69BDF45B29</vt:lpwstr>
  </property>
</Properties>
</file>