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>罪犯范晨凯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32"/>
          <w:sz w:val="44"/>
          <w:szCs w:val="44"/>
          <w:lang w:val="en-US" w:eastAsia="zh-CN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320" w:firstLine="4480" w:firstLineChars="1400"/>
        <w:jc w:val="both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〔2026〕闽龙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/>
        </w:rPr>
        <w:t>监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减字第</w:t>
      </w:r>
      <w:r>
        <w:rPr>
          <w:rFonts w:hint="eastAsia" w:ascii="仿宋_GB2312" w:hAnsi="仿宋_GB2312" w:cs="仿宋_GB2312"/>
          <w:color w:val="auto"/>
          <w:kern w:val="32"/>
          <w:sz w:val="32"/>
          <w:szCs w:val="32"/>
          <w:lang w:val="en-US" w:eastAsia="zh-CN"/>
        </w:rPr>
        <w:t>318</w:t>
      </w: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Cs w:val="32"/>
          <w:lang w:eastAsia="zh-CN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范晨凯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2000年3月3日</w:t>
      </w:r>
      <w:r>
        <w:rPr>
          <w:rFonts w:hint="eastAsia" w:ascii="仿宋_GB2312"/>
          <w:color w:val="auto"/>
          <w:szCs w:val="32"/>
        </w:rPr>
        <w:t>出生，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汉族，</w:t>
      </w:r>
      <w:r>
        <w:rPr>
          <w:rFonts w:hint="eastAsia" w:ascii="仿宋_GB2312"/>
          <w:color w:val="auto"/>
          <w:szCs w:val="32"/>
          <w:lang w:val="en-US" w:eastAsia="zh-CN"/>
        </w:rPr>
        <w:t>初中文化，</w:t>
      </w:r>
      <w:r>
        <w:rPr>
          <w:rFonts w:hint="eastAsia" w:ascii="仿宋_GB2312"/>
          <w:color w:val="auto"/>
          <w:szCs w:val="32"/>
        </w:rPr>
        <w:t>户籍所在地</w:t>
      </w:r>
      <w:r>
        <w:rPr>
          <w:rFonts w:hint="eastAsia" w:ascii="仿宋_GB2312"/>
          <w:color w:val="auto"/>
          <w:szCs w:val="32"/>
          <w:lang w:eastAsia="zh-CN"/>
        </w:rPr>
        <w:t>福建省</w:t>
      </w:r>
      <w:r>
        <w:rPr>
          <w:rFonts w:hint="eastAsia" w:ascii="仿宋_GB2312"/>
          <w:color w:val="auto"/>
          <w:szCs w:val="32"/>
          <w:lang w:val="en-US" w:eastAsia="zh-CN"/>
        </w:rPr>
        <w:t>漳平市</w:t>
      </w:r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eastAsia="zh-CN"/>
        </w:rPr>
        <w:t>无业</w:t>
      </w:r>
      <w:r>
        <w:rPr>
          <w:rFonts w:hint="eastAsia" w:ascii="仿宋_GB2312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outlineLvl w:val="9"/>
        <w:rPr>
          <w:rFonts w:ascii="仿宋_GB2312" w:cs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福建省漳平市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18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0881</w:t>
      </w:r>
      <w:r>
        <w:rPr>
          <w:rFonts w:hint="eastAsia" w:ascii="仿宋_GB2312"/>
          <w:color w:val="auto"/>
          <w:szCs w:val="32"/>
          <w:lang w:eastAsia="zh-CN"/>
        </w:rPr>
        <w:t>刑初</w:t>
      </w:r>
      <w:r>
        <w:rPr>
          <w:rFonts w:hint="eastAsia" w:ascii="仿宋_GB2312"/>
          <w:color w:val="auto"/>
          <w:szCs w:val="32"/>
          <w:lang w:val="en-US" w:eastAsia="zh-CN"/>
        </w:rPr>
        <w:t>14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eastAsia="zh-CN"/>
        </w:rPr>
        <w:t>范晨凯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诈骗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三年一个月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罚金人民币</w:t>
      </w:r>
      <w:r>
        <w:rPr>
          <w:rFonts w:hint="eastAsia" w:ascii="仿宋_GB2312"/>
          <w:color w:val="auto"/>
          <w:szCs w:val="32"/>
          <w:lang w:val="en-US" w:eastAsia="zh-CN"/>
        </w:rPr>
        <w:t>25000元；犯偷越国境罪，判处拘役五个月，并处罚金人民币7000元。数罪并罚，决定执行有期徒刑三年一个月，并处罚金人民币32000元</w:t>
      </w:r>
      <w:r>
        <w:rPr>
          <w:rFonts w:hint="eastAsia" w:ascii="仿宋_GB2312"/>
          <w:color w:val="auto"/>
          <w:szCs w:val="32"/>
          <w:lang w:eastAsia="zh-CN"/>
        </w:rPr>
        <w:t>（罚金已缴纳人民币</w:t>
      </w:r>
      <w:r>
        <w:rPr>
          <w:rFonts w:hint="eastAsia" w:ascii="仿宋_GB2312"/>
          <w:color w:val="auto"/>
          <w:szCs w:val="32"/>
          <w:lang w:val="en-US" w:eastAsia="zh-CN"/>
        </w:rPr>
        <w:t>27200元，另被云南孟连傣族拉祜族佤族自治县公安局行政罚款人民币4800元可折抵</w:t>
      </w:r>
      <w:r>
        <w:rPr>
          <w:rFonts w:hint="eastAsia" w:ascii="仿宋_GB2312"/>
          <w:color w:val="auto"/>
          <w:szCs w:val="32"/>
          <w:lang w:eastAsia="zh-CN"/>
        </w:rPr>
        <w:t>）；扣押的违法所得人民币</w:t>
      </w:r>
      <w:r>
        <w:rPr>
          <w:rFonts w:hint="eastAsia" w:ascii="仿宋_GB2312"/>
          <w:color w:val="auto"/>
          <w:szCs w:val="32"/>
          <w:lang w:val="en-US" w:eastAsia="zh-CN"/>
        </w:rPr>
        <w:t>20000元,由湖南省桃源县公安局上缴国库；退出的非法获利人民币60000元，予以没收，上缴国库。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2023年9月16日起至2026年10月15日止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eastAsia="zh-CN"/>
        </w:rPr>
        <w:t>判决生效后，于</w:t>
      </w:r>
      <w:r>
        <w:rPr>
          <w:rFonts w:hint="eastAsia" w:ascii="仿宋_GB2312"/>
          <w:color w:val="auto"/>
          <w:szCs w:val="32"/>
          <w:lang w:val="en-US" w:eastAsia="zh-CN"/>
        </w:rPr>
        <w:t>2024年2月26日</w:t>
      </w:r>
      <w:r>
        <w:rPr>
          <w:rFonts w:hint="eastAsia" w:ascii="仿宋_GB2312"/>
          <w:color w:val="auto"/>
          <w:szCs w:val="32"/>
        </w:rPr>
        <w:t>交付福建省</w:t>
      </w:r>
      <w:r>
        <w:rPr>
          <w:rFonts w:hint="eastAsia" w:ascii="仿宋_GB2312"/>
          <w:color w:val="auto"/>
          <w:szCs w:val="32"/>
          <w:lang w:val="en-US" w:eastAsia="zh-CN"/>
        </w:rPr>
        <w:t>龙岩</w:t>
      </w:r>
      <w:r>
        <w:rPr>
          <w:rFonts w:hint="eastAsia" w:ascii="仿宋_GB2312"/>
          <w:color w:val="auto"/>
          <w:szCs w:val="32"/>
        </w:rPr>
        <w:t>监狱执行刑罚。</w:t>
      </w:r>
      <w:r>
        <w:rPr>
          <w:rFonts w:hint="eastAsia" w:ascii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outlineLvl w:val="9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both"/>
        <w:textAlignment w:val="auto"/>
        <w:outlineLvl w:val="9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both"/>
        <w:textAlignment w:val="auto"/>
        <w:outlineLvl w:val="9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 xml:space="preserve"> </w:t>
      </w:r>
      <w:r>
        <w:rPr>
          <w:rFonts w:hint="eastAsia" w:ascii="仿宋_GB2312" w:hAnsi="仿宋" w:cs="宋体"/>
          <w:color w:val="auto"/>
          <w:szCs w:val="32"/>
          <w:lang w:val="zh-CN"/>
        </w:rPr>
        <w:t>能基本遵守法律法规及监规纪律，接受教育改造。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640" w:firstLine="0" w:firstLineChars="0"/>
        <w:jc w:val="both"/>
        <w:textAlignment w:val="auto"/>
        <w:outlineLvl w:val="9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both"/>
        <w:textAlignment w:val="auto"/>
        <w:outlineLvl w:val="9"/>
        <w:rPr>
          <w:rFonts w:hint="eastAsia"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outlineLvl w:val="9"/>
        <w:rPr>
          <w:rFonts w:hint="eastAsia" w:ascii="仿宋_GB2312" w:hAnsi="仿宋" w:cs="宋体"/>
          <w:color w:val="auto"/>
          <w:szCs w:val="32"/>
          <w:lang w:val="zh-CN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该犯在看守所羁押期间表现综合评定为良好等次加30分；考核期2024年2月26日至2025年12月，获得考核分2187.4分，合计考核分2217.4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，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获得表扬二次，物质奖励一次。考核期内违规1次，扣考核分5分。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outlineLvl w:val="9"/>
        <w:rPr>
          <w:rFonts w:hint="eastAsia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原判财产性判项已履行人民币112000元；其中本次提请减刑向福建省漳平市人民法院缴纳人民币87200元（含罚金人民币27200元、退出的非法获利人民币60000元），被云南孟连傣族拉祜族佤族自治县公安局行政罚款人民币4800元用于折抵罚金，扣押的违法所得人民币20000元,由湖南省桃源县公安局上缴国库。原判财产性判项已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outlineLvl w:val="9"/>
        <w:rPr>
          <w:rFonts w:hint="eastAsia"/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kern w:val="32"/>
          <w:sz w:val="32"/>
          <w:szCs w:val="32"/>
          <w:lang w:val="en-US" w:eastAsia="zh-CN"/>
        </w:rPr>
        <w:t>本案于2026年4月2日至2026年4月9日在狱内公示未收到不同意见</w:t>
      </w:r>
      <w:r>
        <w:rPr>
          <w:rFonts w:hint="eastAsia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both"/>
        <w:textAlignment w:val="auto"/>
        <w:outlineLvl w:val="9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及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范晨凯</w:t>
      </w:r>
      <w:r>
        <w:rPr>
          <w:rFonts w:hint="eastAsia" w:ascii="仿宋_GB2312" w:hAnsi="仿宋_GB2312" w:cs="仿宋_GB2312"/>
          <w:color w:val="auto"/>
          <w:szCs w:val="32"/>
        </w:rPr>
        <w:t>予以减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去有期徒刑五个月</w:t>
      </w:r>
      <w:r>
        <w:rPr>
          <w:rFonts w:hint="eastAsia" w:ascii="仿宋_GB2312" w:hAnsi="仿宋_GB2312" w:cs="仿宋_GB2312"/>
          <w:color w:val="auto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both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0" w:leftChars="0" w:right="-48" w:rightChars="-15" w:firstLine="0" w:firstLineChars="0"/>
        <w:jc w:val="both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龙岩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both"/>
        <w:textAlignment w:val="auto"/>
        <w:outlineLvl w:val="9"/>
        <w:rPr>
          <w:rFonts w:hint="eastAsia" w:cs="仿宋_GB2312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both"/>
        <w:textAlignment w:val="auto"/>
        <w:outlineLvl w:val="9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1280" w:rightChars="400"/>
        <w:jc w:val="center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 xml:space="preserve">                               </w:t>
      </w: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龙岩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right="1280" w:rightChars="400"/>
        <w:jc w:val="right"/>
        <w:textAlignment w:val="auto"/>
        <w:outlineLvl w:val="9"/>
        <w:rPr>
          <w:color w:val="auto"/>
          <w:szCs w:val="32"/>
        </w:rPr>
      </w:pPr>
      <w:r>
        <w:rPr>
          <w:rFonts w:hint="eastAsia"/>
          <w:color w:val="auto"/>
          <w:szCs w:val="32"/>
          <w:lang w:val="en-US" w:eastAsia="zh-CN"/>
        </w:rPr>
        <w:t>二O二六</w:t>
      </w:r>
      <w:r>
        <w:rPr>
          <w:rFonts w:hint="eastAsia"/>
          <w:color w:val="auto"/>
          <w:szCs w:val="32"/>
        </w:rPr>
        <w:t>年</w:t>
      </w:r>
      <w:r>
        <w:rPr>
          <w:rFonts w:hint="eastAsia"/>
          <w:color w:val="auto"/>
          <w:szCs w:val="32"/>
          <w:lang w:eastAsia="zh-CN"/>
        </w:rPr>
        <w:t>四</w:t>
      </w:r>
      <w:r>
        <w:rPr>
          <w:rFonts w:hint="eastAsia"/>
          <w:color w:val="auto"/>
          <w:szCs w:val="32"/>
        </w:rPr>
        <w:t>月</w:t>
      </w:r>
      <w:r>
        <w:rPr>
          <w:rFonts w:hint="eastAsia"/>
          <w:color w:val="auto"/>
          <w:szCs w:val="32"/>
          <w:lang w:eastAsia="zh-CN"/>
        </w:rPr>
        <w:t>十</w:t>
      </w:r>
      <w:r>
        <w:rPr>
          <w:rFonts w:hint="eastAsia"/>
          <w:color w:val="auto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textAlignment w:val="auto"/>
        <w:outlineLvl w:val="9"/>
      </w:pPr>
    </w:p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7A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48664B"/>
    <w:rsid w:val="021F1C16"/>
    <w:rsid w:val="061F56E2"/>
    <w:rsid w:val="088A3D59"/>
    <w:rsid w:val="103C74C2"/>
    <w:rsid w:val="1E7D21EF"/>
    <w:rsid w:val="209551B7"/>
    <w:rsid w:val="234E7F8D"/>
    <w:rsid w:val="30D23C4F"/>
    <w:rsid w:val="33814CC8"/>
    <w:rsid w:val="392B46E5"/>
    <w:rsid w:val="39744BBB"/>
    <w:rsid w:val="3A144D5E"/>
    <w:rsid w:val="3B5D84CB"/>
    <w:rsid w:val="3E2546F9"/>
    <w:rsid w:val="42334D1F"/>
    <w:rsid w:val="4448664B"/>
    <w:rsid w:val="464B17EC"/>
    <w:rsid w:val="47464086"/>
    <w:rsid w:val="486E7046"/>
    <w:rsid w:val="49723D17"/>
    <w:rsid w:val="4B6A7885"/>
    <w:rsid w:val="5028555F"/>
    <w:rsid w:val="534C394D"/>
    <w:rsid w:val="53772C65"/>
    <w:rsid w:val="5C6D15DA"/>
    <w:rsid w:val="5DF86CFD"/>
    <w:rsid w:val="614A040F"/>
    <w:rsid w:val="6289099B"/>
    <w:rsid w:val="65A13CB2"/>
    <w:rsid w:val="664118D6"/>
    <w:rsid w:val="6A7F2F95"/>
    <w:rsid w:val="735558A5"/>
    <w:rsid w:val="787F3362"/>
    <w:rsid w:val="7D5B207F"/>
    <w:rsid w:val="7ECE030F"/>
    <w:rsid w:val="BFFA5F66"/>
    <w:rsid w:val="DFBCC83E"/>
    <w:rsid w:val="F6F5BE12"/>
    <w:rsid w:val="FBF7ADD4"/>
    <w:rsid w:val="FBFF3DD3"/>
    <w:rsid w:val="FEFE17DB"/>
    <w:rsid w:val="FEFFB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2023-12-01T23:46:00Z</dcterms:created>
  <dc:creator>Administrator</dc:creator>
  <cp:lastModifiedBy>uosuser</cp:lastModifiedBy>
  <cp:lastPrinted>2026-02-04T22:33:00Z</cp:lastPrinted>
  <dcterms:modified xsi:type="dcterms:W3CDTF">2026-04-15T10:03:20Z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12CBA0A3B1454A9BBFD42BF6B47998EF</vt:lpwstr>
  </property>
</Properties>
</file>