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罪犯赖舜强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32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2026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龙监</w:t>
      </w:r>
      <w:r>
        <w:rPr>
          <w:rFonts w:hint="eastAsia" w:eastAsia="楷体_GB2312" w:cs="楷体_GB2312"/>
          <w:color w:val="auto"/>
          <w:szCs w:val="32"/>
        </w:rPr>
        <w:t>减字第</w:t>
      </w:r>
      <w:r>
        <w:rPr>
          <w:rFonts w:hint="eastAsia" w:eastAsia="楷体_GB2312"/>
          <w:color w:val="auto"/>
          <w:szCs w:val="32"/>
          <w:lang w:val="en-US" w:eastAsia="zh-CN"/>
        </w:rPr>
        <w:t>320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赖舜强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2000年11月3日</w:t>
      </w:r>
      <w:r>
        <w:rPr>
          <w:rFonts w:hint="eastAsia" w:ascii="仿宋_GB2312"/>
          <w:color w:val="auto"/>
          <w:szCs w:val="32"/>
        </w:rPr>
        <w:t>出生，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户籍所在地</w:t>
      </w:r>
      <w:r>
        <w:rPr>
          <w:rFonts w:hint="eastAsia" w:ascii="仿宋_GB2312"/>
          <w:color w:val="auto"/>
          <w:szCs w:val="32"/>
          <w:lang w:eastAsia="zh-CN"/>
        </w:rPr>
        <w:t>福建省新罗区</w:t>
      </w:r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福建省上杭县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0823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赖舜强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诈骗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三年七个月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15000元；犯偷越国境罪，判处有期徒刑七个月，并处罚金人民币6000元；总和刑期四年二个月，并处罚金人民币21000元，决定执行有期徒刑三年八个月，并处罚金人民币21000元</w:t>
      </w:r>
      <w:r>
        <w:rPr>
          <w:rFonts w:hint="eastAsia" w:ascii="仿宋_GB2312"/>
          <w:color w:val="auto"/>
          <w:szCs w:val="32"/>
        </w:rPr>
        <w:t>。刑期自</w:t>
      </w:r>
      <w:r>
        <w:rPr>
          <w:rFonts w:hint="eastAsia" w:ascii="仿宋_GB2312"/>
          <w:color w:val="auto"/>
          <w:szCs w:val="32"/>
          <w:lang w:val="en-US" w:eastAsia="zh-CN"/>
        </w:rPr>
        <w:t>2023年3月15日起至2026年11月14日止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判决生效后，于</w:t>
      </w:r>
      <w:r>
        <w:rPr>
          <w:rFonts w:hint="eastAsia" w:ascii="仿宋_GB2312"/>
          <w:color w:val="auto"/>
          <w:szCs w:val="32"/>
          <w:lang w:val="en-US" w:eastAsia="zh-CN"/>
        </w:rPr>
        <w:t>2023年5月25日</w:t>
      </w:r>
      <w:r>
        <w:rPr>
          <w:rFonts w:hint="eastAsia" w:ascii="仿宋_GB2312"/>
          <w:color w:val="auto"/>
          <w:szCs w:val="32"/>
        </w:rPr>
        <w:t>交付福建省</w:t>
      </w:r>
      <w:r>
        <w:rPr>
          <w:rFonts w:hint="eastAsia" w:ascii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/>
          <w:color w:val="auto"/>
          <w:szCs w:val="32"/>
        </w:rPr>
        <w:t>监狱执行刑罚。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宽管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both"/>
        <w:textAlignment w:val="auto"/>
        <w:outlineLvl w:val="9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both"/>
        <w:textAlignment w:val="auto"/>
        <w:outlineLvl w:val="9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 w:hAnsi="仿宋" w:cs="宋体"/>
          <w:color w:val="auto"/>
          <w:szCs w:val="32"/>
          <w:lang w:val="zh-CN"/>
        </w:rPr>
        <w:t>能基本遵守法律法规及监规纪律，接受教育改造。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both"/>
        <w:textAlignment w:val="auto"/>
        <w:outlineLvl w:val="9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该犯考核期2023年5月25日至2025年12月，获得考核分3087.4分；获得表扬三次，物质奖励二次。考核期内违规3次，累计扣考核分7分。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 w:eastAsia="zh-CN"/>
        </w:rPr>
      </w:pPr>
      <w:r>
        <w:rPr>
          <w:rFonts w:hint="eastAsia" w:ascii="仿宋_GB2312" w:hAnsi="仿宋" w:cs="宋体"/>
          <w:color w:val="auto"/>
          <w:szCs w:val="32"/>
          <w:lang w:val="zh-CN" w:eastAsia="zh-CN"/>
        </w:rPr>
        <w:t>该犯原判财产性判项已履行人民币52200元；其中本次提请减刑向福建省上杭县人民法院缴纳人民币21000元，退出违法所得人民币31200元（由上杭县公安局上缴国库）。原判财产性判项已履行完毕。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本案于2026年4月2日至2026年4月9日在狱内公示未收到不同意见</w:t>
      </w:r>
      <w:r>
        <w:rPr>
          <w:rFonts w:hint="eastAsia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及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赖舜强</w:t>
      </w:r>
      <w:r>
        <w:rPr>
          <w:rFonts w:hint="eastAsia" w:ascii="仿宋_GB2312" w:hAnsi="仿宋_GB2312" w:cs="仿宋_GB2312"/>
          <w:color w:val="auto"/>
          <w:szCs w:val="32"/>
        </w:rPr>
        <w:t>予以减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去有期徒刑六个月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龙岩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both"/>
        <w:textAlignment w:val="auto"/>
        <w:outlineLvl w:val="9"/>
        <w:rPr>
          <w:rFonts w:hint="eastAsia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both"/>
        <w:textAlignment w:val="auto"/>
        <w:outlineLvl w:val="9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1280" w:rightChars="400"/>
        <w:jc w:val="center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                         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龙岩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1280" w:rightChars="400"/>
        <w:jc w:val="right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二O二六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eastAsia="zh-CN"/>
        </w:rPr>
        <w:t>四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eastAsia="zh-CN"/>
        </w:rPr>
        <w:t>十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outlineLvl w:val="9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8664B"/>
    <w:rsid w:val="021F1C16"/>
    <w:rsid w:val="061F56E2"/>
    <w:rsid w:val="088A3D59"/>
    <w:rsid w:val="103C74C2"/>
    <w:rsid w:val="112A251E"/>
    <w:rsid w:val="13AB2D7B"/>
    <w:rsid w:val="15020111"/>
    <w:rsid w:val="15A11EBA"/>
    <w:rsid w:val="209551B7"/>
    <w:rsid w:val="33814CC8"/>
    <w:rsid w:val="39744BBB"/>
    <w:rsid w:val="3A144D5E"/>
    <w:rsid w:val="42334D1F"/>
    <w:rsid w:val="4448664B"/>
    <w:rsid w:val="47027F66"/>
    <w:rsid w:val="486E7046"/>
    <w:rsid w:val="49723D17"/>
    <w:rsid w:val="4B6A7885"/>
    <w:rsid w:val="5028555F"/>
    <w:rsid w:val="51143ED3"/>
    <w:rsid w:val="534C394D"/>
    <w:rsid w:val="53772C65"/>
    <w:rsid w:val="5C6D15DA"/>
    <w:rsid w:val="5DF86CFD"/>
    <w:rsid w:val="614A040F"/>
    <w:rsid w:val="6289099B"/>
    <w:rsid w:val="65A13CB2"/>
    <w:rsid w:val="664118D6"/>
    <w:rsid w:val="6A7F2F95"/>
    <w:rsid w:val="735558A5"/>
    <w:rsid w:val="787F3362"/>
    <w:rsid w:val="7D7F0729"/>
    <w:rsid w:val="7ECE030F"/>
    <w:rsid w:val="C997B0BC"/>
    <w:rsid w:val="DFBCC83E"/>
    <w:rsid w:val="E7F356CB"/>
    <w:rsid w:val="FEFFB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2023-12-01T23:46:00Z</dcterms:created>
  <dc:creator>Administrator</dc:creator>
  <cp:lastModifiedBy>uosuser</cp:lastModifiedBy>
  <dcterms:modified xsi:type="dcterms:W3CDTF">2026-04-15T10:04:58Z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12CBA0A3B1454A9BBFD42BF6B47998EF</vt:lpwstr>
  </property>
</Properties>
</file>