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D31" w:rsidRDefault="002E1D1C">
      <w:pPr>
        <w:snapToGrid w:val="0"/>
        <w:spacing w:line="500" w:lineRule="atLeas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福建省闽江监狱</w:t>
      </w:r>
    </w:p>
    <w:p w:rsidR="00D36D31" w:rsidRDefault="002E1D1C">
      <w:pPr>
        <w:snapToGrid w:val="0"/>
        <w:spacing w:line="500" w:lineRule="atLeas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D36D31" w:rsidRPr="00BF1121" w:rsidRDefault="002E1D1C" w:rsidP="00BF1121">
      <w:pPr>
        <w:snapToGrid w:val="0"/>
        <w:spacing w:line="460" w:lineRule="atLeast"/>
        <w:jc w:val="right"/>
        <w:rPr>
          <w:rFonts w:ascii="Times New Roman" w:eastAsia="楷体_GB2312" w:hAnsi="Times New Roman" w:cs="楷体_GB2312"/>
          <w:color w:val="000000" w:themeColor="text1"/>
          <w:szCs w:val="32"/>
        </w:rPr>
      </w:pPr>
      <w:r w:rsidRPr="00BF1121">
        <w:rPr>
          <w:rFonts w:ascii="Times New Roman" w:eastAsia="楷体_GB2312" w:hAnsi="Times New Roman" w:cs="楷体_GB2312" w:hint="eastAsia"/>
          <w:color w:val="000000" w:themeColor="text1"/>
          <w:szCs w:val="32"/>
        </w:rPr>
        <w:t>〔</w:t>
      </w:r>
      <w:r w:rsidRPr="00BF1121">
        <w:rPr>
          <w:rFonts w:ascii="Times New Roman" w:eastAsia="楷体_GB2312" w:hAnsi="Times New Roman" w:cs="楷体_GB2312" w:hint="eastAsia"/>
          <w:color w:val="000000" w:themeColor="text1"/>
          <w:szCs w:val="32"/>
        </w:rPr>
        <w:t>2022</w:t>
      </w:r>
      <w:r w:rsidRPr="00BF1121">
        <w:rPr>
          <w:rFonts w:ascii="Times New Roman" w:eastAsia="楷体_GB2312" w:hAnsi="Times New Roman" w:cs="楷体_GB2312" w:hint="eastAsia"/>
          <w:color w:val="000000" w:themeColor="text1"/>
          <w:szCs w:val="32"/>
        </w:rPr>
        <w:t>〕闽江狱减字第</w:t>
      </w:r>
      <w:r w:rsidR="00BF1121" w:rsidRPr="00BF1121">
        <w:rPr>
          <w:rFonts w:ascii="Times New Roman" w:eastAsia="楷体_GB2312" w:hAnsi="Times New Roman" w:cs="楷体_GB2312" w:hint="eastAsia"/>
          <w:color w:val="000000" w:themeColor="text1"/>
          <w:szCs w:val="32"/>
        </w:rPr>
        <w:t>299</w:t>
      </w:r>
      <w:r w:rsidRPr="00BF1121">
        <w:rPr>
          <w:rFonts w:ascii="Times New Roman" w:eastAsia="楷体_GB2312" w:hAnsi="Times New Roman" w:cs="楷体_GB2312" w:hint="eastAsia"/>
          <w:color w:val="000000" w:themeColor="text1"/>
          <w:szCs w:val="32"/>
        </w:rPr>
        <w:t>号</w:t>
      </w:r>
    </w:p>
    <w:p w:rsidR="00BF1121" w:rsidRPr="00BF1121" w:rsidRDefault="00BF1121" w:rsidP="00BF1121">
      <w:pPr>
        <w:snapToGrid w:val="0"/>
        <w:spacing w:line="460" w:lineRule="atLeast"/>
        <w:jc w:val="right"/>
        <w:rPr>
          <w:rFonts w:ascii="Times New Roman" w:eastAsia="楷体_GB2312" w:hAnsi="Times New Roman" w:cs="楷体_GB2312"/>
          <w:color w:val="000000" w:themeColor="text1"/>
          <w:szCs w:val="32"/>
        </w:rPr>
      </w:pPr>
    </w:p>
    <w:p w:rsidR="00D36D31" w:rsidRPr="00BF1121" w:rsidRDefault="002E1D1C" w:rsidP="00BF1121">
      <w:pPr>
        <w:snapToGrid w:val="0"/>
        <w:spacing w:line="460" w:lineRule="atLeast"/>
        <w:ind w:firstLineChars="200" w:firstLine="640"/>
        <w:jc w:val="left"/>
        <w:rPr>
          <w:rFonts w:ascii="Times New Roman" w:hAnsi="Times New Roman"/>
          <w:color w:val="000000" w:themeColor="text1"/>
          <w:szCs w:val="32"/>
        </w:rPr>
      </w:pPr>
      <w:r w:rsidRPr="00BF1121">
        <w:rPr>
          <w:rFonts w:ascii="Times New Roman" w:hAnsi="Times New Roman" w:hint="eastAsia"/>
          <w:color w:val="000000" w:themeColor="text1"/>
          <w:szCs w:val="32"/>
        </w:rPr>
        <w:t>罪犯周宗谷，男，汉族，</w:t>
      </w:r>
      <w:r w:rsidRPr="00BF1121">
        <w:rPr>
          <w:rFonts w:ascii="Times New Roman" w:hAnsi="Times New Roman" w:hint="eastAsia"/>
          <w:color w:val="000000" w:themeColor="text1"/>
          <w:szCs w:val="32"/>
        </w:rPr>
        <w:t>1973</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6</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20</w:t>
      </w:r>
      <w:r w:rsidRPr="00BF1121">
        <w:rPr>
          <w:rFonts w:ascii="Times New Roman" w:hAnsi="Times New Roman" w:hint="eastAsia"/>
          <w:color w:val="000000" w:themeColor="text1"/>
          <w:szCs w:val="32"/>
        </w:rPr>
        <w:t>日出生，户籍所在地浙江省苍南县，捕前系务工。曾于</w:t>
      </w:r>
      <w:r w:rsidRPr="00BF1121">
        <w:rPr>
          <w:rFonts w:ascii="Times New Roman" w:hAnsi="Times New Roman" w:hint="eastAsia"/>
          <w:color w:val="000000" w:themeColor="text1"/>
          <w:szCs w:val="32"/>
        </w:rPr>
        <w:t>2013</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6</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3</w:t>
      </w:r>
      <w:r w:rsidRPr="00BF1121">
        <w:rPr>
          <w:rFonts w:ascii="Times New Roman" w:hAnsi="Times New Roman" w:hint="eastAsia"/>
          <w:color w:val="000000" w:themeColor="text1"/>
          <w:szCs w:val="32"/>
        </w:rPr>
        <w:t>日因犯故意伤害罪被福建省莆田市城厢区人民法院判处有期徒刑一年，于</w:t>
      </w:r>
      <w:r w:rsidRPr="00BF1121">
        <w:rPr>
          <w:rFonts w:ascii="Times New Roman" w:hAnsi="Times New Roman" w:hint="eastAsia"/>
          <w:color w:val="000000" w:themeColor="text1"/>
          <w:szCs w:val="32"/>
        </w:rPr>
        <w:t>2013</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12</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18</w:t>
      </w:r>
      <w:r w:rsidRPr="00BF1121">
        <w:rPr>
          <w:rFonts w:ascii="Times New Roman" w:hAnsi="Times New Roman" w:hint="eastAsia"/>
          <w:color w:val="000000" w:themeColor="text1"/>
          <w:szCs w:val="32"/>
        </w:rPr>
        <w:t>日刑满释放，系累犯。</w:t>
      </w:r>
    </w:p>
    <w:p w:rsidR="00D36D31" w:rsidRPr="00BF1121" w:rsidRDefault="002E1D1C" w:rsidP="00BF1121">
      <w:pPr>
        <w:snapToGrid w:val="0"/>
        <w:spacing w:line="460" w:lineRule="atLeast"/>
        <w:ind w:firstLineChars="200" w:firstLine="640"/>
        <w:jc w:val="left"/>
        <w:rPr>
          <w:rFonts w:ascii="Times New Roman" w:hAnsi="Times New Roman"/>
          <w:color w:val="000000" w:themeColor="text1"/>
          <w:szCs w:val="32"/>
        </w:rPr>
      </w:pPr>
      <w:r w:rsidRPr="00BF1121">
        <w:rPr>
          <w:rFonts w:ascii="Times New Roman" w:hAnsi="Times New Roman" w:hint="eastAsia"/>
          <w:color w:val="000000" w:themeColor="text1"/>
          <w:szCs w:val="32"/>
        </w:rPr>
        <w:t>福建省莆田市城厢区人民法院于</w:t>
      </w:r>
      <w:r w:rsidRPr="00BF1121">
        <w:rPr>
          <w:rFonts w:ascii="Times New Roman" w:hAnsi="Times New Roman" w:hint="eastAsia"/>
          <w:bCs/>
          <w:color w:val="000000" w:themeColor="text1"/>
          <w:szCs w:val="32"/>
        </w:rPr>
        <w:t>2015</w:t>
      </w:r>
      <w:r w:rsidRPr="00BF1121">
        <w:rPr>
          <w:rFonts w:ascii="Times New Roman" w:hAnsi="Times New Roman" w:hint="eastAsia"/>
          <w:bCs/>
          <w:color w:val="000000" w:themeColor="text1"/>
          <w:szCs w:val="32"/>
        </w:rPr>
        <w:t>年</w:t>
      </w:r>
      <w:r w:rsidRPr="00BF1121">
        <w:rPr>
          <w:rFonts w:ascii="Times New Roman" w:hAnsi="Times New Roman" w:hint="eastAsia"/>
          <w:bCs/>
          <w:color w:val="000000" w:themeColor="text1"/>
          <w:szCs w:val="32"/>
        </w:rPr>
        <w:t>12</w:t>
      </w:r>
      <w:r w:rsidRPr="00BF1121">
        <w:rPr>
          <w:rFonts w:ascii="Times New Roman" w:hAnsi="Times New Roman" w:hint="eastAsia"/>
          <w:bCs/>
          <w:color w:val="000000" w:themeColor="text1"/>
          <w:szCs w:val="32"/>
        </w:rPr>
        <w:t>月</w:t>
      </w:r>
      <w:r w:rsidRPr="00BF1121">
        <w:rPr>
          <w:rFonts w:ascii="Times New Roman" w:hAnsi="Times New Roman" w:hint="eastAsia"/>
          <w:bCs/>
          <w:color w:val="000000" w:themeColor="text1"/>
          <w:szCs w:val="32"/>
        </w:rPr>
        <w:t>15</w:t>
      </w:r>
      <w:r w:rsidRPr="00BF1121">
        <w:rPr>
          <w:rFonts w:ascii="Times New Roman" w:hAnsi="Times New Roman" w:hint="eastAsia"/>
          <w:bCs/>
          <w:color w:val="000000" w:themeColor="text1"/>
          <w:szCs w:val="32"/>
        </w:rPr>
        <w:t>日</w:t>
      </w:r>
      <w:r w:rsidRPr="00BF1121">
        <w:rPr>
          <w:rFonts w:ascii="Times New Roman" w:hAnsi="Times New Roman" w:hint="eastAsia"/>
          <w:color w:val="000000" w:themeColor="text1"/>
          <w:szCs w:val="32"/>
        </w:rPr>
        <w:t>作出</w:t>
      </w:r>
      <w:r w:rsidRPr="00BF1121">
        <w:rPr>
          <w:rFonts w:ascii="Times New Roman" w:hAnsi="Times New Roman" w:hint="eastAsia"/>
          <w:color w:val="000000" w:themeColor="text1"/>
          <w:szCs w:val="32"/>
        </w:rPr>
        <w:t>(2015)</w:t>
      </w:r>
      <w:r w:rsidRPr="00BF1121">
        <w:rPr>
          <w:rFonts w:ascii="Times New Roman" w:hAnsi="Times New Roman" w:hint="eastAsia"/>
          <w:color w:val="000000" w:themeColor="text1"/>
          <w:szCs w:val="32"/>
        </w:rPr>
        <w:t>城刑初字</w:t>
      </w:r>
      <w:r w:rsidRPr="00BF1121">
        <w:rPr>
          <w:rFonts w:ascii="Times New Roman" w:hAnsi="Times New Roman" w:hint="eastAsia"/>
          <w:color w:val="000000" w:themeColor="text1"/>
          <w:szCs w:val="32"/>
        </w:rPr>
        <w:t>735</w:t>
      </w:r>
      <w:r w:rsidRPr="00BF1121">
        <w:rPr>
          <w:rFonts w:ascii="Times New Roman" w:hAnsi="Times New Roman" w:hint="eastAsia"/>
          <w:color w:val="000000" w:themeColor="text1"/>
          <w:szCs w:val="32"/>
        </w:rPr>
        <w:t>号刑事判决书，以被告人周宗谷犯贩卖毒品罪，判处有期徒刑八年，并处罚金人民币一万五千元；</w:t>
      </w:r>
      <w:r w:rsidRPr="00BF1121">
        <w:rPr>
          <w:rFonts w:ascii="Times New Roman" w:hAnsi="Times New Roman" w:hint="eastAsia"/>
          <w:bCs/>
          <w:iCs/>
          <w:color w:val="000000" w:themeColor="text1"/>
          <w:szCs w:val="32"/>
        </w:rPr>
        <w:t>继续向被告人周宗谷追缴违法所得人民币六百元，予以没收，上缴国库。</w:t>
      </w:r>
      <w:r w:rsidRPr="00BF1121">
        <w:rPr>
          <w:rFonts w:ascii="Times New Roman" w:hAnsi="Times New Roman" w:hint="eastAsia"/>
          <w:color w:val="000000" w:themeColor="text1"/>
          <w:szCs w:val="32"/>
        </w:rPr>
        <w:t>宣判后，被告人不服，提出上诉，福建省莆田市中级人民法院于</w:t>
      </w:r>
      <w:r w:rsidRPr="00BF1121">
        <w:rPr>
          <w:rFonts w:ascii="Times New Roman" w:hAnsi="Times New Roman" w:hint="eastAsia"/>
          <w:color w:val="000000" w:themeColor="text1"/>
          <w:szCs w:val="32"/>
        </w:rPr>
        <w:t>2016</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1</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26</w:t>
      </w:r>
      <w:r w:rsidRPr="00BF1121">
        <w:rPr>
          <w:rFonts w:ascii="Times New Roman" w:hAnsi="Times New Roman" w:hint="eastAsia"/>
          <w:color w:val="000000" w:themeColor="text1"/>
          <w:szCs w:val="32"/>
        </w:rPr>
        <w:t>日作出</w:t>
      </w:r>
      <w:r w:rsidRPr="00BF1121">
        <w:rPr>
          <w:rFonts w:ascii="Times New Roman" w:hAnsi="Times New Roman" w:hint="eastAsia"/>
          <w:bCs/>
          <w:color w:val="000000" w:themeColor="text1"/>
          <w:szCs w:val="32"/>
        </w:rPr>
        <w:t>（</w:t>
      </w:r>
      <w:r w:rsidRPr="00BF1121">
        <w:rPr>
          <w:rFonts w:ascii="Times New Roman" w:hAnsi="Times New Roman" w:hint="eastAsia"/>
          <w:bCs/>
          <w:color w:val="000000" w:themeColor="text1"/>
          <w:szCs w:val="32"/>
        </w:rPr>
        <w:t>2016</w:t>
      </w:r>
      <w:r w:rsidRPr="00BF1121">
        <w:rPr>
          <w:rFonts w:ascii="Times New Roman" w:hAnsi="Times New Roman" w:hint="eastAsia"/>
          <w:bCs/>
          <w:color w:val="000000" w:themeColor="text1"/>
          <w:szCs w:val="32"/>
        </w:rPr>
        <w:t>）闽</w:t>
      </w:r>
      <w:r w:rsidRPr="00BF1121">
        <w:rPr>
          <w:rFonts w:ascii="Times New Roman" w:hAnsi="Times New Roman" w:hint="eastAsia"/>
          <w:bCs/>
          <w:color w:val="000000" w:themeColor="text1"/>
          <w:szCs w:val="32"/>
        </w:rPr>
        <w:t>03</w:t>
      </w:r>
      <w:r w:rsidRPr="00BF1121">
        <w:rPr>
          <w:rFonts w:ascii="Times New Roman" w:hAnsi="Times New Roman" w:hint="eastAsia"/>
          <w:bCs/>
          <w:color w:val="000000" w:themeColor="text1"/>
          <w:szCs w:val="32"/>
        </w:rPr>
        <w:t>刑终</w:t>
      </w:r>
      <w:r w:rsidRPr="00BF1121">
        <w:rPr>
          <w:rFonts w:ascii="Times New Roman" w:hAnsi="Times New Roman" w:hint="eastAsia"/>
          <w:bCs/>
          <w:color w:val="000000" w:themeColor="text1"/>
          <w:szCs w:val="32"/>
        </w:rPr>
        <w:t>55</w:t>
      </w:r>
      <w:r w:rsidRPr="00BF1121">
        <w:rPr>
          <w:rFonts w:ascii="Times New Roman" w:hAnsi="Times New Roman" w:hint="eastAsia"/>
          <w:bCs/>
          <w:color w:val="000000" w:themeColor="text1"/>
          <w:szCs w:val="32"/>
        </w:rPr>
        <w:t>号</w:t>
      </w:r>
      <w:r w:rsidRPr="00BF1121">
        <w:rPr>
          <w:rFonts w:ascii="Times New Roman" w:hAnsi="Times New Roman" w:hint="eastAsia"/>
          <w:color w:val="000000" w:themeColor="text1"/>
          <w:szCs w:val="32"/>
        </w:rPr>
        <w:t>刑事裁定书，驳回上诉，维持原判。刑期自</w:t>
      </w:r>
      <w:r w:rsidRPr="00BF1121">
        <w:rPr>
          <w:rFonts w:ascii="Times New Roman" w:hAnsi="Times New Roman" w:hint="eastAsia"/>
          <w:color w:val="000000" w:themeColor="text1"/>
          <w:szCs w:val="32"/>
        </w:rPr>
        <w:t>2015</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7</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8</w:t>
      </w:r>
      <w:r w:rsidRPr="00BF1121">
        <w:rPr>
          <w:rFonts w:ascii="Times New Roman" w:hAnsi="Times New Roman" w:hint="eastAsia"/>
          <w:color w:val="000000" w:themeColor="text1"/>
          <w:szCs w:val="32"/>
        </w:rPr>
        <w:t>日起至</w:t>
      </w:r>
      <w:r w:rsidRPr="00BF1121">
        <w:rPr>
          <w:rFonts w:ascii="Times New Roman" w:hAnsi="Times New Roman" w:hint="eastAsia"/>
          <w:color w:val="000000" w:themeColor="text1"/>
          <w:szCs w:val="32"/>
        </w:rPr>
        <w:t>2023</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7</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7</w:t>
      </w:r>
      <w:r w:rsidRPr="00BF1121">
        <w:rPr>
          <w:rFonts w:ascii="Times New Roman" w:hAnsi="Times New Roman" w:hint="eastAsia"/>
          <w:color w:val="000000" w:themeColor="text1"/>
          <w:szCs w:val="32"/>
        </w:rPr>
        <w:t>日止。</w:t>
      </w:r>
      <w:r w:rsidRPr="00BF1121">
        <w:rPr>
          <w:rFonts w:ascii="Times New Roman" w:hAnsi="Times New Roman" w:hint="eastAsia"/>
          <w:color w:val="000000" w:themeColor="text1"/>
          <w:szCs w:val="32"/>
        </w:rPr>
        <w:t>2016</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2</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19</w:t>
      </w:r>
      <w:r w:rsidRPr="00BF1121">
        <w:rPr>
          <w:rFonts w:ascii="Times New Roman" w:hAnsi="Times New Roman" w:hint="eastAsia"/>
          <w:color w:val="000000" w:themeColor="text1"/>
          <w:szCs w:val="32"/>
        </w:rPr>
        <w:t>日交付闽江监狱执行刑罚。</w:t>
      </w:r>
      <w:r w:rsidRPr="00BF1121">
        <w:rPr>
          <w:rFonts w:ascii="Times New Roman" w:hAnsi="Times New Roman" w:hint="eastAsia"/>
          <w:color w:val="000000" w:themeColor="text1"/>
          <w:szCs w:val="32"/>
        </w:rPr>
        <w:t>2018</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8</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7</w:t>
      </w:r>
      <w:r w:rsidRPr="00BF1121">
        <w:rPr>
          <w:rFonts w:ascii="Times New Roman" w:hAnsi="Times New Roman" w:hint="eastAsia"/>
          <w:color w:val="000000" w:themeColor="text1"/>
          <w:szCs w:val="32"/>
        </w:rPr>
        <w:t>日（送达时间：</w:t>
      </w:r>
      <w:r w:rsidRPr="00BF1121">
        <w:rPr>
          <w:rFonts w:ascii="Times New Roman" w:hAnsi="Times New Roman" w:hint="eastAsia"/>
          <w:color w:val="000000" w:themeColor="text1"/>
          <w:szCs w:val="32"/>
        </w:rPr>
        <w:t>2018</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8</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7</w:t>
      </w:r>
      <w:r w:rsidRPr="00BF1121">
        <w:rPr>
          <w:rFonts w:ascii="Times New Roman" w:hAnsi="Times New Roman" w:hint="eastAsia"/>
          <w:color w:val="000000" w:themeColor="text1"/>
          <w:szCs w:val="32"/>
        </w:rPr>
        <w:t>日），</w:t>
      </w:r>
      <w:r w:rsidRPr="00BF1121">
        <w:rPr>
          <w:rFonts w:ascii="Times New Roman" w:hAnsi="Times New Roman" w:hint="eastAsia"/>
          <w:bCs/>
          <w:color w:val="000000" w:themeColor="text1"/>
          <w:szCs w:val="32"/>
        </w:rPr>
        <w:t>福建省福州市中级人民法院以（</w:t>
      </w:r>
      <w:r w:rsidRPr="00BF1121">
        <w:rPr>
          <w:rFonts w:ascii="Times New Roman" w:hAnsi="Times New Roman" w:hint="eastAsia"/>
          <w:bCs/>
          <w:color w:val="000000" w:themeColor="text1"/>
          <w:szCs w:val="32"/>
        </w:rPr>
        <w:t>2018</w:t>
      </w:r>
      <w:r w:rsidRPr="00BF1121">
        <w:rPr>
          <w:rFonts w:ascii="Times New Roman" w:hAnsi="Times New Roman" w:hint="eastAsia"/>
          <w:bCs/>
          <w:color w:val="000000" w:themeColor="text1"/>
          <w:szCs w:val="32"/>
        </w:rPr>
        <w:t>）闽</w:t>
      </w:r>
      <w:r w:rsidRPr="00BF1121">
        <w:rPr>
          <w:rFonts w:ascii="Times New Roman" w:hAnsi="Times New Roman" w:hint="eastAsia"/>
          <w:bCs/>
          <w:color w:val="000000" w:themeColor="text1"/>
          <w:szCs w:val="32"/>
        </w:rPr>
        <w:t>01</w:t>
      </w:r>
      <w:r w:rsidRPr="00BF1121">
        <w:rPr>
          <w:rFonts w:ascii="Times New Roman" w:hAnsi="Times New Roman" w:hint="eastAsia"/>
          <w:bCs/>
          <w:color w:val="000000" w:themeColor="text1"/>
          <w:szCs w:val="32"/>
        </w:rPr>
        <w:t>刑更</w:t>
      </w:r>
      <w:r w:rsidRPr="00BF1121">
        <w:rPr>
          <w:rFonts w:ascii="Times New Roman" w:hAnsi="Times New Roman" w:hint="eastAsia"/>
          <w:bCs/>
          <w:color w:val="000000" w:themeColor="text1"/>
          <w:szCs w:val="32"/>
        </w:rPr>
        <w:t>4038</w:t>
      </w:r>
      <w:r w:rsidRPr="00BF1121">
        <w:rPr>
          <w:rFonts w:ascii="Times New Roman" w:hAnsi="Times New Roman" w:hint="eastAsia"/>
          <w:bCs/>
          <w:color w:val="000000" w:themeColor="text1"/>
          <w:szCs w:val="32"/>
        </w:rPr>
        <w:t>号刑事裁定书，减去有期徒刑五个月，现刑期至</w:t>
      </w:r>
      <w:r w:rsidRPr="00BF1121">
        <w:rPr>
          <w:rFonts w:ascii="Times New Roman" w:hAnsi="Times New Roman" w:hint="eastAsia"/>
          <w:bCs/>
          <w:color w:val="000000" w:themeColor="text1"/>
          <w:szCs w:val="32"/>
        </w:rPr>
        <w:t>2023</w:t>
      </w:r>
      <w:r w:rsidRPr="00BF1121">
        <w:rPr>
          <w:rFonts w:ascii="Times New Roman" w:hAnsi="Times New Roman"/>
          <w:bCs/>
          <w:color w:val="000000" w:themeColor="text1"/>
          <w:szCs w:val="32"/>
        </w:rPr>
        <w:t>年</w:t>
      </w:r>
      <w:r w:rsidRPr="00BF1121">
        <w:rPr>
          <w:rFonts w:ascii="Times New Roman" w:hAnsi="Times New Roman" w:hint="eastAsia"/>
          <w:bCs/>
          <w:color w:val="000000" w:themeColor="text1"/>
          <w:szCs w:val="32"/>
        </w:rPr>
        <w:t>2</w:t>
      </w:r>
      <w:r w:rsidRPr="00BF1121">
        <w:rPr>
          <w:rFonts w:ascii="Times New Roman" w:hAnsi="Times New Roman"/>
          <w:bCs/>
          <w:color w:val="000000" w:themeColor="text1"/>
          <w:szCs w:val="32"/>
        </w:rPr>
        <w:t>月</w:t>
      </w:r>
      <w:r w:rsidRPr="00BF1121">
        <w:rPr>
          <w:rFonts w:ascii="Times New Roman" w:hAnsi="Times New Roman" w:hint="eastAsia"/>
          <w:bCs/>
          <w:color w:val="000000" w:themeColor="text1"/>
          <w:szCs w:val="32"/>
        </w:rPr>
        <w:t>7</w:t>
      </w:r>
      <w:r w:rsidRPr="00BF1121">
        <w:rPr>
          <w:rFonts w:ascii="Times New Roman" w:hAnsi="Times New Roman"/>
          <w:bCs/>
          <w:color w:val="000000" w:themeColor="text1"/>
          <w:szCs w:val="32"/>
        </w:rPr>
        <w:t>日</w:t>
      </w:r>
      <w:r w:rsidRPr="00BF1121">
        <w:rPr>
          <w:rFonts w:ascii="Times New Roman" w:hAnsi="Times New Roman" w:hint="eastAsia"/>
          <w:color w:val="000000" w:themeColor="text1"/>
          <w:szCs w:val="32"/>
        </w:rPr>
        <w:t>。现属普管级罪犯。</w:t>
      </w:r>
    </w:p>
    <w:p w:rsidR="00D36D31" w:rsidRPr="00BF1121" w:rsidRDefault="002E1D1C" w:rsidP="00BF1121">
      <w:pPr>
        <w:tabs>
          <w:tab w:val="left" w:pos="6804"/>
        </w:tabs>
        <w:snapToGrid w:val="0"/>
        <w:spacing w:line="460" w:lineRule="atLeast"/>
        <w:ind w:firstLineChars="200" w:firstLine="640"/>
        <w:jc w:val="left"/>
        <w:rPr>
          <w:rFonts w:ascii="Times New Roman" w:hAnsi="Times New Roman"/>
          <w:color w:val="000000" w:themeColor="text1"/>
          <w:szCs w:val="32"/>
        </w:rPr>
      </w:pPr>
      <w:r w:rsidRPr="00BF1121">
        <w:rPr>
          <w:rFonts w:ascii="Times New Roman" w:hAnsi="Times New Roman" w:hint="eastAsia"/>
          <w:color w:val="000000" w:themeColor="text1"/>
          <w:szCs w:val="32"/>
        </w:rPr>
        <w:t>该犯在服刑期间确有悔改表现，具体事实如下：</w:t>
      </w:r>
    </w:p>
    <w:p w:rsidR="00D36D31" w:rsidRPr="00BF1121" w:rsidRDefault="002E1D1C" w:rsidP="00BF1121">
      <w:pPr>
        <w:pStyle w:val="a4"/>
        <w:tabs>
          <w:tab w:val="left" w:pos="6804"/>
        </w:tabs>
        <w:snapToGrid w:val="0"/>
        <w:spacing w:line="460" w:lineRule="atLeast"/>
        <w:rPr>
          <w:rFonts w:ascii="Times New Roman" w:eastAsia="仿宋_GB2312" w:hAnsi="Times New Roman"/>
          <w:iCs w:val="0"/>
          <w:color w:val="000000" w:themeColor="text1"/>
          <w:kern w:val="32"/>
          <w:sz w:val="32"/>
          <w:szCs w:val="32"/>
          <w:lang w:val="en-US"/>
        </w:rPr>
      </w:pPr>
      <w:r w:rsidRPr="00BF1121">
        <w:rPr>
          <w:rFonts w:ascii="Times New Roman" w:eastAsia="仿宋_GB2312" w:hAnsi="Times New Roman" w:hint="eastAsia"/>
          <w:iCs w:val="0"/>
          <w:color w:val="000000" w:themeColor="text1"/>
          <w:kern w:val="32"/>
          <w:sz w:val="32"/>
          <w:szCs w:val="32"/>
          <w:lang w:val="en-US"/>
        </w:rPr>
        <w:t>1.</w:t>
      </w:r>
      <w:r w:rsidRPr="00BF1121">
        <w:rPr>
          <w:rFonts w:ascii="Times New Roman" w:eastAsia="仿宋_GB2312" w:hAnsi="Times New Roman" w:hint="eastAsia"/>
          <w:iCs w:val="0"/>
          <w:color w:val="000000" w:themeColor="text1"/>
          <w:kern w:val="32"/>
          <w:sz w:val="32"/>
          <w:szCs w:val="32"/>
          <w:lang w:val="en-US"/>
        </w:rPr>
        <w:t>认罪悔罪：罪犯</w:t>
      </w:r>
      <w:r w:rsidRPr="00BF1121">
        <w:rPr>
          <w:rFonts w:ascii="Times New Roman" w:hAnsi="Times New Roman" w:hint="eastAsia"/>
          <w:color w:val="000000" w:themeColor="text1"/>
          <w:szCs w:val="32"/>
        </w:rPr>
        <w:t>周宗谷</w:t>
      </w:r>
      <w:r w:rsidRPr="00BF1121">
        <w:rPr>
          <w:rFonts w:ascii="Times New Roman" w:eastAsia="仿宋_GB2312" w:hAnsi="Times New Roman" w:hint="eastAsia"/>
          <w:iCs w:val="0"/>
          <w:color w:val="000000" w:themeColor="text1"/>
          <w:kern w:val="32"/>
          <w:sz w:val="32"/>
          <w:szCs w:val="32"/>
          <w:lang w:val="en-US"/>
        </w:rPr>
        <w:t>自减刑以来，能够认罪悔罪，服从管教。</w:t>
      </w:r>
    </w:p>
    <w:p w:rsidR="00D36D31" w:rsidRPr="00BF1121" w:rsidRDefault="002E1D1C" w:rsidP="00BF1121">
      <w:pPr>
        <w:tabs>
          <w:tab w:val="left" w:pos="6804"/>
        </w:tabs>
        <w:autoSpaceDE w:val="0"/>
        <w:autoSpaceDN w:val="0"/>
        <w:adjustRightInd w:val="0"/>
        <w:snapToGrid w:val="0"/>
        <w:spacing w:line="460" w:lineRule="atLeast"/>
        <w:ind w:firstLine="600"/>
        <w:rPr>
          <w:rFonts w:ascii="Times New Roman" w:hAnsi="Times New Roman"/>
          <w:color w:val="000000" w:themeColor="text1"/>
          <w:szCs w:val="32"/>
        </w:rPr>
      </w:pPr>
      <w:r w:rsidRPr="00BF1121">
        <w:rPr>
          <w:rFonts w:ascii="Times New Roman" w:hAnsi="Times New Roman" w:hint="eastAsia"/>
          <w:color w:val="000000" w:themeColor="text1"/>
          <w:szCs w:val="32"/>
        </w:rPr>
        <w:t>2.</w:t>
      </w:r>
      <w:r w:rsidRPr="00BF1121">
        <w:rPr>
          <w:rFonts w:ascii="Times New Roman" w:hAnsi="Times New Roman" w:hint="eastAsia"/>
          <w:color w:val="000000" w:themeColor="text1"/>
          <w:szCs w:val="32"/>
        </w:rPr>
        <w:t>遵守监规：能遵守法律法规及监规纪律，接受教育改造。</w:t>
      </w:r>
    </w:p>
    <w:p w:rsidR="00D36D31" w:rsidRPr="00BF1121" w:rsidRDefault="002E1D1C" w:rsidP="00BF1121">
      <w:pPr>
        <w:tabs>
          <w:tab w:val="left" w:pos="6804"/>
        </w:tabs>
        <w:autoSpaceDE w:val="0"/>
        <w:autoSpaceDN w:val="0"/>
        <w:adjustRightInd w:val="0"/>
        <w:snapToGrid w:val="0"/>
        <w:spacing w:line="460" w:lineRule="atLeast"/>
        <w:ind w:firstLine="600"/>
        <w:rPr>
          <w:rFonts w:ascii="Times New Roman" w:hAnsi="Times New Roman"/>
          <w:color w:val="000000" w:themeColor="text1"/>
          <w:szCs w:val="32"/>
        </w:rPr>
      </w:pPr>
      <w:r w:rsidRPr="00BF1121">
        <w:rPr>
          <w:rFonts w:ascii="Times New Roman" w:hAnsi="Times New Roman" w:hint="eastAsia"/>
          <w:color w:val="000000" w:themeColor="text1"/>
          <w:szCs w:val="32"/>
        </w:rPr>
        <w:t>3.</w:t>
      </w:r>
      <w:r w:rsidRPr="00BF1121">
        <w:rPr>
          <w:rFonts w:ascii="Times New Roman" w:hAnsi="Times New Roman" w:hint="eastAsia"/>
          <w:color w:val="000000" w:themeColor="text1"/>
          <w:szCs w:val="32"/>
        </w:rPr>
        <w:t>学习情况：能积极参加思想、文化、职业技术学习，成绩优良。</w:t>
      </w:r>
    </w:p>
    <w:p w:rsidR="00D36D31" w:rsidRPr="00BF1121" w:rsidRDefault="002E1D1C" w:rsidP="00BF1121">
      <w:pPr>
        <w:tabs>
          <w:tab w:val="left" w:pos="6804"/>
        </w:tabs>
        <w:snapToGrid w:val="0"/>
        <w:spacing w:line="460" w:lineRule="atLeast"/>
        <w:ind w:firstLineChars="200" w:firstLine="640"/>
        <w:rPr>
          <w:rFonts w:ascii="Times New Roman" w:hAnsi="Times New Roman"/>
          <w:color w:val="000000" w:themeColor="text1"/>
          <w:szCs w:val="32"/>
        </w:rPr>
      </w:pPr>
      <w:r w:rsidRPr="00BF1121">
        <w:rPr>
          <w:rFonts w:ascii="Times New Roman" w:hAnsi="Times New Roman" w:hint="eastAsia"/>
          <w:color w:val="000000" w:themeColor="text1"/>
          <w:szCs w:val="32"/>
        </w:rPr>
        <w:t>4.</w:t>
      </w:r>
      <w:r w:rsidRPr="00BF1121">
        <w:rPr>
          <w:rFonts w:ascii="Times New Roman" w:hAnsi="Times New Roman" w:hint="eastAsia"/>
          <w:color w:val="000000" w:themeColor="text1"/>
          <w:szCs w:val="32"/>
        </w:rPr>
        <w:t>劳动改造：能积极参加劳动，在车工岗位能认真负责，</w:t>
      </w:r>
      <w:r w:rsidRPr="00BF1121">
        <w:rPr>
          <w:rFonts w:ascii="Times New Roman" w:hAnsi="Times New Roman" w:hint="eastAsia"/>
          <w:color w:val="000000" w:themeColor="text1"/>
          <w:szCs w:val="32"/>
        </w:rPr>
        <w:lastRenderedPageBreak/>
        <w:t>服从民警安排，努力完成生产任务。</w:t>
      </w:r>
    </w:p>
    <w:p w:rsidR="00D36D31" w:rsidRPr="00BF1121" w:rsidRDefault="002E1D1C" w:rsidP="00BF1121">
      <w:pPr>
        <w:snapToGrid w:val="0"/>
        <w:spacing w:line="460" w:lineRule="atLeast"/>
        <w:ind w:firstLineChars="200" w:firstLine="640"/>
        <w:rPr>
          <w:rFonts w:ascii="Times New Roman" w:hAnsi="Times New Roman"/>
          <w:color w:val="000000" w:themeColor="text1"/>
          <w:szCs w:val="32"/>
        </w:rPr>
      </w:pPr>
      <w:r w:rsidRPr="00BF1121">
        <w:rPr>
          <w:rFonts w:ascii="Times New Roman" w:hAnsi="Times New Roman" w:hint="eastAsia"/>
          <w:color w:val="000000" w:themeColor="text1"/>
          <w:szCs w:val="32"/>
        </w:rPr>
        <w:t>该犯上次评定表扬剩余</w:t>
      </w:r>
      <w:r w:rsidRPr="00BF1121">
        <w:rPr>
          <w:rFonts w:ascii="Times New Roman" w:hAnsi="Times New Roman" w:hint="eastAsia"/>
          <w:color w:val="000000" w:themeColor="text1"/>
          <w:szCs w:val="32"/>
        </w:rPr>
        <w:t>53</w:t>
      </w:r>
      <w:r w:rsidRPr="00BF1121">
        <w:rPr>
          <w:rFonts w:ascii="Times New Roman" w:hAnsi="Times New Roman" w:hint="eastAsia"/>
          <w:color w:val="000000" w:themeColor="text1"/>
          <w:szCs w:val="32"/>
        </w:rPr>
        <w:t>分，本轮考核期内累计获</w:t>
      </w:r>
      <w:r w:rsidRPr="00BF1121">
        <w:rPr>
          <w:rFonts w:ascii="Times New Roman" w:hAnsi="Times New Roman" w:hint="eastAsia"/>
          <w:color w:val="000000" w:themeColor="text1"/>
          <w:szCs w:val="32"/>
        </w:rPr>
        <w:t>5769</w:t>
      </w:r>
      <w:r w:rsidRPr="00BF1121">
        <w:rPr>
          <w:rFonts w:ascii="Times New Roman" w:hAnsi="Times New Roman" w:hint="eastAsia"/>
          <w:color w:val="000000" w:themeColor="text1"/>
          <w:szCs w:val="32"/>
        </w:rPr>
        <w:t>分，合计获得</w:t>
      </w:r>
      <w:r w:rsidRPr="00BF1121">
        <w:rPr>
          <w:rFonts w:ascii="Times New Roman" w:hAnsi="Times New Roman" w:hint="eastAsia"/>
          <w:color w:val="000000" w:themeColor="text1"/>
          <w:szCs w:val="32"/>
        </w:rPr>
        <w:t>5822</w:t>
      </w:r>
      <w:r w:rsidRPr="00BF1121">
        <w:rPr>
          <w:rFonts w:ascii="Times New Roman" w:hAnsi="Times New Roman" w:hint="eastAsia"/>
          <w:color w:val="000000" w:themeColor="text1"/>
          <w:szCs w:val="32"/>
        </w:rPr>
        <w:t>分，表扬</w:t>
      </w:r>
      <w:r w:rsidRPr="00BF1121">
        <w:rPr>
          <w:rFonts w:ascii="Times New Roman" w:hAnsi="Times New Roman" w:hint="eastAsia"/>
          <w:color w:val="000000" w:themeColor="text1"/>
          <w:szCs w:val="32"/>
        </w:rPr>
        <w:t>6</w:t>
      </w:r>
      <w:r w:rsidRPr="00BF1121">
        <w:rPr>
          <w:rFonts w:ascii="Times New Roman" w:hAnsi="Times New Roman" w:hint="eastAsia"/>
          <w:color w:val="000000" w:themeColor="text1"/>
          <w:szCs w:val="32"/>
        </w:rPr>
        <w:t>次。间隔期</w:t>
      </w:r>
      <w:r w:rsidRPr="00BF1121">
        <w:rPr>
          <w:rFonts w:ascii="Times New Roman" w:hAnsi="Times New Roman" w:hint="eastAsia"/>
          <w:color w:val="000000" w:themeColor="text1"/>
          <w:szCs w:val="32"/>
        </w:rPr>
        <w:t>2018</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9</w:t>
      </w:r>
      <w:r w:rsidRPr="00BF1121">
        <w:rPr>
          <w:rFonts w:ascii="Times New Roman" w:hAnsi="Times New Roman" w:hint="eastAsia"/>
          <w:color w:val="000000" w:themeColor="text1"/>
          <w:szCs w:val="32"/>
        </w:rPr>
        <w:t>月至</w:t>
      </w:r>
      <w:r w:rsidRPr="00BF1121">
        <w:rPr>
          <w:rFonts w:ascii="Times New Roman" w:hAnsi="Times New Roman" w:hint="eastAsia"/>
          <w:color w:val="000000" w:themeColor="text1"/>
          <w:szCs w:val="32"/>
        </w:rPr>
        <w:t>2022</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2</w:t>
      </w:r>
      <w:r w:rsidRPr="00BF1121">
        <w:rPr>
          <w:rFonts w:ascii="Times New Roman" w:hAnsi="Times New Roman" w:hint="eastAsia"/>
          <w:color w:val="000000" w:themeColor="text1"/>
          <w:szCs w:val="32"/>
        </w:rPr>
        <w:t>月，获得</w:t>
      </w:r>
      <w:r w:rsidRPr="00BF1121">
        <w:rPr>
          <w:rFonts w:ascii="Times New Roman" w:hAnsi="Times New Roman" w:hint="eastAsia"/>
          <w:color w:val="000000" w:themeColor="text1"/>
          <w:szCs w:val="32"/>
        </w:rPr>
        <w:t>5382</w:t>
      </w:r>
      <w:r w:rsidRPr="00BF1121">
        <w:rPr>
          <w:rFonts w:ascii="Times New Roman" w:hAnsi="Times New Roman" w:hint="eastAsia"/>
          <w:color w:val="000000" w:themeColor="text1"/>
          <w:szCs w:val="32"/>
        </w:rPr>
        <w:t>分。考核期内违规</w:t>
      </w:r>
      <w:r w:rsidRPr="00BF1121">
        <w:rPr>
          <w:rFonts w:ascii="Times New Roman" w:hAnsi="Times New Roman" w:hint="eastAsia"/>
          <w:color w:val="000000" w:themeColor="text1"/>
          <w:szCs w:val="32"/>
        </w:rPr>
        <w:t>3</w:t>
      </w:r>
      <w:r w:rsidRPr="00BF1121">
        <w:rPr>
          <w:rFonts w:ascii="Times New Roman" w:hAnsi="Times New Roman" w:hint="eastAsia"/>
          <w:color w:val="000000" w:themeColor="text1"/>
          <w:szCs w:val="32"/>
        </w:rPr>
        <w:t>次，累计扣</w:t>
      </w:r>
      <w:r w:rsidRPr="00BF1121">
        <w:rPr>
          <w:rFonts w:ascii="Times New Roman" w:hAnsi="Times New Roman" w:hint="eastAsia"/>
          <w:color w:val="000000" w:themeColor="text1"/>
          <w:szCs w:val="32"/>
        </w:rPr>
        <w:t>20</w:t>
      </w:r>
      <w:r w:rsidRPr="00BF1121">
        <w:rPr>
          <w:rFonts w:ascii="Times New Roman" w:hAnsi="Times New Roman" w:hint="eastAsia"/>
          <w:color w:val="000000" w:themeColor="text1"/>
          <w:szCs w:val="32"/>
        </w:rPr>
        <w:t>分。</w:t>
      </w:r>
    </w:p>
    <w:p w:rsidR="00D36D31" w:rsidRPr="00BF1121" w:rsidRDefault="002E1D1C" w:rsidP="00BF1121">
      <w:pPr>
        <w:snapToGrid w:val="0"/>
        <w:spacing w:line="460" w:lineRule="atLeast"/>
        <w:ind w:firstLineChars="200" w:firstLine="640"/>
        <w:rPr>
          <w:rFonts w:ascii="Times New Roman" w:hAnsi="Times New Roman"/>
          <w:color w:val="000000" w:themeColor="text1"/>
          <w:szCs w:val="32"/>
        </w:rPr>
      </w:pPr>
      <w:r w:rsidRPr="00BF1121">
        <w:rPr>
          <w:rFonts w:ascii="Times New Roman" w:hAnsi="Times New Roman" w:hint="eastAsia"/>
          <w:color w:val="000000" w:themeColor="text1"/>
          <w:szCs w:val="32"/>
        </w:rPr>
        <w:t>原判财产性判项：罚金人民币一万五千元，本次</w:t>
      </w:r>
      <w:r w:rsidRPr="00BF1121">
        <w:rPr>
          <w:rFonts w:ascii="Times New Roman" w:hAnsi="Times New Roman" w:hint="eastAsia"/>
          <w:color w:val="000000" w:themeColor="text1"/>
          <w:szCs w:val="32"/>
        </w:rPr>
        <w:t>2022</w:t>
      </w:r>
      <w:r w:rsidRPr="00BF1121">
        <w:rPr>
          <w:rFonts w:ascii="Times New Roman" w:hAnsi="Times New Roman" w:hint="eastAsia"/>
          <w:color w:val="000000" w:themeColor="text1"/>
          <w:szCs w:val="32"/>
        </w:rPr>
        <w:t>年</w:t>
      </w:r>
      <w:r w:rsidRPr="00BF1121">
        <w:rPr>
          <w:rFonts w:ascii="Times New Roman" w:hAnsi="Times New Roman" w:hint="eastAsia"/>
          <w:color w:val="000000" w:themeColor="text1"/>
          <w:szCs w:val="32"/>
        </w:rPr>
        <w:t>2</w:t>
      </w:r>
      <w:r w:rsidRPr="00BF1121">
        <w:rPr>
          <w:rFonts w:ascii="Times New Roman" w:hAnsi="Times New Roman" w:hint="eastAsia"/>
          <w:color w:val="000000" w:themeColor="text1"/>
          <w:szCs w:val="32"/>
        </w:rPr>
        <w:t>月</w:t>
      </w:r>
      <w:r w:rsidRPr="00BF1121">
        <w:rPr>
          <w:rFonts w:ascii="Times New Roman" w:hAnsi="Times New Roman" w:hint="eastAsia"/>
          <w:color w:val="000000" w:themeColor="text1"/>
          <w:szCs w:val="32"/>
        </w:rPr>
        <w:t>23</w:t>
      </w:r>
      <w:r w:rsidRPr="00BF1121">
        <w:rPr>
          <w:rFonts w:ascii="Times New Roman" w:hAnsi="Times New Roman" w:hint="eastAsia"/>
          <w:color w:val="000000" w:themeColor="text1"/>
          <w:szCs w:val="32"/>
        </w:rPr>
        <w:t>日向福建省城厢区人民法院缴纳罚金人民币一千元；</w:t>
      </w:r>
      <w:r w:rsidRPr="00BF1121">
        <w:rPr>
          <w:rFonts w:ascii="Times New Roman" w:hAnsi="Times New Roman" w:hint="eastAsia"/>
          <w:bCs/>
          <w:iCs/>
          <w:color w:val="000000" w:themeColor="text1"/>
          <w:szCs w:val="32"/>
        </w:rPr>
        <w:t>继续向被告人周宗谷追缴违法所得人民币六百元，予以没收，上缴国库，未上缴</w:t>
      </w:r>
      <w:r w:rsidRPr="00BF1121">
        <w:rPr>
          <w:rFonts w:ascii="Times New Roman" w:hAnsi="Times New Roman" w:hint="eastAsia"/>
          <w:color w:val="000000" w:themeColor="text1"/>
          <w:szCs w:val="32"/>
        </w:rPr>
        <w:t>。该犯考核期消费人民币</w:t>
      </w:r>
      <w:r w:rsidRPr="00BF1121">
        <w:rPr>
          <w:rFonts w:ascii="Times New Roman" w:hAnsi="Times New Roman" w:hint="eastAsia"/>
          <w:color w:val="000000" w:themeColor="text1"/>
          <w:szCs w:val="32"/>
        </w:rPr>
        <w:t>12522.19</w:t>
      </w:r>
      <w:r w:rsidRPr="00BF1121">
        <w:rPr>
          <w:rFonts w:ascii="Times New Roman" w:hAnsi="Times New Roman" w:hint="eastAsia"/>
          <w:color w:val="000000" w:themeColor="text1"/>
          <w:szCs w:val="32"/>
        </w:rPr>
        <w:t>元，月均消费</w:t>
      </w:r>
      <w:r w:rsidRPr="00BF1121">
        <w:rPr>
          <w:rFonts w:ascii="Times New Roman" w:hAnsi="Times New Roman" w:hint="eastAsia"/>
          <w:color w:val="000000" w:themeColor="text1"/>
          <w:szCs w:val="32"/>
        </w:rPr>
        <w:t>278.27</w:t>
      </w:r>
      <w:r w:rsidRPr="00BF1121">
        <w:rPr>
          <w:rFonts w:ascii="Times New Roman" w:hAnsi="Times New Roman" w:hint="eastAsia"/>
          <w:color w:val="000000" w:themeColor="text1"/>
          <w:szCs w:val="32"/>
        </w:rPr>
        <w:t>元，账户可用余额人民币</w:t>
      </w:r>
      <w:r w:rsidRPr="00BF1121">
        <w:rPr>
          <w:rFonts w:ascii="Times New Roman" w:hAnsi="Times New Roman" w:hint="eastAsia"/>
          <w:color w:val="000000" w:themeColor="text1"/>
          <w:szCs w:val="32"/>
        </w:rPr>
        <w:t>1407.85</w:t>
      </w:r>
      <w:r w:rsidRPr="00BF1121">
        <w:rPr>
          <w:rFonts w:ascii="Times New Roman" w:hAnsi="Times New Roman" w:hint="eastAsia"/>
          <w:color w:val="000000" w:themeColor="text1"/>
          <w:szCs w:val="32"/>
        </w:rPr>
        <w:t>元。</w:t>
      </w:r>
    </w:p>
    <w:p w:rsidR="00D36D31" w:rsidRPr="00BF1121" w:rsidRDefault="002E1D1C" w:rsidP="00BF1121">
      <w:pPr>
        <w:snapToGrid w:val="0"/>
        <w:spacing w:line="460" w:lineRule="atLeast"/>
        <w:ind w:firstLineChars="200" w:firstLine="640"/>
        <w:rPr>
          <w:rFonts w:ascii="Times New Roman" w:hAnsi="Times New Roman"/>
          <w:color w:val="000000" w:themeColor="text1"/>
          <w:szCs w:val="32"/>
        </w:rPr>
      </w:pPr>
      <w:r w:rsidRPr="00BF1121">
        <w:rPr>
          <w:rFonts w:ascii="Times New Roman" w:hAnsi="Times New Roman" w:hint="eastAsia"/>
          <w:color w:val="000000" w:themeColor="text1"/>
          <w:szCs w:val="32"/>
        </w:rPr>
        <w:t>该犯系累犯，且财产刑履行比例低于</w:t>
      </w:r>
      <w:r w:rsidRPr="00BF1121">
        <w:rPr>
          <w:rFonts w:ascii="Times New Roman" w:hAnsi="Times New Roman" w:hint="eastAsia"/>
          <w:color w:val="000000" w:themeColor="text1"/>
          <w:szCs w:val="32"/>
        </w:rPr>
        <w:t>30%</w:t>
      </w:r>
      <w:r w:rsidRPr="00BF1121">
        <w:rPr>
          <w:rFonts w:ascii="Times New Roman" w:hAnsi="Times New Roman" w:hint="eastAsia"/>
          <w:color w:val="000000" w:themeColor="text1"/>
          <w:szCs w:val="32"/>
        </w:rPr>
        <w:t>属于从严掌握减刑对象，报减幅度扣减四个月。</w:t>
      </w:r>
    </w:p>
    <w:p w:rsidR="00D36D31" w:rsidRPr="00BF1121" w:rsidRDefault="002E1D1C" w:rsidP="00BF1121">
      <w:pPr>
        <w:snapToGrid w:val="0"/>
        <w:spacing w:line="460" w:lineRule="atLeast"/>
        <w:ind w:firstLineChars="200" w:firstLine="640"/>
        <w:rPr>
          <w:rFonts w:ascii="Times New Roman" w:hAnsi="Times New Roman"/>
          <w:color w:val="000000" w:themeColor="text1"/>
          <w:szCs w:val="32"/>
        </w:rPr>
      </w:pPr>
      <w:r w:rsidRPr="00BF1121">
        <w:rPr>
          <w:rFonts w:ascii="Times New Roman" w:hAnsi="Times New Roman" w:hint="eastAsia"/>
          <w:color w:val="000000" w:themeColor="text1"/>
          <w:szCs w:val="32"/>
        </w:rPr>
        <w:t>本案于</w:t>
      </w:r>
      <w:r w:rsidR="00BF1121">
        <w:rPr>
          <w:rFonts w:ascii="Times New Roman" w:hAnsi="Times New Roman" w:hint="eastAsia"/>
          <w:color w:val="000000" w:themeColor="text1"/>
          <w:szCs w:val="32"/>
        </w:rPr>
        <w:t>2022</w:t>
      </w:r>
      <w:r w:rsidRPr="00BF1121">
        <w:rPr>
          <w:rFonts w:ascii="Times New Roman" w:hAnsi="Times New Roman" w:hint="eastAsia"/>
          <w:color w:val="000000" w:themeColor="text1"/>
          <w:szCs w:val="32"/>
        </w:rPr>
        <w:t>年</w:t>
      </w:r>
      <w:r w:rsidR="00BF1121">
        <w:rPr>
          <w:rFonts w:ascii="Times New Roman" w:hAnsi="Times New Roman" w:hint="eastAsia"/>
          <w:color w:val="000000" w:themeColor="text1"/>
          <w:szCs w:val="32"/>
        </w:rPr>
        <w:t>6</w:t>
      </w:r>
      <w:r w:rsidRPr="00BF1121">
        <w:rPr>
          <w:rFonts w:ascii="Times New Roman" w:hAnsi="Times New Roman" w:hint="eastAsia"/>
          <w:color w:val="000000" w:themeColor="text1"/>
          <w:szCs w:val="32"/>
        </w:rPr>
        <w:t>月</w:t>
      </w:r>
      <w:r w:rsidR="00BF1121">
        <w:rPr>
          <w:rFonts w:ascii="Times New Roman" w:hAnsi="Times New Roman" w:hint="eastAsia"/>
          <w:color w:val="000000" w:themeColor="text1"/>
          <w:szCs w:val="32"/>
        </w:rPr>
        <w:t>21</w:t>
      </w:r>
      <w:r w:rsidRPr="00BF1121">
        <w:rPr>
          <w:rFonts w:ascii="Times New Roman" w:hAnsi="Times New Roman" w:hint="eastAsia"/>
          <w:color w:val="000000" w:themeColor="text1"/>
          <w:szCs w:val="32"/>
        </w:rPr>
        <w:t>日至</w:t>
      </w:r>
      <w:r w:rsidR="00BF1121">
        <w:rPr>
          <w:rFonts w:ascii="Times New Roman" w:hAnsi="Times New Roman" w:hint="eastAsia"/>
          <w:color w:val="000000" w:themeColor="text1"/>
          <w:szCs w:val="32"/>
        </w:rPr>
        <w:t>2022</w:t>
      </w:r>
      <w:r w:rsidRPr="00BF1121">
        <w:rPr>
          <w:rFonts w:ascii="Times New Roman" w:hAnsi="Times New Roman" w:hint="eastAsia"/>
          <w:color w:val="000000" w:themeColor="text1"/>
          <w:szCs w:val="32"/>
        </w:rPr>
        <w:t>年</w:t>
      </w:r>
      <w:r w:rsidR="00BF1121">
        <w:rPr>
          <w:rFonts w:ascii="Times New Roman" w:hAnsi="Times New Roman" w:hint="eastAsia"/>
          <w:color w:val="000000" w:themeColor="text1"/>
          <w:szCs w:val="32"/>
        </w:rPr>
        <w:t>6</w:t>
      </w:r>
      <w:r w:rsidRPr="00BF1121">
        <w:rPr>
          <w:rFonts w:ascii="Times New Roman" w:hAnsi="Times New Roman" w:hint="eastAsia"/>
          <w:color w:val="000000" w:themeColor="text1"/>
          <w:szCs w:val="32"/>
        </w:rPr>
        <w:t>月</w:t>
      </w:r>
      <w:r w:rsidR="00BF1121">
        <w:rPr>
          <w:rFonts w:ascii="Times New Roman" w:hAnsi="Times New Roman" w:hint="eastAsia"/>
          <w:color w:val="000000" w:themeColor="text1"/>
          <w:szCs w:val="32"/>
        </w:rPr>
        <w:t>27</w:t>
      </w:r>
      <w:r w:rsidRPr="00BF1121">
        <w:rPr>
          <w:rFonts w:ascii="Times New Roman" w:hAnsi="Times New Roman" w:hint="eastAsia"/>
          <w:color w:val="000000" w:themeColor="text1"/>
          <w:szCs w:val="32"/>
        </w:rPr>
        <w:t>日在狱内公示未收到不同意见。</w:t>
      </w:r>
    </w:p>
    <w:p w:rsidR="00D36D31" w:rsidRPr="00BF1121" w:rsidRDefault="002E1D1C" w:rsidP="00BF1121">
      <w:pPr>
        <w:snapToGrid w:val="0"/>
        <w:spacing w:line="460" w:lineRule="atLeast"/>
        <w:ind w:firstLineChars="200" w:firstLine="640"/>
        <w:rPr>
          <w:rFonts w:ascii="Times New Roman" w:hAnsi="Times New Roman"/>
          <w:color w:val="000000" w:themeColor="text1"/>
          <w:szCs w:val="32"/>
        </w:rPr>
      </w:pPr>
      <w:r w:rsidRPr="00BF1121">
        <w:rPr>
          <w:rFonts w:ascii="Times New Roman" w:hAnsi="Times New Roman" w:hint="eastAsia"/>
          <w:color w:val="000000" w:themeColor="text1"/>
          <w:szCs w:val="32"/>
        </w:rPr>
        <w:t>罪犯周宗谷在服刑期间，确有悔改表现，依照《中华人民共和国刑法》第七十八条、《中华人民共和国刑事诉讼法》第二百七十三条第二款和《中华人民共和国监狱法》第二十九条之规定，建议对罪犯周宗谷予以减刑</w:t>
      </w:r>
      <w:r w:rsidR="00BF1121">
        <w:rPr>
          <w:rFonts w:ascii="Times New Roman" w:hAnsi="Times New Roman" w:hint="eastAsia"/>
          <w:color w:val="000000" w:themeColor="text1"/>
          <w:szCs w:val="32"/>
        </w:rPr>
        <w:t>五</w:t>
      </w:r>
      <w:r w:rsidRPr="00BF1121">
        <w:rPr>
          <w:rFonts w:ascii="Times New Roman" w:hAnsi="Times New Roman" w:hint="eastAsia"/>
          <w:color w:val="000000" w:themeColor="text1"/>
          <w:szCs w:val="32"/>
        </w:rPr>
        <w:t>个月。特提请你院审理裁定。</w:t>
      </w:r>
    </w:p>
    <w:p w:rsidR="00D36D31" w:rsidRPr="00BF1121" w:rsidRDefault="002E1D1C" w:rsidP="00BF1121">
      <w:pPr>
        <w:pStyle w:val="a3"/>
        <w:snapToGrid w:val="0"/>
        <w:spacing w:line="460" w:lineRule="atLeast"/>
        <w:ind w:rightChars="-15" w:right="-48" w:firstLineChars="192" w:firstLine="614"/>
        <w:rPr>
          <w:rFonts w:ascii="Times New Roman" w:hAnsi="Times New Roman"/>
          <w:color w:val="000000" w:themeColor="text1"/>
          <w:szCs w:val="32"/>
        </w:rPr>
      </w:pPr>
      <w:r w:rsidRPr="00BF1121">
        <w:rPr>
          <w:rFonts w:ascii="Times New Roman" w:hAnsi="Times New Roman" w:hint="eastAsia"/>
          <w:color w:val="000000" w:themeColor="text1"/>
          <w:szCs w:val="32"/>
        </w:rPr>
        <w:t>此致</w:t>
      </w:r>
    </w:p>
    <w:p w:rsidR="00D36D31" w:rsidRPr="00BF1121" w:rsidRDefault="002E1D1C" w:rsidP="00BF1121">
      <w:pPr>
        <w:snapToGrid w:val="0"/>
        <w:spacing w:line="460" w:lineRule="atLeast"/>
        <w:ind w:rightChars="-15" w:right="-48" w:firstLineChars="200" w:firstLine="640"/>
        <w:rPr>
          <w:rFonts w:ascii="Times New Roman" w:hAnsi="Times New Roman"/>
          <w:color w:val="000000" w:themeColor="text1"/>
          <w:szCs w:val="32"/>
        </w:rPr>
      </w:pPr>
      <w:r w:rsidRPr="00BF1121">
        <w:rPr>
          <w:rFonts w:ascii="Times New Roman" w:hAnsi="Times New Roman" w:hint="eastAsia"/>
          <w:color w:val="000000" w:themeColor="text1"/>
          <w:szCs w:val="32"/>
        </w:rPr>
        <w:t>福州市中级人民法院</w:t>
      </w:r>
    </w:p>
    <w:p w:rsidR="00D36D31" w:rsidRPr="00BF1121" w:rsidRDefault="002E1D1C" w:rsidP="00BF1121">
      <w:pPr>
        <w:snapToGrid w:val="0"/>
        <w:spacing w:line="460" w:lineRule="atLeast"/>
        <w:ind w:firstLineChars="200" w:firstLine="640"/>
        <w:rPr>
          <w:rFonts w:ascii="Times New Roman" w:hAnsi="Times New Roman" w:cs="仿宋_GB2312"/>
          <w:color w:val="000000" w:themeColor="text1"/>
          <w:szCs w:val="32"/>
        </w:rPr>
      </w:pPr>
      <w:r w:rsidRPr="00BF1121">
        <w:rPr>
          <w:rFonts w:ascii="Times New Roman" w:hAnsi="Times New Roman" w:cs="仿宋_GB2312" w:hint="eastAsia"/>
          <w:color w:val="000000" w:themeColor="text1"/>
          <w:szCs w:val="32"/>
        </w:rPr>
        <w:t>附件：⒈罪犯周宗谷卷宗贰册</w:t>
      </w:r>
    </w:p>
    <w:p w:rsidR="00D36D31" w:rsidRPr="00BF1121" w:rsidRDefault="002E1D1C" w:rsidP="00BF1121">
      <w:pPr>
        <w:snapToGrid w:val="0"/>
        <w:spacing w:line="460" w:lineRule="atLeast"/>
        <w:ind w:rightChars="-15" w:right="-48" w:firstLineChars="500" w:firstLine="1600"/>
        <w:rPr>
          <w:rFonts w:ascii="Times New Roman" w:hAnsi="Times New Roman" w:cs="仿宋_GB2312"/>
          <w:color w:val="000000" w:themeColor="text1"/>
          <w:szCs w:val="32"/>
        </w:rPr>
      </w:pPr>
      <w:r w:rsidRPr="00BF1121">
        <w:rPr>
          <w:rFonts w:ascii="Times New Roman" w:hAnsi="Times New Roman" w:cs="仿宋_GB2312" w:hint="eastAsia"/>
          <w:color w:val="000000" w:themeColor="text1"/>
          <w:szCs w:val="32"/>
        </w:rPr>
        <w:t>⒉减刑建议书伍份</w:t>
      </w:r>
    </w:p>
    <w:p w:rsidR="00D36D31" w:rsidRPr="00BF1121" w:rsidRDefault="00D36D31" w:rsidP="00BF1121">
      <w:pPr>
        <w:snapToGrid w:val="0"/>
        <w:spacing w:line="460" w:lineRule="atLeast"/>
        <w:ind w:rightChars="-15" w:right="-48"/>
        <w:rPr>
          <w:rFonts w:ascii="Times New Roman" w:hAnsi="Times New Roman"/>
          <w:color w:val="000000" w:themeColor="text1"/>
          <w:szCs w:val="32"/>
        </w:rPr>
      </w:pPr>
    </w:p>
    <w:p w:rsidR="00D36D31" w:rsidRPr="00BF1121" w:rsidRDefault="002E1D1C" w:rsidP="00BF1121">
      <w:pPr>
        <w:snapToGrid w:val="0"/>
        <w:spacing w:line="460" w:lineRule="atLeast"/>
        <w:ind w:rightChars="379" w:right="1213" w:firstLineChars="192" w:firstLine="614"/>
        <w:jc w:val="right"/>
        <w:rPr>
          <w:rFonts w:ascii="Times New Roman" w:hAnsi="Times New Roman"/>
          <w:color w:val="000000" w:themeColor="text1"/>
          <w:szCs w:val="32"/>
        </w:rPr>
      </w:pPr>
      <w:r w:rsidRPr="00BF1121">
        <w:rPr>
          <w:rFonts w:ascii="Times New Roman" w:hAnsi="Times New Roman" w:hint="eastAsia"/>
          <w:color w:val="000000" w:themeColor="text1"/>
          <w:szCs w:val="32"/>
        </w:rPr>
        <w:t>福建省闽江监狱</w:t>
      </w:r>
    </w:p>
    <w:p w:rsidR="00D36D31" w:rsidRPr="00BF1121" w:rsidRDefault="002E1D1C" w:rsidP="00BF1121">
      <w:pPr>
        <w:snapToGrid w:val="0"/>
        <w:spacing w:line="460" w:lineRule="atLeast"/>
        <w:ind w:rightChars="400" w:right="1280"/>
        <w:jc w:val="right"/>
        <w:rPr>
          <w:rFonts w:ascii="Times New Roman" w:hAnsi="Times New Roman"/>
          <w:color w:val="000000" w:themeColor="text1"/>
          <w:szCs w:val="32"/>
        </w:rPr>
      </w:pPr>
      <w:r w:rsidRPr="00BF1121">
        <w:rPr>
          <w:rFonts w:ascii="Times New Roman" w:hAnsi="Times New Roman" w:hint="eastAsia"/>
          <w:color w:val="000000" w:themeColor="text1"/>
          <w:szCs w:val="32"/>
        </w:rPr>
        <w:t xml:space="preserve">             </w:t>
      </w:r>
      <w:r w:rsidR="00BF1121">
        <w:rPr>
          <w:rFonts w:ascii="Times New Roman" w:hAnsi="Times New Roman" w:hint="eastAsia"/>
          <w:color w:val="000000" w:themeColor="text1"/>
          <w:szCs w:val="32"/>
        </w:rPr>
        <w:t>2022</w:t>
      </w:r>
      <w:r w:rsidRPr="00BF1121">
        <w:rPr>
          <w:rFonts w:ascii="Times New Roman" w:hAnsi="Times New Roman" w:hint="eastAsia"/>
          <w:color w:val="000000" w:themeColor="text1"/>
          <w:szCs w:val="32"/>
        </w:rPr>
        <w:t>年</w:t>
      </w:r>
      <w:r w:rsidR="00BF1121">
        <w:rPr>
          <w:rFonts w:ascii="Times New Roman" w:hAnsi="Times New Roman" w:hint="eastAsia"/>
          <w:color w:val="000000" w:themeColor="text1"/>
          <w:szCs w:val="32"/>
        </w:rPr>
        <w:t>7</w:t>
      </w:r>
      <w:r w:rsidRPr="00BF1121">
        <w:rPr>
          <w:rFonts w:ascii="Times New Roman" w:hAnsi="Times New Roman" w:hint="eastAsia"/>
          <w:color w:val="000000" w:themeColor="text1"/>
          <w:szCs w:val="32"/>
        </w:rPr>
        <w:t>月</w:t>
      </w:r>
      <w:r w:rsidR="00BF1121">
        <w:rPr>
          <w:rFonts w:ascii="Times New Roman" w:hAnsi="Times New Roman" w:hint="eastAsia"/>
          <w:color w:val="000000" w:themeColor="text1"/>
          <w:szCs w:val="32"/>
        </w:rPr>
        <w:t>1</w:t>
      </w:r>
      <w:r w:rsidRPr="00BF1121">
        <w:rPr>
          <w:rFonts w:ascii="Times New Roman" w:hAnsi="Times New Roman" w:hint="eastAsia"/>
          <w:color w:val="000000" w:themeColor="text1"/>
          <w:szCs w:val="32"/>
        </w:rPr>
        <w:t>日</w:t>
      </w:r>
      <w:bookmarkStart w:id="0" w:name="_GoBack"/>
      <w:bookmarkEnd w:id="0"/>
    </w:p>
    <w:sectPr w:rsidR="00D36D31" w:rsidRPr="00BF1121" w:rsidSect="00BF1121">
      <w:type w:val="continuous"/>
      <w:pgSz w:w="11906" w:h="16838"/>
      <w:pgMar w:top="1440" w:right="1800" w:bottom="1843"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DF7" w:rsidRDefault="00907DF7" w:rsidP="00BF1121">
      <w:r>
        <w:separator/>
      </w:r>
    </w:p>
  </w:endnote>
  <w:endnote w:type="continuationSeparator" w:id="1">
    <w:p w:rsidR="00907DF7" w:rsidRDefault="00907DF7" w:rsidP="00BF11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script"/>
    <w:pitch w:val="default"/>
    <w:sig w:usb0="00000000"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DF7" w:rsidRDefault="00907DF7" w:rsidP="00BF1121">
      <w:r>
        <w:separator/>
      </w:r>
    </w:p>
  </w:footnote>
  <w:footnote w:type="continuationSeparator" w:id="1">
    <w:p w:rsidR="00907DF7" w:rsidRDefault="00907DF7" w:rsidP="00BF11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U3NWY4MzMzOGY0ZjNjMDU5NGI2Y2NkZTgxMzBjMjMifQ=="/>
  </w:docVars>
  <w:rsids>
    <w:rsidRoot w:val="00627411"/>
    <w:rsid w:val="000528D6"/>
    <w:rsid w:val="000A2061"/>
    <w:rsid w:val="000C1F8F"/>
    <w:rsid w:val="000D2240"/>
    <w:rsid w:val="000D6CF5"/>
    <w:rsid w:val="000E6388"/>
    <w:rsid w:val="001050E5"/>
    <w:rsid w:val="00127F07"/>
    <w:rsid w:val="001303AC"/>
    <w:rsid w:val="00135A3A"/>
    <w:rsid w:val="0013682A"/>
    <w:rsid w:val="00153EA2"/>
    <w:rsid w:val="00163046"/>
    <w:rsid w:val="00192A62"/>
    <w:rsid w:val="001D7CD7"/>
    <w:rsid w:val="002137C2"/>
    <w:rsid w:val="002862E1"/>
    <w:rsid w:val="002A66B3"/>
    <w:rsid w:val="002B6A20"/>
    <w:rsid w:val="002E1D1C"/>
    <w:rsid w:val="0030435C"/>
    <w:rsid w:val="0033108A"/>
    <w:rsid w:val="003528D0"/>
    <w:rsid w:val="00353A3D"/>
    <w:rsid w:val="00394E6F"/>
    <w:rsid w:val="004335A3"/>
    <w:rsid w:val="00435BDF"/>
    <w:rsid w:val="004C0ACB"/>
    <w:rsid w:val="004E14C3"/>
    <w:rsid w:val="005B499A"/>
    <w:rsid w:val="005E3D5A"/>
    <w:rsid w:val="00627411"/>
    <w:rsid w:val="00666270"/>
    <w:rsid w:val="006847CE"/>
    <w:rsid w:val="006B7971"/>
    <w:rsid w:val="00716C36"/>
    <w:rsid w:val="00720309"/>
    <w:rsid w:val="00721FB7"/>
    <w:rsid w:val="0079535F"/>
    <w:rsid w:val="007F3077"/>
    <w:rsid w:val="0081265A"/>
    <w:rsid w:val="00821C68"/>
    <w:rsid w:val="00843D78"/>
    <w:rsid w:val="00845EA3"/>
    <w:rsid w:val="008E1DDF"/>
    <w:rsid w:val="00903099"/>
    <w:rsid w:val="00907DF7"/>
    <w:rsid w:val="009862D9"/>
    <w:rsid w:val="009D0690"/>
    <w:rsid w:val="009D1401"/>
    <w:rsid w:val="009F6ED0"/>
    <w:rsid w:val="00A33886"/>
    <w:rsid w:val="00A33FC3"/>
    <w:rsid w:val="00A83D68"/>
    <w:rsid w:val="00AC1257"/>
    <w:rsid w:val="00B119F9"/>
    <w:rsid w:val="00B53630"/>
    <w:rsid w:val="00B62EA5"/>
    <w:rsid w:val="00BC68BE"/>
    <w:rsid w:val="00BD1F7A"/>
    <w:rsid w:val="00BF1121"/>
    <w:rsid w:val="00C3032B"/>
    <w:rsid w:val="00C71ED0"/>
    <w:rsid w:val="00C95011"/>
    <w:rsid w:val="00D31D59"/>
    <w:rsid w:val="00D36D31"/>
    <w:rsid w:val="00D4261B"/>
    <w:rsid w:val="00DC032B"/>
    <w:rsid w:val="00DD6480"/>
    <w:rsid w:val="00DE4C55"/>
    <w:rsid w:val="00E40F22"/>
    <w:rsid w:val="00E47FDF"/>
    <w:rsid w:val="00F27491"/>
    <w:rsid w:val="00F41171"/>
    <w:rsid w:val="00F43C53"/>
    <w:rsid w:val="00F57AA5"/>
    <w:rsid w:val="00F62A84"/>
    <w:rsid w:val="00FD7D14"/>
    <w:rsid w:val="00FE5076"/>
    <w:rsid w:val="671B70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Salutation"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D31"/>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D36D31"/>
  </w:style>
  <w:style w:type="paragraph" w:styleId="a4">
    <w:name w:val="Body Text Indent"/>
    <w:basedOn w:val="a"/>
    <w:link w:val="Char0"/>
    <w:rsid w:val="00D36D31"/>
    <w:pPr>
      <w:autoSpaceDE w:val="0"/>
      <w:autoSpaceDN w:val="0"/>
      <w:adjustRightInd w:val="0"/>
      <w:spacing w:line="600" w:lineRule="exact"/>
      <w:ind w:firstLine="600"/>
    </w:pPr>
    <w:rPr>
      <w:rFonts w:ascii="宋体" w:eastAsia="宋体" w:hAnsi="宋体"/>
      <w:iCs/>
      <w:color w:val="000000"/>
      <w:kern w:val="2"/>
      <w:sz w:val="30"/>
      <w:szCs w:val="30"/>
      <w:lang w:val="zh-CN"/>
    </w:rPr>
  </w:style>
  <w:style w:type="paragraph" w:styleId="a5">
    <w:name w:val="footer"/>
    <w:basedOn w:val="a"/>
    <w:link w:val="Char1"/>
    <w:uiPriority w:val="99"/>
    <w:semiHidden/>
    <w:unhideWhenUsed/>
    <w:rsid w:val="00D36D31"/>
    <w:pPr>
      <w:tabs>
        <w:tab w:val="center" w:pos="4153"/>
        <w:tab w:val="right" w:pos="8306"/>
      </w:tabs>
      <w:snapToGrid w:val="0"/>
      <w:jc w:val="left"/>
    </w:pPr>
    <w:rPr>
      <w:sz w:val="18"/>
      <w:szCs w:val="18"/>
    </w:rPr>
  </w:style>
  <w:style w:type="paragraph" w:styleId="a6">
    <w:name w:val="header"/>
    <w:basedOn w:val="a"/>
    <w:link w:val="Char2"/>
    <w:uiPriority w:val="99"/>
    <w:semiHidden/>
    <w:unhideWhenUsed/>
    <w:rsid w:val="00D36D31"/>
    <w:pPr>
      <w:pBdr>
        <w:bottom w:val="single" w:sz="6" w:space="1" w:color="auto"/>
      </w:pBdr>
      <w:tabs>
        <w:tab w:val="center" w:pos="4153"/>
        <w:tab w:val="right" w:pos="8306"/>
      </w:tabs>
      <w:snapToGrid w:val="0"/>
      <w:jc w:val="center"/>
    </w:pPr>
    <w:rPr>
      <w:sz w:val="18"/>
      <w:szCs w:val="18"/>
    </w:rPr>
  </w:style>
  <w:style w:type="character" w:customStyle="1" w:styleId="Char">
    <w:name w:val="称呼 Char"/>
    <w:basedOn w:val="a0"/>
    <w:link w:val="a3"/>
    <w:qFormat/>
    <w:rsid w:val="00D36D31"/>
    <w:rPr>
      <w:rFonts w:ascii="Calibri" w:eastAsia="仿宋_GB2312" w:hAnsi="Calibri" w:cs="Times New Roman"/>
      <w:kern w:val="32"/>
      <w:sz w:val="32"/>
      <w:szCs w:val="20"/>
    </w:rPr>
  </w:style>
  <w:style w:type="character" w:customStyle="1" w:styleId="Char2">
    <w:name w:val="页眉 Char"/>
    <w:basedOn w:val="a0"/>
    <w:link w:val="a6"/>
    <w:uiPriority w:val="99"/>
    <w:semiHidden/>
    <w:rsid w:val="00D36D31"/>
    <w:rPr>
      <w:rFonts w:eastAsia="仿宋_GB2312"/>
      <w:kern w:val="32"/>
      <w:sz w:val="18"/>
      <w:szCs w:val="18"/>
    </w:rPr>
  </w:style>
  <w:style w:type="character" w:customStyle="1" w:styleId="Char1">
    <w:name w:val="页脚 Char"/>
    <w:basedOn w:val="a0"/>
    <w:link w:val="a5"/>
    <w:uiPriority w:val="99"/>
    <w:semiHidden/>
    <w:rsid w:val="00D36D31"/>
    <w:rPr>
      <w:rFonts w:eastAsia="仿宋_GB2312"/>
      <w:kern w:val="32"/>
      <w:sz w:val="18"/>
      <w:szCs w:val="18"/>
    </w:rPr>
  </w:style>
  <w:style w:type="character" w:customStyle="1" w:styleId="Char0">
    <w:name w:val="正文文本缩进 Char"/>
    <w:basedOn w:val="a0"/>
    <w:link w:val="a4"/>
    <w:rsid w:val="00D36D31"/>
    <w:rPr>
      <w:rFonts w:ascii="宋体" w:hAnsi="宋体"/>
      <w:iCs/>
      <w:color w:val="000000"/>
      <w:kern w:val="2"/>
      <w:sz w:val="30"/>
      <w:szCs w:val="30"/>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16ECE-1B9C-4873-BD37-1F2D5FF2D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165</Words>
  <Characters>945</Characters>
  <Application>Microsoft Office Word</Application>
  <DocSecurity>0</DocSecurity>
  <Lines>7</Lines>
  <Paragraphs>2</Paragraphs>
  <ScaleCrop>false</ScaleCrop>
  <Company>Microsoft</Company>
  <LinksUpToDate>false</LinksUpToDate>
  <CharactersWithSpaces>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翁翔</cp:lastModifiedBy>
  <cp:revision>13</cp:revision>
  <cp:lastPrinted>2012-12-31T18:03:00Z</cp:lastPrinted>
  <dcterms:created xsi:type="dcterms:W3CDTF">2022-04-06T12:57:00Z</dcterms:created>
  <dcterms:modified xsi:type="dcterms:W3CDTF">2022-07-06T03:29:00Z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070E1A7B48CF455A943D11798E95A879</vt:lpwstr>
  </property>
</Properties>
</file>