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07" w:rsidRDefault="002447A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552C07" w:rsidRDefault="002447A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52C07" w:rsidRDefault="002447A6" w:rsidP="00514197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514197">
        <w:rPr>
          <w:rFonts w:ascii="Times New Roman" w:eastAsia="楷体_GB2312" w:hAnsi="Times New Roman" w:cs="楷体_GB2312" w:hint="eastAsia"/>
          <w:szCs w:val="32"/>
        </w:rPr>
        <w:t>294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552C07" w:rsidRDefault="00552C07" w:rsidP="00514197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552C07" w:rsidRDefault="002447A6" w:rsidP="00514197">
      <w:pPr>
        <w:spacing w:line="50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罪犯柯东清，男，汉族，</w:t>
      </w:r>
      <w:r>
        <w:rPr>
          <w:rFonts w:ascii="Times New Roman" w:hAnsi="Times New Roman" w:hint="eastAsia"/>
          <w:szCs w:val="32"/>
        </w:rPr>
        <w:t>1992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日出生，户籍所在地福建省厦门市，捕前系务工。于</w:t>
      </w:r>
      <w:r>
        <w:rPr>
          <w:rFonts w:ascii="Times New Roman" w:hAnsi="Times New Roman" w:hint="eastAsia"/>
          <w:szCs w:val="32"/>
        </w:rPr>
        <w:t>2010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日因犯盗窃罪被福建省厦门市同安区人民法院判处拘役六个月，</w:t>
      </w:r>
      <w:r>
        <w:rPr>
          <w:rFonts w:ascii="Times New Roman" w:hAnsi="Times New Roman" w:hint="eastAsia"/>
          <w:szCs w:val="32"/>
        </w:rPr>
        <w:t>2010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日刑满释放；于</w:t>
      </w:r>
      <w:r>
        <w:rPr>
          <w:rFonts w:ascii="Times New Roman" w:hAnsi="Times New Roman" w:hint="eastAsia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日因犯盗窃罪被福建省厦门市同安区人民法院判处有期徒刑八个月，</w:t>
      </w:r>
      <w:r>
        <w:rPr>
          <w:rFonts w:ascii="Times New Roman" w:hAnsi="Times New Roman" w:hint="eastAsia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日刑满释放，系累犯。</w:t>
      </w:r>
    </w:p>
    <w:p w:rsidR="00552C07" w:rsidRDefault="002447A6" w:rsidP="00514197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福建省厦门市同安区人民法院于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(2018)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0212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265</w:t>
      </w:r>
      <w:r>
        <w:rPr>
          <w:rFonts w:ascii="Times New Roman" w:hAnsi="Times New Roman" w:hint="eastAsia"/>
          <w:szCs w:val="32"/>
        </w:rPr>
        <w:t>号刑事判决书，以被告人柯东清犯强奸罪，判处有期徒刑四年五个月；犯强制猥亵罪，判处有期徒刑一年；数罪并罚，决定执行有期徒刑五年。宣判后，被告人不服，提出上诉，于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15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(2019)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刑终第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号刑事裁定书，驳回上诉，维持原判。刑期自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日交付闽江监狱执行刑罚。现属宽管级罪犯。</w:t>
      </w:r>
    </w:p>
    <w:p w:rsidR="00552C07" w:rsidRDefault="002447A6" w:rsidP="00514197">
      <w:pPr>
        <w:tabs>
          <w:tab w:val="left" w:pos="6804"/>
        </w:tabs>
        <w:spacing w:line="50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552C07" w:rsidRDefault="002447A6" w:rsidP="00514197">
      <w:pPr>
        <w:pStyle w:val="a4"/>
        <w:tabs>
          <w:tab w:val="left" w:pos="6804"/>
        </w:tabs>
        <w:spacing w:line="50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color w:val="auto"/>
          <w:szCs w:val="32"/>
        </w:rPr>
        <w:t>柯东清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552C07" w:rsidRDefault="002447A6" w:rsidP="00514197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552C07" w:rsidRDefault="002447A6" w:rsidP="00514197">
      <w:pPr>
        <w:tabs>
          <w:tab w:val="left" w:pos="6804"/>
        </w:tabs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552C07" w:rsidRDefault="002447A6" w:rsidP="00514197">
      <w:pPr>
        <w:tabs>
          <w:tab w:val="left" w:pos="6804"/>
        </w:tabs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劳动改造：能积极参加劳动，在车工岗位能认真负责，</w:t>
      </w:r>
      <w:r>
        <w:rPr>
          <w:rFonts w:ascii="Times New Roman" w:hAnsi="Times New Roman" w:hint="eastAsia"/>
          <w:szCs w:val="32"/>
        </w:rPr>
        <w:lastRenderedPageBreak/>
        <w:t>服从民警安排，努力完成生产任务。</w:t>
      </w:r>
    </w:p>
    <w:p w:rsidR="00552C07" w:rsidRDefault="002447A6" w:rsidP="00514197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本轮考核期内，自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 w:hint="eastAsia"/>
          <w:szCs w:val="32"/>
        </w:rPr>
        <w:t>3608.7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次。考核期内累计违规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 w:hint="eastAsia"/>
          <w:szCs w:val="32"/>
        </w:rPr>
        <w:t>15</w:t>
      </w:r>
      <w:r>
        <w:rPr>
          <w:rFonts w:ascii="Times New Roman" w:hAnsi="Times New Roman" w:hint="eastAsia"/>
          <w:szCs w:val="32"/>
        </w:rPr>
        <w:t>分。</w:t>
      </w:r>
    </w:p>
    <w:p w:rsidR="00552C07" w:rsidRDefault="00514197" w:rsidP="00514197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2022</w:t>
      </w:r>
      <w:r w:rsidR="002447A6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2447A6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2447A6"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2022</w:t>
      </w:r>
      <w:r w:rsidR="002447A6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2447A6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 w:rsidR="002447A6">
        <w:rPr>
          <w:rFonts w:ascii="Times New Roman" w:hAnsi="Times New Roman" w:hint="eastAsia"/>
          <w:szCs w:val="32"/>
        </w:rPr>
        <w:t>日在狱内公示未收到不同意见。</w:t>
      </w:r>
    </w:p>
    <w:p w:rsidR="00552C07" w:rsidRDefault="002447A6" w:rsidP="00514197">
      <w:pPr>
        <w:spacing w:line="50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柯东清在服刑期间，确有悔改表现，依照《中华人民共和国刑法》第七十八条、《中华人民共和国刑事诉讼法》第二百七十三条第二款和《中华人民共和国监狱法》第二十九条之规定，建议对罪犯柯东清予以减刑</w:t>
      </w:r>
      <w:r w:rsidR="00514197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552C07" w:rsidRDefault="002447A6" w:rsidP="00514197">
      <w:pPr>
        <w:pStyle w:val="a3"/>
        <w:spacing w:line="50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552C07" w:rsidRDefault="002447A6" w:rsidP="00514197">
      <w:pPr>
        <w:spacing w:line="50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552C07" w:rsidRDefault="002447A6" w:rsidP="00514197">
      <w:pPr>
        <w:spacing w:line="50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附件：⒈罪犯柯东清卷宗贰册</w:t>
      </w:r>
    </w:p>
    <w:p w:rsidR="00552C07" w:rsidRDefault="002447A6" w:rsidP="00514197">
      <w:pPr>
        <w:spacing w:line="50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552C07" w:rsidRDefault="00552C07" w:rsidP="00514197">
      <w:pPr>
        <w:spacing w:line="500" w:lineRule="exact"/>
        <w:ind w:rightChars="-15" w:right="-48"/>
        <w:rPr>
          <w:rFonts w:ascii="Times New Roman" w:hAnsi="Times New Roman"/>
          <w:szCs w:val="32"/>
        </w:rPr>
      </w:pPr>
    </w:p>
    <w:p w:rsidR="00552C07" w:rsidRDefault="002447A6" w:rsidP="00514197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552C07" w:rsidRDefault="002447A6" w:rsidP="00514197">
      <w:pPr>
        <w:spacing w:line="50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514197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514197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514197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</w:p>
    <w:sectPr w:rsidR="00552C07" w:rsidSect="00514197">
      <w:type w:val="continuous"/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8C8" w:rsidRDefault="00C568C8" w:rsidP="00514197">
      <w:r>
        <w:separator/>
      </w:r>
    </w:p>
  </w:endnote>
  <w:endnote w:type="continuationSeparator" w:id="1">
    <w:p w:rsidR="00C568C8" w:rsidRDefault="00C568C8" w:rsidP="00514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8C8" w:rsidRDefault="00C568C8" w:rsidP="00514197">
      <w:r>
        <w:separator/>
      </w:r>
    </w:p>
  </w:footnote>
  <w:footnote w:type="continuationSeparator" w:id="1">
    <w:p w:rsidR="00C568C8" w:rsidRDefault="00C568C8" w:rsidP="005141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47DDF"/>
    <w:rsid w:val="000528D6"/>
    <w:rsid w:val="00070306"/>
    <w:rsid w:val="000843A7"/>
    <w:rsid w:val="000A2061"/>
    <w:rsid w:val="000C53D7"/>
    <w:rsid w:val="000E6388"/>
    <w:rsid w:val="00103C63"/>
    <w:rsid w:val="001050E5"/>
    <w:rsid w:val="00127F07"/>
    <w:rsid w:val="001303AC"/>
    <w:rsid w:val="00135A3A"/>
    <w:rsid w:val="00163046"/>
    <w:rsid w:val="0017421D"/>
    <w:rsid w:val="00192A62"/>
    <w:rsid w:val="001D77B5"/>
    <w:rsid w:val="002137C2"/>
    <w:rsid w:val="002447A6"/>
    <w:rsid w:val="00274983"/>
    <w:rsid w:val="002A438B"/>
    <w:rsid w:val="0033108A"/>
    <w:rsid w:val="0034683C"/>
    <w:rsid w:val="003528D0"/>
    <w:rsid w:val="00384358"/>
    <w:rsid w:val="00394151"/>
    <w:rsid w:val="00394E6F"/>
    <w:rsid w:val="003B3AA7"/>
    <w:rsid w:val="00402DE8"/>
    <w:rsid w:val="00435BDF"/>
    <w:rsid w:val="0044635C"/>
    <w:rsid w:val="004C0ACB"/>
    <w:rsid w:val="004D6817"/>
    <w:rsid w:val="004F3529"/>
    <w:rsid w:val="00514197"/>
    <w:rsid w:val="00514578"/>
    <w:rsid w:val="00523EFF"/>
    <w:rsid w:val="00552C07"/>
    <w:rsid w:val="0058463A"/>
    <w:rsid w:val="005B4AF2"/>
    <w:rsid w:val="005D1CBE"/>
    <w:rsid w:val="005E2DE6"/>
    <w:rsid w:val="005E3D5A"/>
    <w:rsid w:val="00627411"/>
    <w:rsid w:val="00666270"/>
    <w:rsid w:val="00690592"/>
    <w:rsid w:val="006B7971"/>
    <w:rsid w:val="006D2B93"/>
    <w:rsid w:val="007A5B8E"/>
    <w:rsid w:val="007B5A30"/>
    <w:rsid w:val="007C2CFA"/>
    <w:rsid w:val="007F3077"/>
    <w:rsid w:val="00803100"/>
    <w:rsid w:val="00827DD7"/>
    <w:rsid w:val="008E1DDF"/>
    <w:rsid w:val="008E5225"/>
    <w:rsid w:val="00903099"/>
    <w:rsid w:val="00910F14"/>
    <w:rsid w:val="00956E08"/>
    <w:rsid w:val="00990840"/>
    <w:rsid w:val="00A05220"/>
    <w:rsid w:val="00A33886"/>
    <w:rsid w:val="00A33FC3"/>
    <w:rsid w:val="00AE1161"/>
    <w:rsid w:val="00B119F9"/>
    <w:rsid w:val="00B56475"/>
    <w:rsid w:val="00B74FFD"/>
    <w:rsid w:val="00BC68BE"/>
    <w:rsid w:val="00BD1F7A"/>
    <w:rsid w:val="00C53B6C"/>
    <w:rsid w:val="00C568C8"/>
    <w:rsid w:val="00C71ED0"/>
    <w:rsid w:val="00C95011"/>
    <w:rsid w:val="00CB0AFC"/>
    <w:rsid w:val="00D16E7E"/>
    <w:rsid w:val="00D4261B"/>
    <w:rsid w:val="00D43DD2"/>
    <w:rsid w:val="00DC032B"/>
    <w:rsid w:val="00DE4C55"/>
    <w:rsid w:val="00E40F22"/>
    <w:rsid w:val="00E452F0"/>
    <w:rsid w:val="00E73216"/>
    <w:rsid w:val="00E959E4"/>
    <w:rsid w:val="00F04307"/>
    <w:rsid w:val="00F43C53"/>
    <w:rsid w:val="00F6259B"/>
    <w:rsid w:val="00F67292"/>
    <w:rsid w:val="00FE5076"/>
    <w:rsid w:val="0DDF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07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52C07"/>
  </w:style>
  <w:style w:type="paragraph" w:styleId="a4">
    <w:name w:val="Body Text Indent"/>
    <w:basedOn w:val="a"/>
    <w:link w:val="Char0"/>
    <w:qFormat/>
    <w:rsid w:val="00552C0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rsid w:val="00552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552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552C07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552C07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52C07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552C0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A9D2-2777-4A75-B600-33928421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10</cp:revision>
  <cp:lastPrinted>2012-12-31T17:45:00Z</cp:lastPrinted>
  <dcterms:created xsi:type="dcterms:W3CDTF">2022-04-06T14:04:00Z</dcterms:created>
  <dcterms:modified xsi:type="dcterms:W3CDTF">2022-07-06T03:25:00Z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B0142C860B224980B7E0D5BD940DDB19</vt:lpwstr>
  </property>
</Properties>
</file>