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00" w:lineRule="exact"/>
        <w:jc w:val="center"/>
        <w:rPr>
          <w:rFonts w:ascii="方正小标宋简体" w:hAnsi="方正小标宋简体" w:eastAsia="方正小标宋简体" w:cs="方正小标宋简体"/>
          <w:color w:val="000000" w:themeColor="text1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</w:rPr>
        <w:t>福建省闽江监狱</w:t>
      </w:r>
    </w:p>
    <w:p>
      <w:pPr>
        <w:snapToGrid w:val="0"/>
        <w:spacing w:line="500" w:lineRule="exact"/>
        <w:jc w:val="center"/>
        <w:rPr>
          <w:rFonts w:ascii="方正小标宋简体" w:hAnsi="方正小标宋简体" w:eastAsia="方正小标宋简体" w:cs="方正小标宋简体"/>
          <w:color w:val="000000" w:themeColor="text1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</w:rPr>
        <w:t>提 请 减 刑 建 议 书</w:t>
      </w:r>
    </w:p>
    <w:p>
      <w:pPr>
        <w:spacing w:line="500" w:lineRule="exact"/>
        <w:jc w:val="right"/>
        <w:rPr>
          <w:rFonts w:ascii="Times New Roman" w:hAnsi="Times New Roman" w:eastAsia="楷体_GB2312" w:cs="楷体_GB2312"/>
          <w:color w:val="000000" w:themeColor="text1"/>
          <w:szCs w:val="32"/>
        </w:rPr>
      </w:pPr>
      <w:r>
        <w:rPr>
          <w:rFonts w:hint="eastAsia" w:ascii="Times New Roman" w:hAnsi="Times New Roman" w:eastAsia="楷体_GB2312" w:cs="楷体_GB2312"/>
          <w:color w:val="000000" w:themeColor="text1"/>
          <w:szCs w:val="32"/>
        </w:rPr>
        <w:t>〔2022〕闽江狱减字第474号</w:t>
      </w:r>
    </w:p>
    <w:p>
      <w:pPr>
        <w:spacing w:line="500" w:lineRule="exact"/>
        <w:ind w:right="-48" w:rightChars="-15"/>
        <w:jc w:val="left"/>
        <w:rPr>
          <w:rFonts w:ascii="Times New Roman" w:hAnsi="Times New Roman"/>
          <w:b/>
          <w:bCs/>
          <w:color w:val="000000" w:themeColor="text1"/>
          <w:sz w:val="28"/>
        </w:rPr>
      </w:pPr>
    </w:p>
    <w:p>
      <w:pPr>
        <w:spacing w:line="560" w:lineRule="exact"/>
        <w:ind w:firstLine="640" w:firstLineChars="200"/>
        <w:jc w:val="left"/>
        <w:rPr>
          <w:rFonts w:ascii="仿宋" w:hAnsi="仿宋" w:eastAsia="仿宋" w:cs="仿宋_GB2312"/>
          <w:color w:val="000000" w:themeColor="text1"/>
          <w:szCs w:val="32"/>
        </w:rPr>
      </w:pPr>
      <w:r>
        <w:rPr>
          <w:rFonts w:hint="eastAsia" w:ascii="Times New Roman" w:hAnsi="Times New Roman"/>
          <w:color w:val="000000" w:themeColor="text1"/>
          <w:szCs w:val="32"/>
        </w:rPr>
        <w:t>罪犯</w:t>
      </w:r>
      <w:r>
        <w:rPr>
          <w:rFonts w:ascii="Times New Roman" w:hAnsi="Times New Roman"/>
          <w:color w:val="000000" w:themeColor="text1"/>
          <w:szCs w:val="32"/>
        </w:rPr>
        <w:t>郭小龙</w:t>
      </w:r>
      <w:r>
        <w:rPr>
          <w:rFonts w:ascii="Times New Roman" w:hAnsi="Times New Roman"/>
          <w:color w:val="000000" w:themeColor="text1"/>
          <w:szCs w:val="32"/>
        </w:rPr>
        <w:fldChar w:fldCharType="begin"/>
      </w:r>
      <w:r>
        <w:rPr>
          <w:rFonts w:ascii="Times New Roman" w:hAnsi="Times New Roman"/>
          <w:color w:val="000000" w:themeColor="text1"/>
          <w:szCs w:val="32"/>
        </w:rPr>
        <w:instrText xml:space="preserve"> AUTOTEXTLIST  \* MERGEFORMAT </w:instrText>
      </w:r>
      <w:r>
        <w:rPr>
          <w:rFonts w:ascii="Times New Roman" w:hAnsi="Times New Roman"/>
          <w:color w:val="000000" w:themeColor="text1"/>
          <w:szCs w:val="32"/>
        </w:rPr>
        <w:fldChar w:fldCharType="end"/>
      </w:r>
      <w:r>
        <w:rPr>
          <w:rFonts w:hint="eastAsia" w:ascii="Times New Roman" w:hAnsi="Times New Roman"/>
          <w:color w:val="000000" w:themeColor="text1"/>
          <w:szCs w:val="32"/>
        </w:rPr>
        <w:t>，男，</w:t>
      </w:r>
      <w:r>
        <w:rPr>
          <w:rFonts w:ascii="Times New Roman" w:hAnsi="Times New Roman"/>
          <w:color w:val="000000" w:themeColor="text1"/>
          <w:szCs w:val="32"/>
        </w:rPr>
        <w:t>汉族</w:t>
      </w:r>
      <w:r>
        <w:rPr>
          <w:rFonts w:hint="eastAsia" w:ascii="Times New Roman" w:hAnsi="Times New Roman"/>
          <w:color w:val="000000" w:themeColor="text1"/>
          <w:szCs w:val="32"/>
        </w:rPr>
        <w:t>，1984年10月6日出生，户籍所在地</w:t>
      </w:r>
      <w:r>
        <w:rPr>
          <w:rFonts w:ascii="Times New Roman" w:hAnsi="Times New Roman"/>
          <w:color w:val="000000" w:themeColor="text1"/>
          <w:szCs w:val="32"/>
        </w:rPr>
        <w:t>福建省福清市</w:t>
      </w:r>
      <w:bookmarkStart w:id="0" w:name="_GoBack"/>
      <w:bookmarkEnd w:id="0"/>
      <w:r>
        <w:rPr>
          <w:rFonts w:hint="eastAsia" w:ascii="Times New Roman" w:hAnsi="Times New Roman"/>
          <w:color w:val="000000" w:themeColor="text1"/>
          <w:szCs w:val="32"/>
        </w:rPr>
        <w:t>，捕前系</w:t>
      </w:r>
      <w:r>
        <w:rPr>
          <w:rFonts w:ascii="Times New Roman" w:hAnsi="Times New Roman"/>
          <w:color w:val="000000" w:themeColor="text1"/>
          <w:szCs w:val="32"/>
        </w:rPr>
        <w:t>无业</w:t>
      </w:r>
      <w:r>
        <w:rPr>
          <w:rFonts w:hint="eastAsia" w:ascii="Times New Roman" w:hAnsi="Times New Roman"/>
          <w:color w:val="000000" w:themeColor="text1"/>
          <w:szCs w:val="32"/>
        </w:rPr>
        <w:t>。</w:t>
      </w:r>
    </w:p>
    <w:p>
      <w:pPr>
        <w:spacing w:line="620" w:lineRule="exact"/>
        <w:ind w:firstLine="640" w:firstLineChars="200"/>
        <w:jc w:val="left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/>
          <w:color w:val="000000" w:themeColor="text1"/>
          <w:szCs w:val="32"/>
        </w:rPr>
        <w:t>福建省福州市仓山区人民法院</w:t>
      </w:r>
      <w:r>
        <w:rPr>
          <w:rFonts w:hint="eastAsia" w:ascii="Times New Roman" w:hAnsi="Times New Roman"/>
          <w:color w:val="000000" w:themeColor="text1"/>
          <w:szCs w:val="32"/>
        </w:rPr>
        <w:t>于2017年11月28日作出(2017)闽0104刑初823号刑事判决，以被告人郭小龙犯贩卖毒品罪，判处有期徒刑十二年，并处罚金人民币一万元。刑期自2017年2月24日起至2029年2月23日止。2017年12月20日交付福建省闽江监狱执行刑罚。2020年9月15日(送达时间：2020年9月21日)，福建省福州市中级人民法院以（2020）闽01刑更2595号刑事裁定书，减去有期徒刑五个月，现刑期至2028年9月23日。现属普管</w:t>
      </w:r>
      <w:r>
        <w:rPr>
          <w:rFonts w:ascii="Times New Roman" w:hAnsi="Times New Roman"/>
          <w:color w:val="000000" w:themeColor="text1"/>
          <w:szCs w:val="32"/>
        </w:rPr>
        <w:t>级</w:t>
      </w:r>
      <w:r>
        <w:rPr>
          <w:rFonts w:hint="eastAsia" w:ascii="Times New Roman" w:hAnsi="Times New Roman"/>
          <w:color w:val="000000" w:themeColor="text1"/>
          <w:szCs w:val="32"/>
        </w:rPr>
        <w:t>罪犯。</w:t>
      </w:r>
    </w:p>
    <w:p>
      <w:pPr>
        <w:spacing w:line="620" w:lineRule="exact"/>
        <w:ind w:firstLine="640" w:firstLineChars="200"/>
        <w:jc w:val="left"/>
        <w:rPr>
          <w:rFonts w:ascii="Times New Roman" w:hAnsi="Times New Roman"/>
          <w:color w:val="000000" w:themeColor="text1"/>
          <w:szCs w:val="32"/>
        </w:rPr>
      </w:pPr>
      <w:r>
        <w:rPr>
          <w:rFonts w:hint="eastAsia" w:ascii="Times New Roman" w:hAnsi="Times New Roman"/>
          <w:color w:val="000000" w:themeColor="text1"/>
          <w:szCs w:val="32"/>
        </w:rPr>
        <w:t>该犯在服刑期间确有悔改表现，具体事实如下：</w:t>
      </w:r>
    </w:p>
    <w:p>
      <w:pPr>
        <w:pStyle w:val="4"/>
        <w:spacing w:line="620" w:lineRule="exact"/>
        <w:ind w:firstLine="640" w:firstLineChars="200"/>
        <w:rPr>
          <w:rFonts w:ascii="Times New Roman" w:hAnsi="Times New Roman" w:eastAsia="仿宋_GB2312"/>
          <w:iCs w:val="0"/>
          <w:color w:val="000000" w:themeColor="text1"/>
          <w:kern w:val="32"/>
          <w:sz w:val="32"/>
          <w:szCs w:val="32"/>
          <w:lang w:val="en-US"/>
        </w:rPr>
      </w:pPr>
      <w:r>
        <w:rPr>
          <w:rFonts w:hint="eastAsia" w:ascii="Times New Roman" w:hAnsi="Times New Roman" w:eastAsia="仿宋_GB2312"/>
          <w:iCs w:val="0"/>
          <w:color w:val="000000" w:themeColor="text1"/>
          <w:kern w:val="32"/>
          <w:sz w:val="32"/>
          <w:szCs w:val="32"/>
          <w:lang w:val="en-US"/>
        </w:rPr>
        <w:t>1.认罪悔罪：罪犯</w:t>
      </w:r>
      <w:r>
        <w:rPr>
          <w:rFonts w:ascii="Times New Roman" w:hAnsi="Times New Roman"/>
          <w:color w:val="000000" w:themeColor="text1"/>
          <w:szCs w:val="32"/>
        </w:rPr>
        <w:t>郭小龙</w:t>
      </w:r>
      <w:r>
        <w:rPr>
          <w:rFonts w:hint="eastAsia" w:ascii="Times New Roman" w:hAnsi="Times New Roman" w:eastAsia="仿宋_GB2312"/>
          <w:iCs w:val="0"/>
          <w:color w:val="000000" w:themeColor="text1"/>
          <w:kern w:val="32"/>
          <w:sz w:val="32"/>
          <w:szCs w:val="32"/>
          <w:lang w:val="en-US"/>
        </w:rPr>
        <w:t>自减刑以来，能够认罪悔罪，服从管教。</w:t>
      </w:r>
    </w:p>
    <w:p>
      <w:pPr>
        <w:autoSpaceDE w:val="0"/>
        <w:autoSpaceDN w:val="0"/>
        <w:adjustRightInd w:val="0"/>
        <w:spacing w:line="620" w:lineRule="exact"/>
        <w:ind w:firstLine="600"/>
        <w:rPr>
          <w:rFonts w:ascii="Times New Roman" w:hAnsi="Times New Roman"/>
          <w:color w:val="000000" w:themeColor="text1"/>
          <w:szCs w:val="32"/>
        </w:rPr>
      </w:pPr>
      <w:r>
        <w:rPr>
          <w:rFonts w:hint="eastAsia" w:ascii="Times New Roman" w:hAnsi="Times New Roman"/>
          <w:color w:val="000000" w:themeColor="text1"/>
          <w:szCs w:val="32"/>
        </w:rPr>
        <w:t>2.遵守监规：能遵守法律法规及监规纪律，接受教育改造。</w:t>
      </w:r>
    </w:p>
    <w:p>
      <w:pPr>
        <w:autoSpaceDE w:val="0"/>
        <w:autoSpaceDN w:val="0"/>
        <w:adjustRightInd w:val="0"/>
        <w:spacing w:line="620" w:lineRule="exact"/>
        <w:ind w:firstLine="600"/>
        <w:rPr>
          <w:rFonts w:ascii="Times New Roman" w:hAnsi="Times New Roman"/>
          <w:color w:val="000000" w:themeColor="text1"/>
          <w:szCs w:val="32"/>
        </w:rPr>
      </w:pPr>
      <w:r>
        <w:rPr>
          <w:rFonts w:hint="eastAsia" w:ascii="Times New Roman" w:hAnsi="Times New Roman"/>
          <w:color w:val="000000" w:themeColor="text1"/>
          <w:szCs w:val="32"/>
        </w:rPr>
        <w:t>3.学习情况：能积极参加思想、文化、职业技术学习，成绩优良。</w:t>
      </w:r>
    </w:p>
    <w:p>
      <w:pPr>
        <w:spacing w:line="620" w:lineRule="exact"/>
        <w:ind w:firstLine="640" w:firstLineChars="200"/>
        <w:rPr>
          <w:rFonts w:ascii="Times New Roman" w:hAnsi="Times New Roman"/>
          <w:color w:val="000000" w:themeColor="text1"/>
          <w:szCs w:val="32"/>
        </w:rPr>
      </w:pPr>
      <w:r>
        <w:rPr>
          <w:rFonts w:hint="eastAsia" w:ascii="Times New Roman" w:hAnsi="Times New Roman"/>
          <w:color w:val="000000" w:themeColor="text1"/>
          <w:szCs w:val="32"/>
        </w:rPr>
        <w:t>4.劳动改造：能积极参加劳动，在流转岗位能认真负责，服从民警安排，努力完成生产任务。</w:t>
      </w:r>
    </w:p>
    <w:p>
      <w:pPr>
        <w:spacing w:line="620" w:lineRule="exact"/>
        <w:ind w:firstLine="640" w:firstLineChars="200"/>
        <w:rPr>
          <w:rFonts w:ascii="Times New Roman" w:hAnsi="Times New Roman"/>
          <w:color w:val="000000" w:themeColor="text1"/>
          <w:szCs w:val="32"/>
        </w:rPr>
      </w:pPr>
      <w:r>
        <w:rPr>
          <w:rFonts w:hint="eastAsia" w:ascii="Times New Roman" w:hAnsi="Times New Roman"/>
          <w:color w:val="000000" w:themeColor="text1"/>
          <w:szCs w:val="32"/>
        </w:rPr>
        <w:t>该犯上次评定表扬剩余</w:t>
      </w:r>
      <w:r>
        <w:rPr>
          <w:rFonts w:ascii="Times New Roman" w:hAnsi="Times New Roman"/>
          <w:color w:val="000000" w:themeColor="text1"/>
          <w:szCs w:val="32"/>
        </w:rPr>
        <w:t>24</w:t>
      </w:r>
      <w:r>
        <w:rPr>
          <w:rFonts w:hint="eastAsia" w:ascii="Times New Roman" w:hAnsi="Times New Roman"/>
          <w:color w:val="000000" w:themeColor="text1"/>
          <w:szCs w:val="32"/>
        </w:rPr>
        <w:t>分，本轮考核期内累计获</w:t>
      </w:r>
      <w:r>
        <w:rPr>
          <w:rFonts w:ascii="Times New Roman" w:hAnsi="Times New Roman"/>
          <w:color w:val="000000" w:themeColor="text1"/>
          <w:szCs w:val="32"/>
        </w:rPr>
        <w:t>2302</w:t>
      </w:r>
      <w:r>
        <w:rPr>
          <w:rFonts w:hint="eastAsia" w:ascii="Times New Roman" w:hAnsi="Times New Roman"/>
          <w:color w:val="000000" w:themeColor="text1"/>
          <w:szCs w:val="32"/>
        </w:rPr>
        <w:t>分，合计获得</w:t>
      </w:r>
      <w:r>
        <w:rPr>
          <w:rFonts w:ascii="Times New Roman" w:hAnsi="Times New Roman"/>
          <w:color w:val="000000" w:themeColor="text1"/>
          <w:szCs w:val="32"/>
        </w:rPr>
        <w:t>2326</w:t>
      </w:r>
      <w:r>
        <w:rPr>
          <w:rFonts w:hint="eastAsia" w:ascii="Times New Roman" w:hAnsi="Times New Roman"/>
          <w:color w:val="000000" w:themeColor="text1"/>
          <w:szCs w:val="32"/>
        </w:rPr>
        <w:t>分，表扬</w:t>
      </w:r>
      <w:r>
        <w:rPr>
          <w:rFonts w:ascii="Times New Roman" w:hAnsi="Times New Roman"/>
          <w:color w:val="000000" w:themeColor="text1"/>
          <w:szCs w:val="32"/>
        </w:rPr>
        <w:t>3</w:t>
      </w:r>
      <w:r>
        <w:rPr>
          <w:rFonts w:hint="eastAsia" w:ascii="Times New Roman" w:hAnsi="Times New Roman"/>
          <w:color w:val="000000" w:themeColor="text1"/>
          <w:szCs w:val="32"/>
        </w:rPr>
        <w:t>次。间隔期</w:t>
      </w:r>
      <w:r>
        <w:rPr>
          <w:rFonts w:ascii="Times New Roman" w:hAnsi="Times New Roman"/>
          <w:color w:val="000000" w:themeColor="text1"/>
          <w:szCs w:val="32"/>
        </w:rPr>
        <w:t>2020年10月</w:t>
      </w:r>
      <w:r>
        <w:rPr>
          <w:rFonts w:hint="eastAsia" w:ascii="Times New Roman" w:hAnsi="Times New Roman"/>
          <w:color w:val="000000" w:themeColor="text1"/>
          <w:szCs w:val="32"/>
        </w:rPr>
        <w:t>至</w:t>
      </w:r>
      <w:r>
        <w:rPr>
          <w:rFonts w:ascii="Times New Roman" w:hAnsi="Times New Roman"/>
          <w:color w:val="000000" w:themeColor="text1"/>
          <w:szCs w:val="32"/>
        </w:rPr>
        <w:t>2022年4月</w:t>
      </w:r>
      <w:r>
        <w:rPr>
          <w:rFonts w:hint="eastAsia" w:ascii="Times New Roman" w:hAnsi="Times New Roman"/>
          <w:color w:val="000000" w:themeColor="text1"/>
          <w:szCs w:val="32"/>
        </w:rPr>
        <w:t>，获得</w:t>
      </w:r>
      <w:r>
        <w:rPr>
          <w:rFonts w:ascii="Times New Roman" w:hAnsi="Times New Roman"/>
          <w:color w:val="000000" w:themeColor="text1"/>
          <w:szCs w:val="32"/>
        </w:rPr>
        <w:t>2029</w:t>
      </w:r>
      <w:r>
        <w:rPr>
          <w:rFonts w:hint="eastAsia" w:ascii="Times New Roman" w:hAnsi="Times New Roman"/>
          <w:color w:val="000000" w:themeColor="text1"/>
          <w:szCs w:val="32"/>
        </w:rPr>
        <w:t>分。考核期内累计违规2次，累计扣30分（其中一次性扣50分以上的0次）。</w:t>
      </w:r>
    </w:p>
    <w:p>
      <w:pPr>
        <w:spacing w:line="620" w:lineRule="exact"/>
        <w:ind w:firstLine="640" w:firstLineChars="200"/>
        <w:rPr>
          <w:rFonts w:ascii="Times New Roman" w:hAnsi="Times New Roman"/>
          <w:color w:val="000000" w:themeColor="text1"/>
          <w:szCs w:val="32"/>
        </w:rPr>
      </w:pPr>
      <w:r>
        <w:rPr>
          <w:rFonts w:hint="eastAsia" w:ascii="Times New Roman" w:hAnsi="Times New Roman"/>
          <w:color w:val="000000" w:themeColor="text1"/>
          <w:szCs w:val="32"/>
        </w:rPr>
        <w:t>原判财产性判项：罚金人民币一万元，全部缴纳，其中2020年9月15日减刑时已缴纳罚金人民币一万元。</w:t>
      </w:r>
    </w:p>
    <w:p>
      <w:pPr>
        <w:spacing w:line="620" w:lineRule="exact"/>
        <w:ind w:firstLine="640" w:firstLineChars="200"/>
        <w:rPr>
          <w:rFonts w:ascii="Times New Roman" w:hAnsi="Times New Roman"/>
          <w:color w:val="000000" w:themeColor="text1"/>
          <w:szCs w:val="32"/>
        </w:rPr>
      </w:pPr>
      <w:r>
        <w:rPr>
          <w:rFonts w:hint="eastAsia" w:ascii="Times New Roman" w:hAnsi="Times New Roman"/>
          <w:color w:val="000000" w:themeColor="text1"/>
          <w:szCs w:val="32"/>
        </w:rPr>
        <w:t>本案于2022年8月25日至2022年8月31日在狱内公示未收到不同意见。</w:t>
      </w:r>
    </w:p>
    <w:p>
      <w:pPr>
        <w:spacing w:line="620" w:lineRule="exact"/>
        <w:ind w:firstLine="640" w:firstLineChars="200"/>
        <w:rPr>
          <w:rFonts w:ascii="Times New Roman" w:hAnsi="Times New Roman"/>
          <w:color w:val="000000" w:themeColor="text1"/>
          <w:szCs w:val="32"/>
        </w:rPr>
      </w:pPr>
      <w:r>
        <w:rPr>
          <w:rFonts w:hint="eastAsia" w:ascii="Times New Roman" w:hAnsi="Times New Roman"/>
          <w:color w:val="000000" w:themeColor="text1"/>
          <w:szCs w:val="32"/>
        </w:rPr>
        <w:t>罪犯</w:t>
      </w:r>
      <w:r>
        <w:rPr>
          <w:rFonts w:ascii="Times New Roman" w:hAnsi="Times New Roman"/>
          <w:color w:val="000000" w:themeColor="text1"/>
          <w:szCs w:val="32"/>
        </w:rPr>
        <w:t>郭小龙</w:t>
      </w:r>
      <w:r>
        <w:rPr>
          <w:rFonts w:hint="eastAsia" w:ascii="Times New Roman" w:hAnsi="Times New Roman"/>
          <w:color w:val="000000" w:themeColor="text1"/>
          <w:szCs w:val="32"/>
        </w:rPr>
        <w:t>在服刑期间，确有悔改表现，依照《中华人民共和国刑法》第七十八条、《中华人民共和国刑事诉讼法》第二百七十三条第二款和《中华人民共和国监狱法》第二十九条之规定，建议对罪犯</w:t>
      </w:r>
      <w:r>
        <w:rPr>
          <w:rFonts w:ascii="Times New Roman" w:hAnsi="Times New Roman"/>
          <w:color w:val="000000" w:themeColor="text1"/>
          <w:szCs w:val="32"/>
        </w:rPr>
        <w:t>郭小龙</w:t>
      </w:r>
      <w:r>
        <w:rPr>
          <w:rFonts w:hint="eastAsia" w:ascii="Times New Roman" w:hAnsi="Times New Roman"/>
          <w:color w:val="000000" w:themeColor="text1"/>
          <w:szCs w:val="32"/>
        </w:rPr>
        <w:t>予以减刑六个月。特提请你院审理裁定。</w:t>
      </w:r>
    </w:p>
    <w:p>
      <w:pPr>
        <w:pStyle w:val="3"/>
        <w:spacing w:line="620" w:lineRule="exact"/>
        <w:ind w:right="-48" w:rightChars="-15" w:firstLine="614" w:firstLineChars="192"/>
        <w:rPr>
          <w:rFonts w:ascii="Times New Roman" w:hAnsi="Times New Roman"/>
          <w:color w:val="000000" w:themeColor="text1"/>
          <w:szCs w:val="32"/>
        </w:rPr>
      </w:pPr>
      <w:r>
        <w:rPr>
          <w:rFonts w:hint="eastAsia" w:ascii="Times New Roman" w:hAnsi="Times New Roman"/>
          <w:color w:val="000000" w:themeColor="text1"/>
          <w:szCs w:val="32"/>
        </w:rPr>
        <w:t>此致</w:t>
      </w:r>
    </w:p>
    <w:p>
      <w:pPr>
        <w:spacing w:line="620" w:lineRule="exact"/>
        <w:ind w:right="-48" w:rightChars="-15" w:firstLine="640" w:firstLineChars="200"/>
        <w:rPr>
          <w:rFonts w:ascii="Times New Roman" w:hAnsi="Times New Roman"/>
          <w:color w:val="000000" w:themeColor="text1"/>
          <w:szCs w:val="32"/>
        </w:rPr>
      </w:pPr>
      <w:r>
        <w:rPr>
          <w:rFonts w:hint="eastAsia" w:ascii="Times New Roman" w:hAnsi="Times New Roman"/>
          <w:color w:val="000000" w:themeColor="text1"/>
          <w:szCs w:val="32"/>
        </w:rPr>
        <w:t>福州市中级人民法院</w:t>
      </w:r>
    </w:p>
    <w:p>
      <w:pPr>
        <w:ind w:firstLine="640" w:firstLineChars="200"/>
        <w:rPr>
          <w:rFonts w:ascii="Times New Roman" w:hAnsi="Times New Roman" w:cs="仿宋_GB2312"/>
          <w:color w:val="000000" w:themeColor="text1"/>
          <w:szCs w:val="32"/>
        </w:rPr>
      </w:pPr>
      <w:r>
        <w:rPr>
          <w:rFonts w:hint="eastAsia" w:ascii="Times New Roman" w:hAnsi="Times New Roman" w:cs="仿宋_GB2312"/>
          <w:color w:val="000000" w:themeColor="text1"/>
          <w:szCs w:val="32"/>
        </w:rPr>
        <w:t>附件：⒈罪犯</w:t>
      </w:r>
      <w:r>
        <w:rPr>
          <w:rFonts w:ascii="Times New Roman" w:hAnsi="Times New Roman"/>
          <w:color w:val="000000" w:themeColor="text1"/>
          <w:szCs w:val="32"/>
        </w:rPr>
        <w:t>郭小龙</w:t>
      </w:r>
      <w:r>
        <w:rPr>
          <w:rFonts w:hint="eastAsia" w:ascii="Times New Roman" w:hAnsi="Times New Roman" w:cs="仿宋_GB2312"/>
          <w:color w:val="000000" w:themeColor="text1"/>
          <w:szCs w:val="32"/>
        </w:rPr>
        <w:t>卷宗贰册</w:t>
      </w:r>
    </w:p>
    <w:p>
      <w:pPr>
        <w:ind w:right="-48" w:rightChars="-15" w:firstLine="1600" w:firstLineChars="500"/>
        <w:rPr>
          <w:rFonts w:ascii="Times New Roman" w:hAnsi="Times New Roman" w:cs="仿宋_GB2312"/>
          <w:color w:val="000000" w:themeColor="text1"/>
          <w:szCs w:val="32"/>
        </w:rPr>
      </w:pPr>
      <w:r>
        <w:rPr>
          <w:rFonts w:hint="eastAsia" w:ascii="Times New Roman" w:hAnsi="Times New Roman" w:cs="仿宋_GB2312"/>
          <w:color w:val="000000" w:themeColor="text1"/>
          <w:szCs w:val="32"/>
        </w:rPr>
        <w:t>⒉减刑建议书伍份</w:t>
      </w:r>
    </w:p>
    <w:p>
      <w:pPr>
        <w:spacing w:line="620" w:lineRule="exact"/>
        <w:ind w:right="1213" w:rightChars="379" w:firstLine="614" w:firstLineChars="192"/>
        <w:jc w:val="right"/>
        <w:rPr>
          <w:rFonts w:ascii="Times New Roman" w:hAnsi="Times New Roman"/>
          <w:color w:val="000000" w:themeColor="text1"/>
          <w:szCs w:val="32"/>
        </w:rPr>
      </w:pPr>
      <w:r>
        <w:rPr>
          <w:rFonts w:hint="eastAsia" w:ascii="Times New Roman" w:hAnsi="Times New Roman"/>
          <w:color w:val="000000" w:themeColor="text1"/>
          <w:szCs w:val="32"/>
        </w:rPr>
        <w:t>福建省闽江监狱</w:t>
      </w:r>
    </w:p>
    <w:p>
      <w:pPr>
        <w:spacing w:line="620" w:lineRule="exact"/>
        <w:ind w:right="1280" w:rightChars="400"/>
        <w:jc w:val="center"/>
        <w:rPr>
          <w:rFonts w:ascii="Times New Roman" w:hAnsi="Times New Roman"/>
          <w:color w:val="000000" w:themeColor="text1"/>
          <w:szCs w:val="32"/>
        </w:rPr>
      </w:pPr>
      <w:r>
        <w:rPr>
          <w:rFonts w:hint="eastAsia" w:ascii="Times New Roman" w:hAnsi="Times New Roman"/>
          <w:color w:val="000000" w:themeColor="text1"/>
          <w:szCs w:val="32"/>
        </w:rPr>
        <w:t xml:space="preserve">                            2022年9月1日</w:t>
      </w:r>
    </w:p>
    <w:p>
      <w:pPr>
        <w:ind w:firstLine="640" w:firstLineChars="200"/>
        <w:rPr>
          <w:color w:val="000000" w:themeColor="text1"/>
        </w:rPr>
      </w:pPr>
    </w:p>
    <w:sectPr>
      <w:pgSz w:w="11906" w:h="16838"/>
      <w:pgMar w:top="1440" w:right="1800" w:bottom="184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27411"/>
    <w:rsid w:val="00002B74"/>
    <w:rsid w:val="000127DE"/>
    <w:rsid w:val="00013FB4"/>
    <w:rsid w:val="00022B3A"/>
    <w:rsid w:val="00026B99"/>
    <w:rsid w:val="00027EB3"/>
    <w:rsid w:val="00036E6A"/>
    <w:rsid w:val="000539B6"/>
    <w:rsid w:val="00057991"/>
    <w:rsid w:val="0006106A"/>
    <w:rsid w:val="000657DA"/>
    <w:rsid w:val="00070B39"/>
    <w:rsid w:val="00072392"/>
    <w:rsid w:val="00077217"/>
    <w:rsid w:val="000813C9"/>
    <w:rsid w:val="00081C0E"/>
    <w:rsid w:val="00085293"/>
    <w:rsid w:val="000858BF"/>
    <w:rsid w:val="0009236A"/>
    <w:rsid w:val="00097B38"/>
    <w:rsid w:val="000A0FFA"/>
    <w:rsid w:val="000A5F96"/>
    <w:rsid w:val="000B09EA"/>
    <w:rsid w:val="000B3FB9"/>
    <w:rsid w:val="000C259D"/>
    <w:rsid w:val="000C795C"/>
    <w:rsid w:val="000E6867"/>
    <w:rsid w:val="000F6222"/>
    <w:rsid w:val="001225D0"/>
    <w:rsid w:val="001237C9"/>
    <w:rsid w:val="00127480"/>
    <w:rsid w:val="00136E8D"/>
    <w:rsid w:val="00145077"/>
    <w:rsid w:val="001825F6"/>
    <w:rsid w:val="001850E5"/>
    <w:rsid w:val="00192A62"/>
    <w:rsid w:val="00193806"/>
    <w:rsid w:val="00197A65"/>
    <w:rsid w:val="001A485A"/>
    <w:rsid w:val="001A74F4"/>
    <w:rsid w:val="001C0893"/>
    <w:rsid w:val="001C4396"/>
    <w:rsid w:val="001D4125"/>
    <w:rsid w:val="001F5F72"/>
    <w:rsid w:val="00210891"/>
    <w:rsid w:val="002160C6"/>
    <w:rsid w:val="00217D22"/>
    <w:rsid w:val="00221B87"/>
    <w:rsid w:val="00225236"/>
    <w:rsid w:val="0023489D"/>
    <w:rsid w:val="002360B9"/>
    <w:rsid w:val="0025070C"/>
    <w:rsid w:val="00255930"/>
    <w:rsid w:val="00256C0E"/>
    <w:rsid w:val="002714CF"/>
    <w:rsid w:val="00276B6F"/>
    <w:rsid w:val="0029270D"/>
    <w:rsid w:val="00294525"/>
    <w:rsid w:val="002A4D61"/>
    <w:rsid w:val="002B0995"/>
    <w:rsid w:val="002B3318"/>
    <w:rsid w:val="002B4D53"/>
    <w:rsid w:val="002F0765"/>
    <w:rsid w:val="00306DFA"/>
    <w:rsid w:val="0031169A"/>
    <w:rsid w:val="00314698"/>
    <w:rsid w:val="003202F1"/>
    <w:rsid w:val="003213F9"/>
    <w:rsid w:val="003218DC"/>
    <w:rsid w:val="00333C45"/>
    <w:rsid w:val="003407C6"/>
    <w:rsid w:val="00344490"/>
    <w:rsid w:val="00347EE4"/>
    <w:rsid w:val="00360F00"/>
    <w:rsid w:val="003737AE"/>
    <w:rsid w:val="00382590"/>
    <w:rsid w:val="00382D21"/>
    <w:rsid w:val="003848A8"/>
    <w:rsid w:val="00395A26"/>
    <w:rsid w:val="003A0ED4"/>
    <w:rsid w:val="003D60EA"/>
    <w:rsid w:val="003E1B63"/>
    <w:rsid w:val="004020B8"/>
    <w:rsid w:val="00420657"/>
    <w:rsid w:val="004352A9"/>
    <w:rsid w:val="00441CD8"/>
    <w:rsid w:val="00456464"/>
    <w:rsid w:val="00461A7E"/>
    <w:rsid w:val="0046727C"/>
    <w:rsid w:val="00473EE7"/>
    <w:rsid w:val="00480682"/>
    <w:rsid w:val="00481D49"/>
    <w:rsid w:val="00487145"/>
    <w:rsid w:val="004919F1"/>
    <w:rsid w:val="004D2867"/>
    <w:rsid w:val="004D2BDC"/>
    <w:rsid w:val="004D62FD"/>
    <w:rsid w:val="004E279D"/>
    <w:rsid w:val="004F0A48"/>
    <w:rsid w:val="004F1BDE"/>
    <w:rsid w:val="004F4EF6"/>
    <w:rsid w:val="004F780B"/>
    <w:rsid w:val="005102FE"/>
    <w:rsid w:val="00544DC7"/>
    <w:rsid w:val="00547B1B"/>
    <w:rsid w:val="005711F1"/>
    <w:rsid w:val="005852F9"/>
    <w:rsid w:val="005A0466"/>
    <w:rsid w:val="005A18DF"/>
    <w:rsid w:val="005C53B4"/>
    <w:rsid w:val="005D44A4"/>
    <w:rsid w:val="005E29FB"/>
    <w:rsid w:val="005F47A4"/>
    <w:rsid w:val="005F4FEB"/>
    <w:rsid w:val="00601DB5"/>
    <w:rsid w:val="006117C9"/>
    <w:rsid w:val="00622458"/>
    <w:rsid w:val="0062416F"/>
    <w:rsid w:val="00627411"/>
    <w:rsid w:val="0063784F"/>
    <w:rsid w:val="00637A3B"/>
    <w:rsid w:val="00637D77"/>
    <w:rsid w:val="006414D4"/>
    <w:rsid w:val="00697FFA"/>
    <w:rsid w:val="006A452D"/>
    <w:rsid w:val="006B093A"/>
    <w:rsid w:val="006B54BD"/>
    <w:rsid w:val="006E14AB"/>
    <w:rsid w:val="0070159D"/>
    <w:rsid w:val="0070369D"/>
    <w:rsid w:val="00706FE1"/>
    <w:rsid w:val="007271E3"/>
    <w:rsid w:val="0073118F"/>
    <w:rsid w:val="007316B5"/>
    <w:rsid w:val="007357DA"/>
    <w:rsid w:val="00746C87"/>
    <w:rsid w:val="007579C8"/>
    <w:rsid w:val="0076228F"/>
    <w:rsid w:val="00770A1D"/>
    <w:rsid w:val="007730C2"/>
    <w:rsid w:val="0077572D"/>
    <w:rsid w:val="00781CD9"/>
    <w:rsid w:val="00787560"/>
    <w:rsid w:val="007938D8"/>
    <w:rsid w:val="00793C81"/>
    <w:rsid w:val="007A339B"/>
    <w:rsid w:val="007A5674"/>
    <w:rsid w:val="007B38C8"/>
    <w:rsid w:val="007B40BF"/>
    <w:rsid w:val="007D4A0E"/>
    <w:rsid w:val="007D55DD"/>
    <w:rsid w:val="007E4D37"/>
    <w:rsid w:val="007E76B1"/>
    <w:rsid w:val="007F3FB5"/>
    <w:rsid w:val="008023FC"/>
    <w:rsid w:val="0080749A"/>
    <w:rsid w:val="0081549D"/>
    <w:rsid w:val="00823133"/>
    <w:rsid w:val="00824143"/>
    <w:rsid w:val="008277B0"/>
    <w:rsid w:val="00833327"/>
    <w:rsid w:val="008411B9"/>
    <w:rsid w:val="00841723"/>
    <w:rsid w:val="008518FA"/>
    <w:rsid w:val="00891066"/>
    <w:rsid w:val="0089765A"/>
    <w:rsid w:val="008A333C"/>
    <w:rsid w:val="008A5783"/>
    <w:rsid w:val="008B213D"/>
    <w:rsid w:val="008B7153"/>
    <w:rsid w:val="008B7E2D"/>
    <w:rsid w:val="008D29B4"/>
    <w:rsid w:val="008D76F2"/>
    <w:rsid w:val="008E3A3E"/>
    <w:rsid w:val="008E41EC"/>
    <w:rsid w:val="008E4753"/>
    <w:rsid w:val="008E55FD"/>
    <w:rsid w:val="008F4669"/>
    <w:rsid w:val="00910E9B"/>
    <w:rsid w:val="00915D94"/>
    <w:rsid w:val="00915FC7"/>
    <w:rsid w:val="00954A07"/>
    <w:rsid w:val="00957D51"/>
    <w:rsid w:val="009673A4"/>
    <w:rsid w:val="00972943"/>
    <w:rsid w:val="00982BCE"/>
    <w:rsid w:val="00993819"/>
    <w:rsid w:val="009A2A8F"/>
    <w:rsid w:val="009B729F"/>
    <w:rsid w:val="009D0100"/>
    <w:rsid w:val="00A0074D"/>
    <w:rsid w:val="00A1011F"/>
    <w:rsid w:val="00A13D67"/>
    <w:rsid w:val="00A20C87"/>
    <w:rsid w:val="00A2201B"/>
    <w:rsid w:val="00A22B0C"/>
    <w:rsid w:val="00A25850"/>
    <w:rsid w:val="00A3010B"/>
    <w:rsid w:val="00A335C6"/>
    <w:rsid w:val="00A368F3"/>
    <w:rsid w:val="00A41B60"/>
    <w:rsid w:val="00A4334D"/>
    <w:rsid w:val="00A46108"/>
    <w:rsid w:val="00A46C79"/>
    <w:rsid w:val="00A709BF"/>
    <w:rsid w:val="00A71D17"/>
    <w:rsid w:val="00A75E16"/>
    <w:rsid w:val="00A761FA"/>
    <w:rsid w:val="00A808C5"/>
    <w:rsid w:val="00A90EF2"/>
    <w:rsid w:val="00A937DF"/>
    <w:rsid w:val="00A937ED"/>
    <w:rsid w:val="00AC4A42"/>
    <w:rsid w:val="00AD6C55"/>
    <w:rsid w:val="00AE39B9"/>
    <w:rsid w:val="00AF019A"/>
    <w:rsid w:val="00AF0A72"/>
    <w:rsid w:val="00B01E6F"/>
    <w:rsid w:val="00B21D77"/>
    <w:rsid w:val="00B24FF6"/>
    <w:rsid w:val="00B26D6E"/>
    <w:rsid w:val="00B37FE9"/>
    <w:rsid w:val="00B44069"/>
    <w:rsid w:val="00B470D7"/>
    <w:rsid w:val="00B507C5"/>
    <w:rsid w:val="00B50DFD"/>
    <w:rsid w:val="00B53F6A"/>
    <w:rsid w:val="00B5550E"/>
    <w:rsid w:val="00B62C0B"/>
    <w:rsid w:val="00B63B6C"/>
    <w:rsid w:val="00B7319C"/>
    <w:rsid w:val="00B86414"/>
    <w:rsid w:val="00B92B44"/>
    <w:rsid w:val="00B95A68"/>
    <w:rsid w:val="00BA4658"/>
    <w:rsid w:val="00BB066E"/>
    <w:rsid w:val="00BD7511"/>
    <w:rsid w:val="00BE652B"/>
    <w:rsid w:val="00BF0E33"/>
    <w:rsid w:val="00C0041F"/>
    <w:rsid w:val="00C034C3"/>
    <w:rsid w:val="00C1734C"/>
    <w:rsid w:val="00C22C8C"/>
    <w:rsid w:val="00C41399"/>
    <w:rsid w:val="00C41C46"/>
    <w:rsid w:val="00C45866"/>
    <w:rsid w:val="00C514C6"/>
    <w:rsid w:val="00C60BD2"/>
    <w:rsid w:val="00C64097"/>
    <w:rsid w:val="00C654D7"/>
    <w:rsid w:val="00C71ED0"/>
    <w:rsid w:val="00C83935"/>
    <w:rsid w:val="00C90B01"/>
    <w:rsid w:val="00C9474F"/>
    <w:rsid w:val="00CA6D9F"/>
    <w:rsid w:val="00CB05AE"/>
    <w:rsid w:val="00CC1A61"/>
    <w:rsid w:val="00CD1EFC"/>
    <w:rsid w:val="00D1068F"/>
    <w:rsid w:val="00D17B2B"/>
    <w:rsid w:val="00D20112"/>
    <w:rsid w:val="00D2074D"/>
    <w:rsid w:val="00D2339C"/>
    <w:rsid w:val="00D317B8"/>
    <w:rsid w:val="00D3374A"/>
    <w:rsid w:val="00D35486"/>
    <w:rsid w:val="00D405DC"/>
    <w:rsid w:val="00D42587"/>
    <w:rsid w:val="00D51F80"/>
    <w:rsid w:val="00D544BD"/>
    <w:rsid w:val="00D66F3D"/>
    <w:rsid w:val="00D750E9"/>
    <w:rsid w:val="00D75F7E"/>
    <w:rsid w:val="00D92DBF"/>
    <w:rsid w:val="00D9537A"/>
    <w:rsid w:val="00DA724C"/>
    <w:rsid w:val="00DA756C"/>
    <w:rsid w:val="00DB463E"/>
    <w:rsid w:val="00DC6CEB"/>
    <w:rsid w:val="00DD0272"/>
    <w:rsid w:val="00DD0318"/>
    <w:rsid w:val="00DD670C"/>
    <w:rsid w:val="00DE21E5"/>
    <w:rsid w:val="00DE4C55"/>
    <w:rsid w:val="00DE6B48"/>
    <w:rsid w:val="00DF3206"/>
    <w:rsid w:val="00DF78B5"/>
    <w:rsid w:val="00DF7C36"/>
    <w:rsid w:val="00DF7DCF"/>
    <w:rsid w:val="00E03B24"/>
    <w:rsid w:val="00E06878"/>
    <w:rsid w:val="00E137A3"/>
    <w:rsid w:val="00E16100"/>
    <w:rsid w:val="00E173A1"/>
    <w:rsid w:val="00E264C0"/>
    <w:rsid w:val="00E32B96"/>
    <w:rsid w:val="00E559F4"/>
    <w:rsid w:val="00E56210"/>
    <w:rsid w:val="00E81BD2"/>
    <w:rsid w:val="00E81D19"/>
    <w:rsid w:val="00E82CA9"/>
    <w:rsid w:val="00E84518"/>
    <w:rsid w:val="00EC17F5"/>
    <w:rsid w:val="00EC36ED"/>
    <w:rsid w:val="00EE46F4"/>
    <w:rsid w:val="00EE4D18"/>
    <w:rsid w:val="00F05694"/>
    <w:rsid w:val="00F45788"/>
    <w:rsid w:val="00F755AD"/>
    <w:rsid w:val="00F844A3"/>
    <w:rsid w:val="00FB2855"/>
    <w:rsid w:val="00FB65D5"/>
    <w:rsid w:val="00FC0038"/>
    <w:rsid w:val="00FC2F5D"/>
    <w:rsid w:val="00FC7318"/>
    <w:rsid w:val="00FE462B"/>
    <w:rsid w:val="00FF5D22"/>
    <w:rsid w:val="063F5E24"/>
    <w:rsid w:val="088A40AB"/>
    <w:rsid w:val="12EC7957"/>
    <w:rsid w:val="1E177A79"/>
    <w:rsid w:val="76AB16E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2"/>
    <w:semiHidden/>
    <w:unhideWhenUsed/>
    <w:uiPriority w:val="99"/>
    <w:rPr>
      <w:rFonts w:ascii="宋体" w:eastAsia="宋体"/>
      <w:sz w:val="18"/>
      <w:szCs w:val="18"/>
    </w:rPr>
  </w:style>
  <w:style w:type="paragraph" w:styleId="3">
    <w:name w:val="Salutation"/>
    <w:basedOn w:val="1"/>
    <w:next w:val="1"/>
    <w:link w:val="9"/>
    <w:qFormat/>
    <w:uiPriority w:val="0"/>
  </w:style>
  <w:style w:type="paragraph" w:styleId="4">
    <w:name w:val="Body Text Indent"/>
    <w:basedOn w:val="1"/>
    <w:link w:val="13"/>
    <w:qFormat/>
    <w:uiPriority w:val="0"/>
    <w:pPr>
      <w:autoSpaceDE w:val="0"/>
      <w:autoSpaceDN w:val="0"/>
      <w:adjustRightInd w:val="0"/>
      <w:spacing w:line="600" w:lineRule="exact"/>
      <w:ind w:firstLine="600"/>
    </w:pPr>
    <w:rPr>
      <w:rFonts w:ascii="宋体" w:hAnsi="宋体" w:eastAsia="宋体"/>
      <w:iCs/>
      <w:color w:val="000000"/>
      <w:kern w:val="2"/>
      <w:sz w:val="30"/>
      <w:szCs w:val="30"/>
      <w:lang w:val="zh-CN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称呼 Char"/>
    <w:basedOn w:val="8"/>
    <w:link w:val="3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10">
    <w:name w:val="页眉 Char"/>
    <w:basedOn w:val="8"/>
    <w:link w:val="6"/>
    <w:uiPriority w:val="99"/>
    <w:rPr>
      <w:rFonts w:eastAsia="仿宋_GB2312"/>
      <w:kern w:val="32"/>
      <w:sz w:val="18"/>
      <w:szCs w:val="18"/>
    </w:rPr>
  </w:style>
  <w:style w:type="character" w:customStyle="1" w:styleId="11">
    <w:name w:val="页脚 Char"/>
    <w:basedOn w:val="8"/>
    <w:link w:val="5"/>
    <w:qFormat/>
    <w:uiPriority w:val="99"/>
    <w:rPr>
      <w:rFonts w:eastAsia="仿宋_GB2312"/>
      <w:kern w:val="32"/>
      <w:sz w:val="18"/>
      <w:szCs w:val="18"/>
    </w:rPr>
  </w:style>
  <w:style w:type="character" w:customStyle="1" w:styleId="12">
    <w:name w:val="文档结构图 Char"/>
    <w:basedOn w:val="8"/>
    <w:link w:val="2"/>
    <w:semiHidden/>
    <w:qFormat/>
    <w:uiPriority w:val="99"/>
    <w:rPr>
      <w:rFonts w:ascii="宋体"/>
      <w:kern w:val="32"/>
      <w:sz w:val="18"/>
      <w:szCs w:val="18"/>
    </w:rPr>
  </w:style>
  <w:style w:type="character" w:customStyle="1" w:styleId="13">
    <w:name w:val="正文文本缩进 Char"/>
    <w:basedOn w:val="8"/>
    <w:link w:val="4"/>
    <w:qFormat/>
    <w:uiPriority w:val="0"/>
    <w:rPr>
      <w:rFonts w:ascii="宋体" w:hAnsi="宋体"/>
      <w:iCs/>
      <w:color w:val="000000"/>
      <w:kern w:val="2"/>
      <w:sz w:val="30"/>
      <w:szCs w:val="3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862080A-4445-46B0-A2C3-76FFF56AF0E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138</Words>
  <Characters>788</Characters>
  <Lines>6</Lines>
  <Paragraphs>1</Paragraphs>
  <TotalTime>2</TotalTime>
  <ScaleCrop>false</ScaleCrop>
  <LinksUpToDate>false</LinksUpToDate>
  <CharactersWithSpaces>925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2020-01-01T03:16:00Z</dcterms:created>
  <dc:creator>admin</dc:creator>
  <cp:lastModifiedBy>Administrator</cp:lastModifiedBy>
  <cp:lastPrinted>2022-08-29T01:39:00Z</cp:lastPrinted>
  <dcterms:modified xsi:type="dcterms:W3CDTF">2022-09-05T06:39:41Z</dcterms:modified>
  <cp:revision>292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