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4C" w:rsidRDefault="00E236E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42444C" w:rsidRDefault="00E236E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42444C" w:rsidRDefault="00E236ED">
      <w:pPr>
        <w:snapToGrid w:val="0"/>
        <w:spacing w:line="500" w:lineRule="atLeas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665CA4">
        <w:rPr>
          <w:rFonts w:ascii="Times New Roman" w:eastAsia="楷体_GB2312" w:hAnsi="Times New Roman" w:cs="楷体_GB2312" w:hint="eastAsia"/>
          <w:szCs w:val="32"/>
        </w:rPr>
        <w:t>530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42444C" w:rsidRDefault="0042444C">
      <w:pPr>
        <w:snapToGrid w:val="0"/>
        <w:spacing w:line="500" w:lineRule="atLeas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42444C" w:rsidRDefault="00E236ED">
      <w:pPr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罪犯王敬泉</w:t>
      </w:r>
      <w:r w:rsidR="00E64C52">
        <w:rPr>
          <w:rFonts w:ascii="Times New Roman" w:hAnsi="Times New Roman" w:hint="eastAsia"/>
          <w:szCs w:val="32"/>
        </w:rPr>
        <w:fldChar w:fldCharType="begin"/>
      </w:r>
      <w:r>
        <w:rPr>
          <w:rFonts w:ascii="Times New Roman" w:hAnsi="Times New Roman" w:hint="eastAsia"/>
          <w:szCs w:val="32"/>
        </w:rPr>
        <w:instrText xml:space="preserve"> AUTOTEXTLIST  \* MERGEFORMAT </w:instrText>
      </w:r>
      <w:r w:rsidR="00E64C52">
        <w:rPr>
          <w:rFonts w:ascii="Times New Roman" w:hAnsi="Times New Roman" w:hint="eastAsia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</w:rPr>
        <w:t>1983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日出生，户籍所在地福建省福州市，捕前系无业。曾于</w:t>
      </w:r>
      <w:r>
        <w:rPr>
          <w:rFonts w:ascii="Times New Roman" w:hAnsi="Times New Roman"/>
          <w:szCs w:val="32"/>
        </w:rPr>
        <w:t>2004</w:t>
      </w:r>
      <w:r>
        <w:rPr>
          <w:rFonts w:ascii="Times New Roman" w:hAnsi="Times New Roman" w:hint="eastAsia"/>
          <w:szCs w:val="32"/>
        </w:rPr>
        <w:t>年因犯抢劫罪</w:t>
      </w:r>
      <w:r>
        <w:rPr>
          <w:rFonts w:ascii="Times New Roman" w:hAnsi="Times New Roman"/>
          <w:szCs w:val="32"/>
        </w:rPr>
        <w:t>、</w:t>
      </w:r>
      <w:r>
        <w:rPr>
          <w:rFonts w:ascii="Times New Roman" w:hAnsi="Times New Roman" w:hint="eastAsia"/>
          <w:szCs w:val="32"/>
        </w:rPr>
        <w:t>敲诈勒索罪被福州市台江区人民法院判处有期徒刑九年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/>
          <w:szCs w:val="32"/>
        </w:rPr>
        <w:t>2010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10</w:t>
      </w:r>
      <w:r>
        <w:rPr>
          <w:rFonts w:ascii="Times New Roman" w:hAnsi="Times New Roman" w:hint="eastAsia"/>
          <w:szCs w:val="32"/>
        </w:rPr>
        <w:t>日刑满释放</w:t>
      </w:r>
      <w:r>
        <w:rPr>
          <w:rFonts w:ascii="Times New Roman" w:hAnsi="Times New Roman"/>
          <w:szCs w:val="32"/>
        </w:rPr>
        <w:t>。</w:t>
      </w:r>
      <w:r>
        <w:rPr>
          <w:rFonts w:ascii="Times New Roman" w:hAnsi="Times New Roman"/>
          <w:szCs w:val="32"/>
        </w:rPr>
        <w:t>2011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日因贩卖毒品罪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被福州市台江区人民法院判处有期徒刑八个月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/>
          <w:szCs w:val="32"/>
        </w:rPr>
        <w:t>2011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19</w:t>
      </w:r>
      <w:r>
        <w:rPr>
          <w:rFonts w:ascii="Times New Roman" w:hAnsi="Times New Roman" w:hint="eastAsia"/>
          <w:szCs w:val="32"/>
        </w:rPr>
        <w:t>日刑满释放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系累犯</w:t>
      </w:r>
      <w:r>
        <w:rPr>
          <w:rFonts w:ascii="Times New Roman" w:hAnsi="Times New Roman"/>
          <w:szCs w:val="32"/>
        </w:rPr>
        <w:t>、</w:t>
      </w:r>
      <w:r>
        <w:rPr>
          <w:rFonts w:ascii="Times New Roman" w:hAnsi="Times New Roman" w:hint="eastAsia"/>
          <w:szCs w:val="32"/>
        </w:rPr>
        <w:t>毒品再犯</w:t>
      </w:r>
      <w:r>
        <w:rPr>
          <w:rFonts w:ascii="Times New Roman" w:hAnsi="Times New Roman"/>
          <w:szCs w:val="32"/>
        </w:rPr>
        <w:t>。</w:t>
      </w:r>
    </w:p>
    <w:p w:rsidR="0042444C" w:rsidRDefault="00E236ED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福建省福州市台江区人民法院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/>
          <w:szCs w:val="32"/>
        </w:rPr>
        <w:t>2013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/>
          <w:szCs w:val="32"/>
        </w:rPr>
        <w:t>(2013)</w:t>
      </w:r>
      <w:r>
        <w:rPr>
          <w:rFonts w:ascii="Times New Roman" w:hAnsi="Times New Roman"/>
          <w:szCs w:val="32"/>
        </w:rPr>
        <w:t>台刑初字第</w:t>
      </w:r>
      <w:r>
        <w:rPr>
          <w:rFonts w:ascii="Times New Roman" w:hAnsi="Times New Roman"/>
          <w:szCs w:val="32"/>
        </w:rPr>
        <w:t>22</w:t>
      </w:r>
      <w:r>
        <w:rPr>
          <w:rFonts w:ascii="Times New Roman" w:hAnsi="Times New Roman"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刑事判决，以被告人王敬泉犯贩卖毒品罪，判处有期刑期十五年，并</w:t>
      </w:r>
      <w:r>
        <w:rPr>
          <w:rFonts w:ascii="Times New Roman" w:hAnsi="Times New Roman"/>
          <w:szCs w:val="32"/>
        </w:rPr>
        <w:t>没收财产人民币二万元。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 w:hint="eastAsia"/>
          <w:szCs w:val="32"/>
        </w:rPr>
        <w:t>2012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22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日交付闽江监狱执行刑罚。</w:t>
      </w:r>
      <w:r>
        <w:rPr>
          <w:rFonts w:ascii="Times New Roman" w:hAnsi="Times New Roman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26</w:t>
      </w:r>
      <w:r>
        <w:rPr>
          <w:rFonts w:ascii="Times New Roman" w:hAnsi="Times New Roman" w:hint="eastAsia"/>
          <w:szCs w:val="32"/>
        </w:rPr>
        <w:t>日，福建省福州中级人民法院以</w:t>
      </w:r>
      <w:r>
        <w:rPr>
          <w:rFonts w:ascii="Times New Roman" w:hAnsi="Times New Roman"/>
          <w:szCs w:val="32"/>
        </w:rPr>
        <w:t>（</w:t>
      </w:r>
      <w:r>
        <w:rPr>
          <w:rFonts w:ascii="Times New Roman" w:hAnsi="Times New Roman"/>
          <w:szCs w:val="32"/>
        </w:rPr>
        <w:t>2016</w:t>
      </w:r>
      <w:r>
        <w:rPr>
          <w:rFonts w:ascii="Times New Roman" w:hAnsi="Times New Roman"/>
          <w:szCs w:val="32"/>
        </w:rPr>
        <w:t>）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/>
          <w:szCs w:val="32"/>
        </w:rPr>
        <w:t>7012</w:t>
      </w:r>
      <w:r>
        <w:rPr>
          <w:rFonts w:ascii="Times New Roman" w:hAnsi="Times New Roman" w:hint="eastAsia"/>
          <w:szCs w:val="32"/>
        </w:rPr>
        <w:t>号刑事裁定，减去有期徒刑十一个月</w:t>
      </w:r>
      <w:r>
        <w:rPr>
          <w:rFonts w:ascii="Times New Roman" w:hAnsi="Times New Roman" w:hint="eastAsia"/>
          <w:szCs w:val="32"/>
        </w:rPr>
        <w:t>;2019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,</w:t>
      </w:r>
      <w:r>
        <w:rPr>
          <w:rFonts w:ascii="Times New Roman" w:hAnsi="Times New Roman" w:hint="eastAsia"/>
          <w:szCs w:val="32"/>
        </w:rPr>
        <w:t>福建省福州中级人民法院以（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/>
          <w:szCs w:val="32"/>
        </w:rPr>
        <w:t>19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/>
          <w:szCs w:val="32"/>
        </w:rPr>
        <w:t>298</w:t>
      </w:r>
      <w:r>
        <w:rPr>
          <w:rFonts w:ascii="Times New Roman" w:hAnsi="Times New Roman" w:hint="eastAsia"/>
          <w:szCs w:val="32"/>
        </w:rPr>
        <w:t>号刑事裁定，减去有期徒刑五个月</w:t>
      </w:r>
      <w:r>
        <w:rPr>
          <w:rFonts w:ascii="Times New Roman" w:hAnsi="Times New Roman"/>
          <w:szCs w:val="32"/>
        </w:rPr>
        <w:t>；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/>
          <w:szCs w:val="32"/>
        </w:rPr>
        <w:t>（</w:t>
      </w:r>
      <w:r>
        <w:rPr>
          <w:rFonts w:ascii="Times New Roman" w:hAnsi="Times New Roman" w:hint="eastAsia"/>
          <w:szCs w:val="32"/>
        </w:rPr>
        <w:t>送达时间</w:t>
      </w:r>
      <w:r>
        <w:rPr>
          <w:rFonts w:ascii="Times New Roman" w:hAnsi="Times New Roman"/>
          <w:szCs w:val="32"/>
        </w:rPr>
        <w:t>：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19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/>
          <w:szCs w:val="32"/>
        </w:rPr>
        <w:t>），</w:t>
      </w:r>
      <w:r>
        <w:rPr>
          <w:rFonts w:ascii="Times New Roman" w:hAnsi="Times New Roman" w:hint="eastAsia"/>
          <w:szCs w:val="32"/>
        </w:rPr>
        <w:t>福建省福州中级人民法院以</w:t>
      </w:r>
      <w:r>
        <w:rPr>
          <w:rFonts w:ascii="Times New Roman" w:hAnsi="Times New Roman"/>
          <w:szCs w:val="32"/>
        </w:rPr>
        <w:t>（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/>
          <w:szCs w:val="32"/>
        </w:rPr>
        <w:t>）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 w:hint="eastAsia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/>
          <w:szCs w:val="32"/>
        </w:rPr>
        <w:t>3210</w:t>
      </w:r>
      <w:r>
        <w:rPr>
          <w:rFonts w:ascii="Times New Roman" w:hAnsi="Times New Roman" w:hint="eastAsia"/>
          <w:szCs w:val="32"/>
        </w:rPr>
        <w:t>号刑事裁定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减去有期徒刑七个月</w:t>
      </w:r>
      <w:r>
        <w:rPr>
          <w:rFonts w:ascii="Times New Roman" w:hAnsi="Times New Roman"/>
          <w:szCs w:val="32"/>
        </w:rPr>
        <w:t>。</w:t>
      </w:r>
      <w:r>
        <w:rPr>
          <w:rFonts w:ascii="Times New Roman" w:hAnsi="Times New Roman" w:hint="eastAsia"/>
          <w:szCs w:val="32"/>
        </w:rPr>
        <w:t>现刑期至</w:t>
      </w:r>
      <w:r>
        <w:rPr>
          <w:rFonts w:ascii="Times New Roman" w:hAnsi="Times New Roman" w:hint="eastAsia"/>
          <w:szCs w:val="32"/>
        </w:rPr>
        <w:t>2025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21</w:t>
      </w:r>
      <w:r>
        <w:rPr>
          <w:rFonts w:ascii="Times New Roman" w:hAnsi="Times New Roman" w:hint="eastAsia"/>
          <w:szCs w:val="32"/>
        </w:rPr>
        <w:t>日。现属宽管级罪犯。</w:t>
      </w:r>
    </w:p>
    <w:p w:rsidR="0042444C" w:rsidRDefault="00E236ED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42444C" w:rsidRDefault="00E236ED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1.</w:t>
      </w:r>
      <w:r>
        <w:rPr>
          <w:rFonts w:ascii="Times New Roman" w:hAnsi="Times New Roman" w:hint="eastAsia"/>
          <w:szCs w:val="32"/>
        </w:rPr>
        <w:t>认罪悔罪：罪犯王敬泉自减刑以来，能够认罪悔罪，服从管教。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劳动改造：能积极参加劳动，在勤杂工岗位能认真负责，服从民警安排，努力完成生产任务。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该犯上次评定表扬剩余分</w:t>
      </w:r>
      <w:r>
        <w:rPr>
          <w:rFonts w:ascii="Times New Roman" w:hAnsi="Times New Roman" w:hint="eastAsia"/>
          <w:szCs w:val="32"/>
        </w:rPr>
        <w:t>246</w:t>
      </w:r>
      <w:r>
        <w:rPr>
          <w:rFonts w:ascii="Times New Roman" w:hAnsi="Times New Roman" w:hint="eastAsia"/>
          <w:szCs w:val="32"/>
        </w:rPr>
        <w:t>，本轮考核期内累计获</w:t>
      </w:r>
      <w:r>
        <w:rPr>
          <w:rFonts w:ascii="Times New Roman" w:hAnsi="Times New Roman"/>
          <w:szCs w:val="32"/>
        </w:rPr>
        <w:t>2745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 w:hint="eastAsia"/>
          <w:szCs w:val="32"/>
        </w:rPr>
        <w:t>2991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，获得</w:t>
      </w:r>
      <w:r>
        <w:rPr>
          <w:rFonts w:ascii="Times New Roman" w:hAnsi="Times New Roman"/>
          <w:szCs w:val="32"/>
        </w:rPr>
        <w:t>2405</w:t>
      </w:r>
      <w:r>
        <w:rPr>
          <w:rFonts w:ascii="Times New Roman" w:hAnsi="Times New Roman" w:hint="eastAsia"/>
          <w:szCs w:val="32"/>
        </w:rPr>
        <w:t>分。考核期内</w:t>
      </w:r>
      <w:r>
        <w:rPr>
          <w:rFonts w:ascii="Times New Roman" w:hAnsi="Times New Roman"/>
          <w:szCs w:val="32"/>
        </w:rPr>
        <w:t>累计违规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/>
          <w:szCs w:val="32"/>
        </w:rPr>
        <w:t>次，累计扣</w:t>
      </w:r>
      <w:r>
        <w:rPr>
          <w:rFonts w:ascii="Times New Roman" w:hAnsi="Times New Roman"/>
          <w:szCs w:val="32"/>
        </w:rPr>
        <w:t>20</w:t>
      </w:r>
      <w:r>
        <w:rPr>
          <w:rFonts w:ascii="Times New Roman" w:hAnsi="Times New Roman"/>
          <w:szCs w:val="32"/>
        </w:rPr>
        <w:t>分。</w:t>
      </w:r>
      <w:r>
        <w:rPr>
          <w:rFonts w:ascii="Times New Roman" w:hAnsi="Times New Roman"/>
          <w:szCs w:val="32"/>
        </w:rPr>
        <w:t xml:space="preserve">         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原判财产性判项：没收财产人民币二万元，已缴纳没收财产人民币二万元，其中</w:t>
      </w:r>
      <w:r>
        <w:rPr>
          <w:rFonts w:ascii="Times New Roman" w:hAnsi="Times New Roman" w:hint="eastAsia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日减刑时已缴纳没收财产人民币二千元；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日减刑时缴纳财产人民币一万八千元</w:t>
      </w:r>
      <w:r>
        <w:rPr>
          <w:rFonts w:ascii="Times New Roman" w:hAnsi="Times New Roman"/>
          <w:szCs w:val="32"/>
        </w:rPr>
        <w:t>。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该犯系累犯</w:t>
      </w:r>
      <w:r>
        <w:rPr>
          <w:rFonts w:ascii="Times New Roman" w:hAnsi="Times New Roman"/>
          <w:szCs w:val="32"/>
        </w:rPr>
        <w:t>、</w:t>
      </w:r>
      <w:r>
        <w:rPr>
          <w:rFonts w:ascii="Times New Roman" w:hAnsi="Times New Roman" w:hint="eastAsia"/>
          <w:szCs w:val="32"/>
        </w:rPr>
        <w:t>毒品再犯，属于从严掌握减刑对象，因此提请减刑幅度扣减一个月。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665CA4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665CA4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665CA4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665CA4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665CA4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665CA4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王敬泉在服刑期间，确有悔改表现，依照《中华人民共和国刑法》第七十八条、《中华人民共和国刑事诉讼法》第二百七十三条第二款和《中华人民共和国监狱法》第二十九条之规定，建议对罪犯王敬泉予以减刑</w:t>
      </w:r>
      <w:r w:rsidR="00665CA4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42444C" w:rsidRDefault="00E236ED" w:rsidP="00665CA4">
      <w:pPr>
        <w:pStyle w:val="a3"/>
        <w:snapToGrid w:val="0"/>
        <w:spacing w:line="46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42444C" w:rsidRDefault="00E236ED" w:rsidP="00665CA4">
      <w:pPr>
        <w:snapToGrid w:val="0"/>
        <w:spacing w:line="46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42444C" w:rsidRDefault="00E236ED" w:rsidP="00665CA4">
      <w:pPr>
        <w:snapToGrid w:val="0"/>
        <w:spacing w:line="46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附件：⒈罪犯王敬泉卷宗贰册</w:t>
      </w:r>
    </w:p>
    <w:p w:rsidR="0042444C" w:rsidRDefault="00E236ED" w:rsidP="00665CA4">
      <w:pPr>
        <w:snapToGrid w:val="0"/>
        <w:spacing w:line="46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42444C" w:rsidRDefault="0042444C" w:rsidP="00665CA4">
      <w:pPr>
        <w:snapToGrid w:val="0"/>
        <w:spacing w:line="460" w:lineRule="atLeast"/>
        <w:ind w:rightChars="-15" w:right="-48"/>
        <w:rPr>
          <w:rFonts w:ascii="Times New Roman" w:hAnsi="Times New Roman"/>
          <w:szCs w:val="32"/>
        </w:rPr>
      </w:pPr>
    </w:p>
    <w:p w:rsidR="0042444C" w:rsidRDefault="00E236ED" w:rsidP="00665CA4">
      <w:pPr>
        <w:snapToGrid w:val="0"/>
        <w:spacing w:line="46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42444C" w:rsidRDefault="00E236ED" w:rsidP="00665CA4">
      <w:pPr>
        <w:snapToGrid w:val="0"/>
        <w:spacing w:line="460" w:lineRule="atLeast"/>
        <w:ind w:rightChars="400" w:right="1280"/>
        <w:jc w:val="right"/>
        <w:rPr>
          <w:rFonts w:ascii="Times New Roman" w:hAnsi="Times New Roman"/>
          <w:szCs w:val="32"/>
        </w:rPr>
        <w:sectPr w:rsidR="0042444C" w:rsidSect="00665CA4">
          <w:pgSz w:w="11906" w:h="16838"/>
          <w:pgMar w:top="1440" w:right="1800" w:bottom="1701" w:left="1800" w:header="851" w:footer="992" w:gutter="0"/>
          <w:cols w:space="720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665CA4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665CA4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="00665CA4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</w:t>
      </w:r>
    </w:p>
    <w:p w:rsidR="0042444C" w:rsidRDefault="0042444C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42444C" w:rsidSect="0042444C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48A" w:rsidRDefault="000E648A" w:rsidP="00665CA4">
      <w:r>
        <w:separator/>
      </w:r>
    </w:p>
  </w:endnote>
  <w:endnote w:type="continuationSeparator" w:id="1">
    <w:p w:rsidR="000E648A" w:rsidRDefault="000E648A" w:rsidP="00665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48A" w:rsidRDefault="000E648A" w:rsidP="00665CA4">
      <w:r>
        <w:separator/>
      </w:r>
    </w:p>
  </w:footnote>
  <w:footnote w:type="continuationSeparator" w:id="1">
    <w:p w:rsidR="000E648A" w:rsidRDefault="000E648A" w:rsidP="00665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U3NWY4MzMzOGY0ZjNjMDU5NGI2Y2NkZTgxMzBjMjMifQ=="/>
  </w:docVars>
  <w:rsids>
    <w:rsidRoot w:val="2D6CAB63"/>
    <w:rsid w:val="FEA574D3"/>
    <w:rsid w:val="00032374"/>
    <w:rsid w:val="000528D6"/>
    <w:rsid w:val="00095F73"/>
    <w:rsid w:val="000977AD"/>
    <w:rsid w:val="000B5011"/>
    <w:rsid w:val="000C104C"/>
    <w:rsid w:val="000E648A"/>
    <w:rsid w:val="000F2AE7"/>
    <w:rsid w:val="001050E5"/>
    <w:rsid w:val="00127F07"/>
    <w:rsid w:val="001303AC"/>
    <w:rsid w:val="00163046"/>
    <w:rsid w:val="00176F91"/>
    <w:rsid w:val="00192A62"/>
    <w:rsid w:val="001974D5"/>
    <w:rsid w:val="001D775C"/>
    <w:rsid w:val="00252379"/>
    <w:rsid w:val="002A27D2"/>
    <w:rsid w:val="002F60B5"/>
    <w:rsid w:val="003034AF"/>
    <w:rsid w:val="003177D8"/>
    <w:rsid w:val="003558C9"/>
    <w:rsid w:val="004243E7"/>
    <w:rsid w:val="0042444C"/>
    <w:rsid w:val="00435BDF"/>
    <w:rsid w:val="0047508C"/>
    <w:rsid w:val="004F1EAD"/>
    <w:rsid w:val="00502186"/>
    <w:rsid w:val="00505E5F"/>
    <w:rsid w:val="00563F48"/>
    <w:rsid w:val="00583AAC"/>
    <w:rsid w:val="00583BFE"/>
    <w:rsid w:val="005A6F56"/>
    <w:rsid w:val="005C5A1D"/>
    <w:rsid w:val="005E3D5A"/>
    <w:rsid w:val="00627411"/>
    <w:rsid w:val="00632B93"/>
    <w:rsid w:val="00653B98"/>
    <w:rsid w:val="00665CA4"/>
    <w:rsid w:val="00666270"/>
    <w:rsid w:val="00666AF1"/>
    <w:rsid w:val="006A47ED"/>
    <w:rsid w:val="006B7971"/>
    <w:rsid w:val="006F1C77"/>
    <w:rsid w:val="006F68E4"/>
    <w:rsid w:val="00707D02"/>
    <w:rsid w:val="007100DC"/>
    <w:rsid w:val="00717B31"/>
    <w:rsid w:val="007266E4"/>
    <w:rsid w:val="007428A3"/>
    <w:rsid w:val="00744801"/>
    <w:rsid w:val="007620E6"/>
    <w:rsid w:val="007664AA"/>
    <w:rsid w:val="007756F9"/>
    <w:rsid w:val="007A4AC1"/>
    <w:rsid w:val="007F3077"/>
    <w:rsid w:val="007F4110"/>
    <w:rsid w:val="00840A12"/>
    <w:rsid w:val="008617FE"/>
    <w:rsid w:val="008B44CD"/>
    <w:rsid w:val="008D6955"/>
    <w:rsid w:val="008E1DDF"/>
    <w:rsid w:val="00903099"/>
    <w:rsid w:val="00921B81"/>
    <w:rsid w:val="009224A2"/>
    <w:rsid w:val="009C4AF9"/>
    <w:rsid w:val="00A33886"/>
    <w:rsid w:val="00A33FC3"/>
    <w:rsid w:val="00A60E0F"/>
    <w:rsid w:val="00A7391F"/>
    <w:rsid w:val="00A77834"/>
    <w:rsid w:val="00A94E7A"/>
    <w:rsid w:val="00AA695E"/>
    <w:rsid w:val="00B119F9"/>
    <w:rsid w:val="00BC68BE"/>
    <w:rsid w:val="00BD266A"/>
    <w:rsid w:val="00BF009A"/>
    <w:rsid w:val="00C05365"/>
    <w:rsid w:val="00C27C4C"/>
    <w:rsid w:val="00C71ED0"/>
    <w:rsid w:val="00C95011"/>
    <w:rsid w:val="00CB63A1"/>
    <w:rsid w:val="00CD36EA"/>
    <w:rsid w:val="00D00A64"/>
    <w:rsid w:val="00D30BEA"/>
    <w:rsid w:val="00D45589"/>
    <w:rsid w:val="00D46600"/>
    <w:rsid w:val="00D5040A"/>
    <w:rsid w:val="00D67919"/>
    <w:rsid w:val="00DC032B"/>
    <w:rsid w:val="00DC7689"/>
    <w:rsid w:val="00DE0266"/>
    <w:rsid w:val="00DE4C55"/>
    <w:rsid w:val="00E236ED"/>
    <w:rsid w:val="00E40ED6"/>
    <w:rsid w:val="00E43323"/>
    <w:rsid w:val="00E4570B"/>
    <w:rsid w:val="00E64C52"/>
    <w:rsid w:val="00E6589B"/>
    <w:rsid w:val="00E835A3"/>
    <w:rsid w:val="00E94580"/>
    <w:rsid w:val="00F348A7"/>
    <w:rsid w:val="00F43C53"/>
    <w:rsid w:val="00F67FB2"/>
    <w:rsid w:val="00F81DAD"/>
    <w:rsid w:val="00FC34BC"/>
    <w:rsid w:val="00FE5076"/>
    <w:rsid w:val="095B14CB"/>
    <w:rsid w:val="2D6CAB63"/>
    <w:rsid w:val="5FFEAE5F"/>
    <w:rsid w:val="97EF92C8"/>
    <w:rsid w:val="00E64DBA"/>
    <w:rsid w:val="53B01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44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42444C"/>
  </w:style>
  <w:style w:type="paragraph" w:styleId="a4">
    <w:name w:val="Body Text Indent"/>
    <w:basedOn w:val="a"/>
    <w:link w:val="Char0"/>
    <w:qFormat/>
    <w:rsid w:val="0042444C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424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424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42444C"/>
    <w:rPr>
      <w:rFonts w:eastAsia="仿宋_GB2312"/>
      <w:kern w:val="32"/>
      <w:sz w:val="18"/>
      <w:szCs w:val="18"/>
    </w:rPr>
  </w:style>
  <w:style w:type="character" w:customStyle="1" w:styleId="Char">
    <w:name w:val="称呼 Char"/>
    <w:basedOn w:val="a0"/>
    <w:link w:val="a3"/>
    <w:qFormat/>
    <w:rsid w:val="0042444C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脚 Char"/>
    <w:basedOn w:val="a0"/>
    <w:link w:val="a5"/>
    <w:uiPriority w:val="99"/>
    <w:semiHidden/>
    <w:qFormat/>
    <w:rsid w:val="0042444C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42444C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翁翔</cp:lastModifiedBy>
  <cp:revision>46</cp:revision>
  <cp:lastPrinted>2022-10-28T02:43:00Z</cp:lastPrinted>
  <dcterms:created xsi:type="dcterms:W3CDTF">2022-08-30T12:17:00Z</dcterms:created>
  <dcterms:modified xsi:type="dcterms:W3CDTF">2022-11-09T12:34:00Z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C5C34A64EE154CA59883B354CCFD3E0F</vt:lpwstr>
  </property>
</Properties>
</file>