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9D" w:rsidRDefault="00E65C0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2A709D" w:rsidRDefault="00E65C0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2A709D" w:rsidRDefault="00E65C0B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50A6F">
        <w:rPr>
          <w:rFonts w:ascii="Times New Roman" w:eastAsia="楷体_GB2312" w:hAnsi="Times New Roman" w:cs="楷体_GB2312" w:hint="eastAsia"/>
          <w:szCs w:val="32"/>
        </w:rPr>
        <w:t>523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A709D" w:rsidRDefault="002A709D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2A709D" w:rsidRDefault="00E65C0B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罪犯陈建辉，男，汉族，</w:t>
      </w:r>
      <w:r>
        <w:rPr>
          <w:rFonts w:ascii="Times New Roman" w:hAnsi="Times New Roman"/>
          <w:szCs w:val="32"/>
        </w:rPr>
        <w:t>1991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27</w:t>
      </w:r>
      <w:r>
        <w:rPr>
          <w:rFonts w:ascii="Times New Roman" w:hAnsi="Times New Roman" w:hint="eastAsia"/>
          <w:szCs w:val="32"/>
        </w:rPr>
        <w:t>日出生，户籍所在地福建省福州市，捕前系无业。</w:t>
      </w:r>
    </w:p>
    <w:p w:rsidR="002A709D" w:rsidRDefault="00E65C0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福建省长乐市人民法院于</w:t>
      </w:r>
      <w:r>
        <w:rPr>
          <w:rFonts w:ascii="Times New Roman" w:hAnsi="Times New Roman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13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(2016)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0182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579</w:t>
      </w:r>
      <w:r>
        <w:rPr>
          <w:rFonts w:ascii="Times New Roman" w:hAnsi="Times New Roman" w:hint="eastAsia"/>
          <w:szCs w:val="32"/>
        </w:rPr>
        <w:t>号刑事判决，以被告人陈建辉犯贩卖毒品罪，判处有期刑期八年，并处罚金人民币五千元；追缴被告人陈建辉的犯罪所得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人民币</w:t>
      </w:r>
      <w:r>
        <w:rPr>
          <w:rFonts w:ascii="Times New Roman" w:hAnsi="Times New Roman" w:hint="eastAsia"/>
          <w:szCs w:val="32"/>
        </w:rPr>
        <w:t>1500</w:t>
      </w:r>
      <w:r>
        <w:rPr>
          <w:rFonts w:ascii="Times New Roman" w:hAnsi="Times New Roman" w:hint="eastAsia"/>
          <w:szCs w:val="32"/>
        </w:rPr>
        <w:t>元。刑期自</w:t>
      </w:r>
      <w:r>
        <w:rPr>
          <w:rFonts w:ascii="Times New Roman" w:hAnsi="Times New Roman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18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17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30</w:t>
      </w:r>
      <w:r>
        <w:rPr>
          <w:rFonts w:ascii="Times New Roman" w:hAnsi="Times New Roman" w:hint="eastAsia"/>
          <w:szCs w:val="32"/>
        </w:rPr>
        <w:t>日，福建省福州中级人民法院以（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5532</w:t>
      </w:r>
      <w:r>
        <w:rPr>
          <w:rFonts w:ascii="Times New Roman" w:hAnsi="Times New Roman" w:hint="eastAsia"/>
          <w:szCs w:val="32"/>
        </w:rPr>
        <w:t>号刑事裁定，减去有期徒刑六个月</w:t>
      </w:r>
      <w:r>
        <w:rPr>
          <w:rFonts w:ascii="Times New Roman" w:hAnsi="Times New Roman" w:hint="eastAsia"/>
          <w:szCs w:val="32"/>
        </w:rPr>
        <w:t>;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17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送达时间：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20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),</w:t>
      </w:r>
      <w:r>
        <w:rPr>
          <w:rFonts w:ascii="Times New Roman" w:hAnsi="Times New Roman" w:hint="eastAsia"/>
          <w:szCs w:val="32"/>
        </w:rPr>
        <w:t>福建省福州中级人民法院以（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331</w:t>
      </w:r>
      <w:r>
        <w:rPr>
          <w:rFonts w:ascii="Times New Roman" w:hAnsi="Times New Roman" w:hint="eastAsia"/>
          <w:szCs w:val="32"/>
        </w:rPr>
        <w:t>号刑事裁定，减去有期徒刑五个月，现刑期至</w:t>
      </w:r>
      <w:r>
        <w:rPr>
          <w:rFonts w:ascii="Times New Roman" w:hAnsi="Times New Roman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17</w:t>
      </w:r>
      <w:r>
        <w:rPr>
          <w:rFonts w:ascii="Times New Roman" w:hAnsi="Times New Roman" w:hint="eastAsia"/>
          <w:szCs w:val="32"/>
        </w:rPr>
        <w:t>日。现属普管级罪犯。</w:t>
      </w:r>
    </w:p>
    <w:p w:rsidR="002A709D" w:rsidRDefault="00E65C0B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2A709D" w:rsidRDefault="00E65C0B">
      <w:pPr>
        <w:pStyle w:val="a4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认罪悔罪：罪犯陈建辉自减刑以来，能够认罪悔罪，服从管教。</w:t>
      </w:r>
    </w:p>
    <w:p w:rsidR="002A709D" w:rsidRDefault="00E65C0B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2A709D" w:rsidRDefault="00E65C0B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2A709D" w:rsidRDefault="00E65C0B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劳动改造：能积极参加劳动，在流转岗位能认真负责，服从民警安排，努力完成生产任务。</w:t>
      </w:r>
    </w:p>
    <w:p w:rsidR="002A709D" w:rsidRDefault="00E65C0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该犯上次评定表扬剩余分</w:t>
      </w:r>
      <w:r>
        <w:rPr>
          <w:rFonts w:ascii="Times New Roman" w:hAnsi="Times New Roman" w:hint="eastAsia"/>
          <w:szCs w:val="32"/>
        </w:rPr>
        <w:t>96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/>
          <w:szCs w:val="32"/>
        </w:rPr>
        <w:t>4082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 w:hint="eastAsia"/>
          <w:szCs w:val="32"/>
        </w:rPr>
        <w:t>4178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月，获得</w:t>
      </w:r>
      <w:r>
        <w:rPr>
          <w:rFonts w:ascii="Times New Roman" w:hAnsi="Times New Roman"/>
          <w:szCs w:val="32"/>
        </w:rPr>
        <w:t>3547</w:t>
      </w:r>
      <w:r>
        <w:rPr>
          <w:rFonts w:ascii="Times New Roman" w:hAnsi="Times New Roman" w:hint="eastAsia"/>
          <w:szCs w:val="32"/>
        </w:rPr>
        <w:t>分。考核期内无违规，因分数高评累计扣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分。</w:t>
      </w:r>
    </w:p>
    <w:p w:rsidR="002A709D" w:rsidRDefault="00E65C0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原判财产性判项：罚金人民币五千元，追缴犯罪所得人民币</w:t>
      </w:r>
      <w:r>
        <w:rPr>
          <w:rFonts w:ascii="Times New Roman" w:hAnsi="Times New Roman" w:hint="eastAsia"/>
          <w:szCs w:val="32"/>
        </w:rPr>
        <w:t>1500</w:t>
      </w:r>
      <w:r>
        <w:rPr>
          <w:rFonts w:ascii="Times New Roman" w:hAnsi="Times New Roman" w:hint="eastAsia"/>
          <w:szCs w:val="32"/>
        </w:rPr>
        <w:t>元，本次报减于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日向福州市长乐区人民法院缴纳罚金及犯罪所得累计人民币</w:t>
      </w:r>
      <w:r>
        <w:rPr>
          <w:rFonts w:ascii="Times New Roman" w:hAnsi="Times New Roman" w:hint="eastAsia"/>
          <w:szCs w:val="32"/>
        </w:rPr>
        <w:t>6500</w:t>
      </w:r>
      <w:r>
        <w:rPr>
          <w:rFonts w:ascii="Times New Roman" w:hAnsi="Times New Roman" w:hint="eastAsia"/>
          <w:szCs w:val="32"/>
        </w:rPr>
        <w:t>元。</w:t>
      </w:r>
    </w:p>
    <w:p w:rsidR="002A709D" w:rsidRDefault="00E65C0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250A6F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50A6F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250A6F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250A6F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50A6F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250A6F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2A709D" w:rsidRDefault="00E65C0B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陈建辉在服刑期间，确有悔改表现，依照《中华人民共和国刑法》第七十八条、《中华人民共和国刑事诉讼法》第二百七十三条第二款和《中华人民共和国监狱法》第二十九条之规定，建议对罪犯陈建辉予以减刑</w:t>
      </w:r>
      <w:r w:rsidR="00250A6F">
        <w:rPr>
          <w:rFonts w:ascii="Times New Roman" w:hAnsi="Times New Roman" w:hint="eastAsia"/>
          <w:szCs w:val="32"/>
        </w:rPr>
        <w:t>八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2A709D" w:rsidRDefault="00E65C0B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2A709D" w:rsidRDefault="00E65C0B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250A6F" w:rsidRDefault="00250A6F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</w:p>
    <w:p w:rsidR="002A709D" w:rsidRDefault="00E65C0B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附件：⒈罪犯陈建辉卷宗贰册</w:t>
      </w:r>
    </w:p>
    <w:p w:rsidR="002A709D" w:rsidRDefault="00E65C0B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2A709D" w:rsidRDefault="002A709D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2A709D" w:rsidRDefault="00E65C0B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2A709D" w:rsidRDefault="00E65C0B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  <w:sectPr w:rsidR="002A709D" w:rsidSect="00250A6F">
          <w:pgSz w:w="11906" w:h="16838"/>
          <w:pgMar w:top="1440" w:right="1800" w:bottom="1985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250A6F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50A6F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250A6F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</w:p>
    <w:p w:rsidR="002A709D" w:rsidRDefault="002A709D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2A709D" w:rsidSect="002A709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B8A" w:rsidRDefault="00863B8A" w:rsidP="00250A6F">
      <w:r>
        <w:separator/>
      </w:r>
    </w:p>
  </w:endnote>
  <w:endnote w:type="continuationSeparator" w:id="1">
    <w:p w:rsidR="00863B8A" w:rsidRDefault="00863B8A" w:rsidP="0025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B8A" w:rsidRDefault="00863B8A" w:rsidP="00250A6F">
      <w:r>
        <w:separator/>
      </w:r>
    </w:p>
  </w:footnote>
  <w:footnote w:type="continuationSeparator" w:id="1">
    <w:p w:rsidR="00863B8A" w:rsidRDefault="00863B8A" w:rsidP="00250A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32374"/>
    <w:rsid w:val="000528D6"/>
    <w:rsid w:val="00095F73"/>
    <w:rsid w:val="000977AD"/>
    <w:rsid w:val="000A6492"/>
    <w:rsid w:val="000B5011"/>
    <w:rsid w:val="000C104C"/>
    <w:rsid w:val="000E7C9A"/>
    <w:rsid w:val="000F2AE7"/>
    <w:rsid w:val="001050E5"/>
    <w:rsid w:val="00127F07"/>
    <w:rsid w:val="001303AC"/>
    <w:rsid w:val="00163046"/>
    <w:rsid w:val="00176F91"/>
    <w:rsid w:val="00192A62"/>
    <w:rsid w:val="00235F43"/>
    <w:rsid w:val="00250A6F"/>
    <w:rsid w:val="002A27D2"/>
    <w:rsid w:val="002A709D"/>
    <w:rsid w:val="002F60B5"/>
    <w:rsid w:val="003177D8"/>
    <w:rsid w:val="003558C9"/>
    <w:rsid w:val="003E5039"/>
    <w:rsid w:val="003F2B14"/>
    <w:rsid w:val="004243E7"/>
    <w:rsid w:val="00435BDF"/>
    <w:rsid w:val="0044109F"/>
    <w:rsid w:val="004420D5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B98"/>
    <w:rsid w:val="00666270"/>
    <w:rsid w:val="00666AF1"/>
    <w:rsid w:val="006B7971"/>
    <w:rsid w:val="006F1C77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4AC1"/>
    <w:rsid w:val="007F3077"/>
    <w:rsid w:val="007F4110"/>
    <w:rsid w:val="00840A12"/>
    <w:rsid w:val="008522DC"/>
    <w:rsid w:val="008617FE"/>
    <w:rsid w:val="00863B8A"/>
    <w:rsid w:val="008D6955"/>
    <w:rsid w:val="008E1DDF"/>
    <w:rsid w:val="00903099"/>
    <w:rsid w:val="00921B81"/>
    <w:rsid w:val="009224A2"/>
    <w:rsid w:val="009C4AF9"/>
    <w:rsid w:val="009E1255"/>
    <w:rsid w:val="00A33886"/>
    <w:rsid w:val="00A33FC3"/>
    <w:rsid w:val="00A77834"/>
    <w:rsid w:val="00A9407D"/>
    <w:rsid w:val="00A94E7A"/>
    <w:rsid w:val="00AA695E"/>
    <w:rsid w:val="00AD5536"/>
    <w:rsid w:val="00B119F9"/>
    <w:rsid w:val="00BC68BE"/>
    <w:rsid w:val="00BD266A"/>
    <w:rsid w:val="00BF009A"/>
    <w:rsid w:val="00C05365"/>
    <w:rsid w:val="00C27C4C"/>
    <w:rsid w:val="00C71ED0"/>
    <w:rsid w:val="00C95011"/>
    <w:rsid w:val="00CB63A1"/>
    <w:rsid w:val="00CB7F71"/>
    <w:rsid w:val="00CD36EA"/>
    <w:rsid w:val="00D00A64"/>
    <w:rsid w:val="00D01B55"/>
    <w:rsid w:val="00D30BEA"/>
    <w:rsid w:val="00D45589"/>
    <w:rsid w:val="00D46600"/>
    <w:rsid w:val="00D5040A"/>
    <w:rsid w:val="00D67919"/>
    <w:rsid w:val="00DC032B"/>
    <w:rsid w:val="00DC4C70"/>
    <w:rsid w:val="00DC7689"/>
    <w:rsid w:val="00DE0266"/>
    <w:rsid w:val="00DE4C55"/>
    <w:rsid w:val="00E40ED6"/>
    <w:rsid w:val="00E43323"/>
    <w:rsid w:val="00E4570B"/>
    <w:rsid w:val="00E64DBA"/>
    <w:rsid w:val="00E6589B"/>
    <w:rsid w:val="00E65C0B"/>
    <w:rsid w:val="00E94580"/>
    <w:rsid w:val="00F43C53"/>
    <w:rsid w:val="00F67FB2"/>
    <w:rsid w:val="00F81DAD"/>
    <w:rsid w:val="00FC0366"/>
    <w:rsid w:val="00FC34BC"/>
    <w:rsid w:val="00FC523F"/>
    <w:rsid w:val="00FE5076"/>
    <w:rsid w:val="16F3526D"/>
    <w:rsid w:val="3B722A20"/>
    <w:rsid w:val="57FF81A8"/>
    <w:rsid w:val="76DB5ED6"/>
    <w:rsid w:val="7DDD9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9D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A709D"/>
  </w:style>
  <w:style w:type="paragraph" w:styleId="a4">
    <w:name w:val="Body Text Indent"/>
    <w:basedOn w:val="a"/>
    <w:link w:val="Char0"/>
    <w:qFormat/>
    <w:rsid w:val="002A709D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2A70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A70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2A709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2A709D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2A709D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2A709D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792</Characters>
  <Application>Microsoft Office Word</Application>
  <DocSecurity>0</DocSecurity>
  <Lines>6</Lines>
  <Paragraphs>1</Paragraphs>
  <ScaleCrop>false</ScaleCrop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7</cp:revision>
  <cp:lastPrinted>2022-10-28T02:26:00Z</cp:lastPrinted>
  <dcterms:created xsi:type="dcterms:W3CDTF">2022-08-26T12:40:00Z</dcterms:created>
  <dcterms:modified xsi:type="dcterms:W3CDTF">2022-11-09T12:35:00Z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6212E39021794230B65D325EA21AF949</vt:lpwstr>
  </property>
</Properties>
</file>