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C76" w:rsidRDefault="00655C76" w:rsidP="00655C76">
      <w:pPr>
        <w:snapToGrid w:val="0"/>
        <w:spacing w:line="600" w:lineRule="exact"/>
        <w:jc w:val="center"/>
        <w:rPr>
          <w:rFonts w:ascii="方正小标宋简体" w:eastAsia="方正小标宋简体" w:hAnsi="方正小标宋简体" w:cs="方正小标宋简体"/>
          <w:sz w:val="44"/>
          <w:szCs w:val="44"/>
        </w:rPr>
      </w:pPr>
    </w:p>
    <w:p w:rsidR="00655C76" w:rsidRDefault="00655C76" w:rsidP="00655C76">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福建省闽江监狱</w:t>
      </w:r>
    </w:p>
    <w:p w:rsidR="00655C76" w:rsidRDefault="00655C76" w:rsidP="00655C76">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655C76" w:rsidRDefault="00655C76" w:rsidP="00655C76">
      <w:pPr>
        <w:wordWrap w:val="0"/>
        <w:jc w:val="right"/>
        <w:rPr>
          <w:rFonts w:eastAsia="楷体_GB2312" w:cs="楷体_GB2312"/>
          <w:szCs w:val="32"/>
        </w:rPr>
      </w:pPr>
      <w:r>
        <w:rPr>
          <w:rFonts w:eastAsia="楷体_GB2312" w:cs="楷体_GB2312" w:hint="eastAsia"/>
          <w:szCs w:val="32"/>
        </w:rPr>
        <w:t>〔</w:t>
      </w:r>
      <w:r>
        <w:rPr>
          <w:rFonts w:eastAsia="楷体_GB2312" w:cs="楷体_GB2312"/>
          <w:szCs w:val="32"/>
        </w:rPr>
        <w:t>2024</w:t>
      </w:r>
      <w:r>
        <w:rPr>
          <w:rFonts w:eastAsia="楷体_GB2312" w:cs="楷体_GB2312" w:hint="eastAsia"/>
          <w:szCs w:val="32"/>
        </w:rPr>
        <w:t>〕闽江狱减字第</w:t>
      </w:r>
      <w:r w:rsidR="008F4BA1">
        <w:rPr>
          <w:rFonts w:eastAsia="楷体_GB2312" w:cs="楷体_GB2312" w:hint="eastAsia"/>
          <w:szCs w:val="32"/>
        </w:rPr>
        <w:t>119</w:t>
      </w:r>
      <w:r>
        <w:rPr>
          <w:rFonts w:eastAsia="楷体_GB2312" w:cs="楷体_GB2312" w:hint="eastAsia"/>
          <w:szCs w:val="32"/>
        </w:rPr>
        <w:t>号</w:t>
      </w:r>
    </w:p>
    <w:p w:rsidR="0052456F" w:rsidRPr="00655C76" w:rsidRDefault="0052456F" w:rsidP="00E708EF">
      <w:pPr>
        <w:spacing w:line="440" w:lineRule="exact"/>
        <w:ind w:firstLineChars="200" w:firstLine="640"/>
        <w:jc w:val="center"/>
        <w:rPr>
          <w:rFonts w:ascii="仿宋_GB2312"/>
          <w:szCs w:val="32"/>
        </w:rPr>
      </w:pPr>
    </w:p>
    <w:p w:rsidR="0052456F" w:rsidRDefault="00E708EF">
      <w:pPr>
        <w:spacing w:line="440" w:lineRule="exact"/>
        <w:ind w:firstLineChars="200" w:firstLine="640"/>
        <w:rPr>
          <w:rFonts w:ascii="仿宋_GB2312"/>
          <w:szCs w:val="32"/>
        </w:rPr>
      </w:pPr>
      <w:r>
        <w:rPr>
          <w:rFonts w:ascii="仿宋_GB2312" w:hint="eastAsia"/>
          <w:szCs w:val="32"/>
        </w:rPr>
        <w:t>罪犯陈伟强</w:t>
      </w:r>
      <w:r w:rsidR="00281732">
        <w:rPr>
          <w:rFonts w:ascii="仿宋_GB2312" w:hint="eastAsia"/>
          <w:szCs w:val="32"/>
        </w:rPr>
        <w:fldChar w:fldCharType="begin"/>
      </w:r>
      <w:r>
        <w:rPr>
          <w:rFonts w:ascii="仿宋_GB2312" w:hint="eastAsia"/>
          <w:szCs w:val="32"/>
        </w:rPr>
        <w:instrText xml:space="preserve"> AUTOTEXTLIST  \* MERGEFORMAT </w:instrText>
      </w:r>
      <w:r w:rsidR="00281732">
        <w:rPr>
          <w:rFonts w:ascii="仿宋_GB2312" w:hint="eastAsia"/>
          <w:szCs w:val="32"/>
        </w:rPr>
        <w:fldChar w:fldCharType="end"/>
      </w:r>
      <w:r>
        <w:rPr>
          <w:rFonts w:ascii="仿宋_GB2312" w:hint="eastAsia"/>
          <w:szCs w:val="32"/>
        </w:rPr>
        <w:t>，男，</w:t>
      </w:r>
      <w:r>
        <w:rPr>
          <w:rFonts w:hint="eastAsia"/>
          <w:szCs w:val="32"/>
        </w:rPr>
        <w:t>1986</w:t>
      </w:r>
      <w:r>
        <w:rPr>
          <w:rFonts w:hint="eastAsia"/>
          <w:szCs w:val="32"/>
        </w:rPr>
        <w:t>年</w:t>
      </w:r>
      <w:r>
        <w:rPr>
          <w:rFonts w:hint="eastAsia"/>
          <w:szCs w:val="32"/>
        </w:rPr>
        <w:t>5</w:t>
      </w:r>
      <w:r>
        <w:rPr>
          <w:rFonts w:hint="eastAsia"/>
          <w:szCs w:val="32"/>
        </w:rPr>
        <w:t>月</w:t>
      </w:r>
      <w:r>
        <w:rPr>
          <w:rFonts w:hint="eastAsia"/>
          <w:szCs w:val="32"/>
        </w:rPr>
        <w:t>20</w:t>
      </w:r>
      <w:r>
        <w:rPr>
          <w:rFonts w:hint="eastAsia"/>
          <w:szCs w:val="32"/>
        </w:rPr>
        <w:t>日</w:t>
      </w:r>
      <w:r>
        <w:rPr>
          <w:rFonts w:ascii="仿宋_GB2312" w:hint="eastAsia"/>
          <w:szCs w:val="32"/>
        </w:rPr>
        <w:t>出生，汉族，中专文化</w:t>
      </w:r>
      <w:r>
        <w:rPr>
          <w:rFonts w:hint="eastAsia"/>
          <w:szCs w:val="32"/>
        </w:rPr>
        <w:t>。</w:t>
      </w:r>
    </w:p>
    <w:p w:rsidR="0052456F" w:rsidRDefault="00E708EF">
      <w:pPr>
        <w:spacing w:line="440" w:lineRule="exact"/>
        <w:ind w:firstLineChars="200" w:firstLine="640"/>
        <w:rPr>
          <w:szCs w:val="32"/>
        </w:rPr>
      </w:pPr>
      <w:r>
        <w:rPr>
          <w:rFonts w:hint="eastAsia"/>
          <w:szCs w:val="32"/>
        </w:rPr>
        <w:t>福建省泉州市泉港区人民法院于</w:t>
      </w:r>
      <w:r>
        <w:rPr>
          <w:rFonts w:hint="eastAsia"/>
          <w:szCs w:val="32"/>
        </w:rPr>
        <w:t>2021</w:t>
      </w:r>
      <w:r>
        <w:rPr>
          <w:rFonts w:hint="eastAsia"/>
          <w:szCs w:val="32"/>
        </w:rPr>
        <w:t>年</w:t>
      </w:r>
      <w:r>
        <w:rPr>
          <w:rFonts w:hint="eastAsia"/>
          <w:szCs w:val="32"/>
        </w:rPr>
        <w:t>1</w:t>
      </w:r>
      <w:r>
        <w:rPr>
          <w:rFonts w:hint="eastAsia"/>
          <w:szCs w:val="32"/>
        </w:rPr>
        <w:t>月</w:t>
      </w:r>
      <w:r>
        <w:rPr>
          <w:rFonts w:hint="eastAsia"/>
          <w:szCs w:val="32"/>
        </w:rPr>
        <w:t>28</w:t>
      </w:r>
      <w:r>
        <w:rPr>
          <w:rFonts w:hint="eastAsia"/>
          <w:szCs w:val="32"/>
        </w:rPr>
        <w:t>日作出（</w:t>
      </w:r>
      <w:r>
        <w:rPr>
          <w:rFonts w:hint="eastAsia"/>
          <w:szCs w:val="32"/>
        </w:rPr>
        <w:t>2021</w:t>
      </w:r>
      <w:r>
        <w:rPr>
          <w:rFonts w:hint="eastAsia"/>
          <w:szCs w:val="32"/>
        </w:rPr>
        <w:t>）闽</w:t>
      </w:r>
      <w:r>
        <w:rPr>
          <w:rFonts w:hint="eastAsia"/>
          <w:szCs w:val="32"/>
        </w:rPr>
        <w:t>0505</w:t>
      </w:r>
      <w:r>
        <w:rPr>
          <w:rFonts w:hint="eastAsia"/>
          <w:szCs w:val="32"/>
        </w:rPr>
        <w:t>刑初</w:t>
      </w:r>
      <w:r>
        <w:rPr>
          <w:rFonts w:hint="eastAsia"/>
          <w:szCs w:val="32"/>
        </w:rPr>
        <w:t>24</w:t>
      </w:r>
      <w:r>
        <w:rPr>
          <w:rFonts w:hint="eastAsia"/>
          <w:szCs w:val="32"/>
        </w:rPr>
        <w:t>号刑事判决，以被告人陈伟强犯开设赌场罪，判处有期徒刑三年九个月，并处罚金人民币一百万元。刑期自</w:t>
      </w:r>
      <w:r>
        <w:rPr>
          <w:rFonts w:hint="eastAsia"/>
          <w:szCs w:val="32"/>
        </w:rPr>
        <w:t>2020</w:t>
      </w:r>
      <w:r>
        <w:rPr>
          <w:rFonts w:hint="eastAsia"/>
          <w:szCs w:val="32"/>
        </w:rPr>
        <w:t>年</w:t>
      </w:r>
      <w:r>
        <w:rPr>
          <w:rFonts w:hint="eastAsia"/>
          <w:szCs w:val="32"/>
        </w:rPr>
        <w:t>12</w:t>
      </w:r>
      <w:r>
        <w:rPr>
          <w:rFonts w:hint="eastAsia"/>
          <w:szCs w:val="32"/>
        </w:rPr>
        <w:t>月</w:t>
      </w:r>
      <w:r>
        <w:rPr>
          <w:rFonts w:hint="eastAsia"/>
          <w:szCs w:val="32"/>
        </w:rPr>
        <w:t>5</w:t>
      </w:r>
      <w:r>
        <w:rPr>
          <w:rFonts w:hint="eastAsia"/>
          <w:szCs w:val="32"/>
        </w:rPr>
        <w:t>日起至</w:t>
      </w:r>
      <w:r>
        <w:rPr>
          <w:rFonts w:hint="eastAsia"/>
          <w:szCs w:val="32"/>
        </w:rPr>
        <w:t>2024</w:t>
      </w:r>
      <w:r>
        <w:rPr>
          <w:rFonts w:hint="eastAsia"/>
          <w:szCs w:val="32"/>
        </w:rPr>
        <w:t>年</w:t>
      </w:r>
      <w:r>
        <w:rPr>
          <w:rFonts w:hint="eastAsia"/>
          <w:szCs w:val="32"/>
        </w:rPr>
        <w:t>8</w:t>
      </w:r>
      <w:r>
        <w:rPr>
          <w:rFonts w:hint="eastAsia"/>
          <w:szCs w:val="32"/>
        </w:rPr>
        <w:t>月</w:t>
      </w:r>
      <w:r>
        <w:rPr>
          <w:rFonts w:hint="eastAsia"/>
          <w:szCs w:val="32"/>
        </w:rPr>
        <w:t>25</w:t>
      </w:r>
      <w:r>
        <w:rPr>
          <w:rFonts w:hint="eastAsia"/>
          <w:szCs w:val="32"/>
        </w:rPr>
        <w:t>日止。被告人陈伟强向泉州市公安局泉港分局退出的违法所得人民币</w:t>
      </w:r>
      <w:r>
        <w:rPr>
          <w:rFonts w:hint="eastAsia"/>
          <w:szCs w:val="32"/>
        </w:rPr>
        <w:t>579365.3</w:t>
      </w:r>
      <w:r>
        <w:rPr>
          <w:rFonts w:hint="eastAsia"/>
          <w:szCs w:val="32"/>
        </w:rPr>
        <w:t>，予以追缴，由扣押单位上缴国库。</w:t>
      </w:r>
      <w:r>
        <w:rPr>
          <w:rFonts w:hint="eastAsia"/>
          <w:szCs w:val="32"/>
        </w:rPr>
        <w:t>2021</w:t>
      </w:r>
      <w:r>
        <w:rPr>
          <w:rFonts w:hint="eastAsia"/>
          <w:szCs w:val="32"/>
        </w:rPr>
        <w:t>年</w:t>
      </w:r>
      <w:r>
        <w:rPr>
          <w:rFonts w:hint="eastAsia"/>
          <w:szCs w:val="32"/>
        </w:rPr>
        <w:t>5</w:t>
      </w:r>
      <w:r>
        <w:rPr>
          <w:rFonts w:hint="eastAsia"/>
          <w:szCs w:val="32"/>
        </w:rPr>
        <w:t>月</w:t>
      </w:r>
      <w:r>
        <w:rPr>
          <w:rFonts w:hint="eastAsia"/>
          <w:szCs w:val="32"/>
        </w:rPr>
        <w:t>20</w:t>
      </w:r>
      <w:r>
        <w:rPr>
          <w:rFonts w:hint="eastAsia"/>
          <w:szCs w:val="32"/>
        </w:rPr>
        <w:t>日交付福建省闽江监狱执行刑罚。现属宽管级罪犯。</w:t>
      </w:r>
    </w:p>
    <w:p w:rsidR="0052456F" w:rsidRDefault="00E708EF">
      <w:pPr>
        <w:spacing w:line="440" w:lineRule="exact"/>
        <w:ind w:firstLineChars="200" w:firstLine="640"/>
        <w:rPr>
          <w:rFonts w:ascii="仿宋_GB2312" w:cs="仿宋_GB2312"/>
          <w:szCs w:val="32"/>
        </w:rPr>
      </w:pPr>
      <w:r>
        <w:rPr>
          <w:rFonts w:ascii="仿宋_GB2312" w:hAnsi="仿宋_GB2312" w:cs="仿宋_GB2312" w:hint="eastAsia"/>
          <w:szCs w:val="32"/>
        </w:rPr>
        <w:t>该犯</w:t>
      </w:r>
      <w:r>
        <w:rPr>
          <w:rFonts w:ascii="仿宋_GB2312" w:hAnsi="宋体" w:hint="eastAsia"/>
          <w:iCs/>
          <w:kern w:val="0"/>
          <w:szCs w:val="32"/>
          <w:lang w:val="zh-CN"/>
        </w:rPr>
        <w:t>自入监以来</w:t>
      </w:r>
      <w:r>
        <w:rPr>
          <w:rFonts w:ascii="仿宋_GB2312" w:hAnsi="仿宋_GB2312" w:cs="仿宋_GB2312" w:hint="eastAsia"/>
          <w:szCs w:val="32"/>
        </w:rPr>
        <w:t>确有</w:t>
      </w:r>
      <w:r>
        <w:rPr>
          <w:rFonts w:ascii="仿宋_GB2312" w:hAnsi="仿宋" w:cs="仿宋_GB2312" w:hint="eastAsia"/>
          <w:szCs w:val="32"/>
        </w:rPr>
        <w:t>悔改</w:t>
      </w:r>
      <w:r>
        <w:rPr>
          <w:rFonts w:ascii="仿宋_GB2312" w:hAnsi="仿宋_GB2312" w:cs="仿宋_GB2312" w:hint="eastAsia"/>
          <w:szCs w:val="32"/>
        </w:rPr>
        <w:t>表现，具体事实如下：</w:t>
      </w:r>
      <w:r>
        <w:rPr>
          <w:rFonts w:ascii="仿宋_GB2312" w:cs="仿宋_GB2312"/>
          <w:szCs w:val="32"/>
        </w:rPr>
        <w:t xml:space="preserve"> </w:t>
      </w:r>
    </w:p>
    <w:p w:rsidR="0052456F" w:rsidRDefault="00E708EF">
      <w:pPr>
        <w:pStyle w:val="1"/>
        <w:autoSpaceDE w:val="0"/>
        <w:autoSpaceDN w:val="0"/>
        <w:adjustRightInd w:val="0"/>
        <w:spacing w:line="440" w:lineRule="exact"/>
        <w:ind w:firstLine="640"/>
        <w:rPr>
          <w:rFonts w:ascii="仿宋_GB2312" w:hAnsi="仿宋"/>
          <w:iCs/>
          <w:kern w:val="2"/>
          <w:szCs w:val="32"/>
        </w:rPr>
      </w:pPr>
      <w:r>
        <w:rPr>
          <w:rFonts w:hint="eastAsia"/>
          <w:iCs/>
          <w:kern w:val="2"/>
          <w:szCs w:val="32"/>
          <w:lang w:val="zh-CN"/>
        </w:rPr>
        <w:t>1</w:t>
      </w:r>
      <w:r>
        <w:rPr>
          <w:rFonts w:ascii="仿宋_GB2312" w:hAnsi="仿宋" w:hint="eastAsia"/>
          <w:iCs/>
          <w:kern w:val="2"/>
          <w:szCs w:val="32"/>
          <w:lang w:val="zh-CN"/>
        </w:rPr>
        <w:t>.</w:t>
      </w:r>
      <w:r>
        <w:rPr>
          <w:rFonts w:ascii="仿宋_GB2312" w:hAnsi="仿宋" w:hint="eastAsia"/>
          <w:iCs/>
          <w:kern w:val="2"/>
          <w:szCs w:val="32"/>
        </w:rPr>
        <w:t>认罪悔罪：能服从法院判决，自书认罪悔罪书。</w:t>
      </w:r>
    </w:p>
    <w:p w:rsidR="0052456F" w:rsidRDefault="00E708EF">
      <w:pPr>
        <w:pStyle w:val="1"/>
        <w:autoSpaceDE w:val="0"/>
        <w:autoSpaceDN w:val="0"/>
        <w:adjustRightInd w:val="0"/>
        <w:spacing w:line="440" w:lineRule="exact"/>
        <w:ind w:firstLine="640"/>
        <w:rPr>
          <w:rFonts w:ascii="仿宋_GB2312" w:hAnsi="仿宋"/>
          <w:iCs/>
          <w:kern w:val="2"/>
          <w:szCs w:val="32"/>
        </w:rPr>
      </w:pPr>
      <w:r>
        <w:rPr>
          <w:rFonts w:ascii="仿宋_GB2312" w:hAnsi="仿宋" w:hint="eastAsia"/>
          <w:iCs/>
          <w:kern w:val="2"/>
          <w:szCs w:val="32"/>
        </w:rPr>
        <w:t xml:space="preserve">2.遵守监规： </w:t>
      </w:r>
      <w:r>
        <w:rPr>
          <w:rFonts w:ascii="宋体" w:hAnsi="宋体" w:hint="eastAsia"/>
          <w:szCs w:val="32"/>
        </w:rPr>
        <w:t>能遵守法律法规及监规纪律，接受教育改造。</w:t>
      </w:r>
    </w:p>
    <w:p w:rsidR="0052456F" w:rsidRDefault="00E708EF">
      <w:pPr>
        <w:pStyle w:val="1"/>
        <w:autoSpaceDE w:val="0"/>
        <w:autoSpaceDN w:val="0"/>
        <w:adjustRightInd w:val="0"/>
        <w:spacing w:line="440" w:lineRule="exact"/>
        <w:ind w:left="640" w:firstLineChars="0" w:firstLine="0"/>
        <w:rPr>
          <w:rFonts w:ascii="仿宋_GB2312" w:hAnsi="仿宋" w:cs="宋体"/>
          <w:szCs w:val="32"/>
          <w:lang w:val="zh-CN"/>
        </w:rPr>
      </w:pPr>
      <w:r>
        <w:rPr>
          <w:rFonts w:cs="宋体" w:hint="eastAsia"/>
          <w:szCs w:val="32"/>
          <w:lang w:val="zh-CN"/>
        </w:rPr>
        <w:t>3</w:t>
      </w:r>
      <w:r>
        <w:rPr>
          <w:rFonts w:ascii="仿宋_GB2312" w:hAnsi="仿宋" w:cs="宋体" w:hint="eastAsia"/>
          <w:szCs w:val="32"/>
          <w:lang w:val="zh-CN"/>
        </w:rPr>
        <w:t>.学习情况：能参加</w:t>
      </w:r>
      <w:r>
        <w:rPr>
          <w:rFonts w:ascii="仿宋_GB2312" w:hAnsi="仿宋" w:cs="宋体" w:hint="eastAsia"/>
          <w:szCs w:val="32"/>
        </w:rPr>
        <w:t>思想、文化、职业技术教育</w:t>
      </w:r>
      <w:r>
        <w:rPr>
          <w:rFonts w:ascii="仿宋_GB2312" w:hAnsi="仿宋" w:cs="宋体" w:hint="eastAsia"/>
          <w:szCs w:val="32"/>
          <w:lang w:val="zh-CN"/>
        </w:rPr>
        <w:t>。</w:t>
      </w:r>
    </w:p>
    <w:p w:rsidR="0052456F" w:rsidRDefault="00E708EF">
      <w:pPr>
        <w:pStyle w:val="1"/>
        <w:autoSpaceDE w:val="0"/>
        <w:autoSpaceDN w:val="0"/>
        <w:adjustRightInd w:val="0"/>
        <w:spacing w:line="440" w:lineRule="exact"/>
        <w:ind w:firstLine="640"/>
        <w:rPr>
          <w:rFonts w:ascii="仿宋_GB2312" w:hAnsi="仿宋" w:cs="宋体"/>
          <w:szCs w:val="32"/>
          <w:lang w:val="zh-CN"/>
        </w:rPr>
      </w:pPr>
      <w:r>
        <w:rPr>
          <w:rFonts w:cs="宋体" w:hint="eastAsia"/>
          <w:szCs w:val="32"/>
          <w:lang w:val="zh-CN"/>
        </w:rPr>
        <w:t>4</w:t>
      </w:r>
      <w:r>
        <w:rPr>
          <w:rFonts w:ascii="仿宋_GB2312" w:hAnsi="仿宋" w:cs="宋体" w:hint="eastAsia"/>
          <w:szCs w:val="32"/>
          <w:lang w:val="zh-CN"/>
        </w:rPr>
        <w:t>.劳动改造：</w:t>
      </w:r>
      <w:r>
        <w:rPr>
          <w:rFonts w:ascii="仿宋_GB2312" w:hAnsi="仿宋" w:cs="仿宋_GB2312" w:hint="eastAsia"/>
          <w:szCs w:val="32"/>
        </w:rPr>
        <w:t>该犯有参加力所能及的劳动改造</w:t>
      </w:r>
      <w:r>
        <w:rPr>
          <w:rFonts w:ascii="仿宋_GB2312" w:hAnsi="仿宋" w:cs="宋体" w:hint="eastAsia"/>
          <w:szCs w:val="32"/>
          <w:lang w:val="zh-CN"/>
        </w:rPr>
        <w:t>。</w:t>
      </w:r>
    </w:p>
    <w:p w:rsidR="0052456F" w:rsidRDefault="00E708EF">
      <w:pPr>
        <w:pStyle w:val="1"/>
        <w:spacing w:line="440" w:lineRule="exact"/>
        <w:ind w:firstLine="640"/>
        <w:jc w:val="left"/>
        <w:rPr>
          <w:rFonts w:ascii="仿宋_GB2312" w:hAnsi="仿宋" w:cs="宋体"/>
          <w:szCs w:val="32"/>
          <w:lang w:val="zh-CN"/>
        </w:rPr>
      </w:pPr>
      <w:r>
        <w:rPr>
          <w:rFonts w:cs="宋体" w:hint="eastAsia"/>
          <w:szCs w:val="32"/>
          <w:lang w:val="zh-CN"/>
        </w:rPr>
        <w:t>5</w:t>
      </w:r>
      <w:r>
        <w:rPr>
          <w:rFonts w:ascii="仿宋_GB2312" w:hAnsi="仿宋" w:cs="宋体" w:hint="eastAsia"/>
          <w:szCs w:val="32"/>
          <w:lang w:val="zh-CN"/>
        </w:rPr>
        <w:t>.奖惩情况：该犯考核期2021年</w:t>
      </w:r>
      <w:r>
        <w:rPr>
          <w:rFonts w:ascii="仿宋_GB2312" w:hAnsi="仿宋" w:cs="宋体" w:hint="eastAsia"/>
          <w:szCs w:val="32"/>
        </w:rPr>
        <w:t>5</w:t>
      </w:r>
      <w:r>
        <w:rPr>
          <w:rFonts w:ascii="仿宋_GB2312" w:hAnsi="仿宋" w:cs="宋体" w:hint="eastAsia"/>
          <w:szCs w:val="32"/>
          <w:lang w:val="zh-CN"/>
        </w:rPr>
        <w:t>月</w:t>
      </w:r>
      <w:r>
        <w:rPr>
          <w:rFonts w:ascii="仿宋_GB2312" w:hAnsi="仿宋" w:cs="宋体" w:hint="eastAsia"/>
          <w:szCs w:val="32"/>
        </w:rPr>
        <w:t>20</w:t>
      </w:r>
      <w:r>
        <w:rPr>
          <w:rFonts w:ascii="仿宋_GB2312" w:hAnsi="仿宋" w:cs="宋体" w:hint="eastAsia"/>
          <w:szCs w:val="32"/>
          <w:lang w:val="zh-CN"/>
        </w:rPr>
        <w:t>日至2023年</w:t>
      </w:r>
      <w:r>
        <w:rPr>
          <w:rFonts w:ascii="仿宋_GB2312" w:hAnsi="仿宋" w:cs="宋体" w:hint="eastAsia"/>
          <w:szCs w:val="32"/>
        </w:rPr>
        <w:t>11</w:t>
      </w:r>
      <w:r>
        <w:rPr>
          <w:rFonts w:ascii="仿宋_GB2312" w:hAnsi="仿宋" w:cs="宋体" w:hint="eastAsia"/>
          <w:szCs w:val="32"/>
          <w:lang w:val="zh-CN"/>
        </w:rPr>
        <w:t>月30日累计获</w:t>
      </w:r>
      <w:r>
        <w:rPr>
          <w:rFonts w:ascii="仿宋_GB2312" w:hAnsi="仿宋" w:cs="宋体" w:hint="eastAsia"/>
          <w:szCs w:val="32"/>
        </w:rPr>
        <w:t>2941</w:t>
      </w:r>
      <w:r>
        <w:rPr>
          <w:rFonts w:ascii="仿宋_GB2312" w:hAnsi="仿宋" w:cs="宋体" w:hint="eastAsia"/>
          <w:szCs w:val="32"/>
          <w:lang w:val="zh-CN"/>
        </w:rPr>
        <w:t>分，表扬</w:t>
      </w:r>
      <w:r>
        <w:rPr>
          <w:rFonts w:ascii="仿宋_GB2312" w:hAnsi="仿宋" w:cs="宋体" w:hint="eastAsia"/>
          <w:szCs w:val="32"/>
        </w:rPr>
        <w:t>4</w:t>
      </w:r>
      <w:r>
        <w:rPr>
          <w:rFonts w:ascii="仿宋_GB2312" w:hAnsi="仿宋" w:cs="宋体" w:hint="eastAsia"/>
          <w:szCs w:val="32"/>
          <w:lang w:val="zh-CN"/>
        </w:rPr>
        <w:t>次。无违规扣分。</w:t>
      </w:r>
    </w:p>
    <w:p w:rsidR="00E708EF" w:rsidRDefault="00E708EF" w:rsidP="00E708EF">
      <w:pPr>
        <w:pStyle w:val="1"/>
        <w:autoSpaceDE w:val="0"/>
        <w:autoSpaceDN w:val="0"/>
        <w:adjustRightInd w:val="0"/>
        <w:spacing w:line="440" w:lineRule="exact"/>
        <w:ind w:firstLine="640"/>
        <w:rPr>
          <w:rFonts w:ascii="仿宋_GB2312" w:hAnsi="仿宋" w:cs="宋体"/>
          <w:szCs w:val="32"/>
          <w:lang w:val="zh-CN"/>
        </w:rPr>
      </w:pPr>
      <w:r>
        <w:rPr>
          <w:rFonts w:ascii="仿宋_GB2312" w:hAnsi="仿宋" w:cs="宋体" w:hint="eastAsia"/>
          <w:szCs w:val="32"/>
          <w:lang w:val="zh-CN"/>
        </w:rPr>
        <w:t>6. 罪犯财产性判项履行情况：罚金人民币一百万元，已缴纳罚金人民币</w:t>
      </w:r>
      <w:r>
        <w:rPr>
          <w:rFonts w:ascii="仿宋_GB2312" w:hAnsi="仿宋" w:cs="宋体" w:hint="eastAsia"/>
          <w:szCs w:val="32"/>
        </w:rPr>
        <w:t>6200</w:t>
      </w:r>
      <w:r>
        <w:rPr>
          <w:rFonts w:ascii="仿宋_GB2312" w:hAnsi="仿宋" w:cs="宋体" w:hint="eastAsia"/>
          <w:szCs w:val="32"/>
          <w:lang w:val="zh-CN"/>
        </w:rPr>
        <w:t>元；其中</w:t>
      </w:r>
      <w:r>
        <w:rPr>
          <w:rFonts w:ascii="宋体" w:hAnsi="宋体" w:hint="eastAsia"/>
          <w:szCs w:val="32"/>
        </w:rPr>
        <w:t>2022</w:t>
      </w:r>
      <w:r>
        <w:rPr>
          <w:rFonts w:ascii="宋体" w:hAnsi="宋体" w:hint="eastAsia"/>
          <w:szCs w:val="32"/>
        </w:rPr>
        <w:t>年</w:t>
      </w:r>
      <w:r>
        <w:rPr>
          <w:rFonts w:ascii="宋体" w:hAnsi="宋体" w:hint="eastAsia"/>
          <w:szCs w:val="32"/>
        </w:rPr>
        <w:t>5</w:t>
      </w:r>
      <w:r>
        <w:rPr>
          <w:rFonts w:ascii="宋体" w:hAnsi="宋体" w:hint="eastAsia"/>
          <w:szCs w:val="32"/>
        </w:rPr>
        <w:t>月</w:t>
      </w:r>
      <w:r>
        <w:rPr>
          <w:rFonts w:ascii="宋体" w:hAnsi="宋体" w:hint="eastAsia"/>
          <w:szCs w:val="32"/>
        </w:rPr>
        <w:t>23</w:t>
      </w:r>
      <w:r>
        <w:rPr>
          <w:rFonts w:ascii="宋体" w:hAnsi="宋体" w:hint="eastAsia"/>
          <w:szCs w:val="32"/>
        </w:rPr>
        <w:t>日本次向泉州市泉港区人民法院缴纳罚金人民币</w:t>
      </w:r>
      <w:r>
        <w:rPr>
          <w:rFonts w:ascii="宋体" w:hAnsi="宋体" w:hint="eastAsia"/>
          <w:szCs w:val="32"/>
        </w:rPr>
        <w:t>6200</w:t>
      </w:r>
      <w:r>
        <w:rPr>
          <w:rFonts w:ascii="宋体" w:hAnsi="宋体" w:hint="eastAsia"/>
          <w:szCs w:val="32"/>
        </w:rPr>
        <w:t>元</w:t>
      </w:r>
      <w:r>
        <w:rPr>
          <w:rFonts w:ascii="仿宋_GB2312" w:hAnsi="仿宋" w:cs="宋体" w:hint="eastAsia"/>
          <w:szCs w:val="32"/>
          <w:lang w:val="zh-CN"/>
        </w:rPr>
        <w:t>。退出违法所得人民币</w:t>
      </w:r>
      <w:r>
        <w:rPr>
          <w:rFonts w:ascii="仿宋_GB2312" w:hAnsi="仿宋" w:cs="宋体" w:hint="eastAsia"/>
          <w:szCs w:val="32"/>
        </w:rPr>
        <w:t>579365.3元，</w:t>
      </w:r>
      <w:r>
        <w:rPr>
          <w:rFonts w:ascii="仿宋_GB2312" w:hAnsi="仿宋" w:cs="宋体" w:hint="eastAsia"/>
          <w:szCs w:val="32"/>
          <w:lang w:val="zh-CN"/>
        </w:rPr>
        <w:t>判决时已退赔。该犯考核期消费人民币</w:t>
      </w:r>
      <w:r>
        <w:rPr>
          <w:rFonts w:ascii="仿宋_GB2312" w:hAnsi="仿宋" w:cs="宋体" w:hint="eastAsia"/>
          <w:szCs w:val="32"/>
        </w:rPr>
        <w:t>7646.27</w:t>
      </w:r>
      <w:r>
        <w:rPr>
          <w:rFonts w:ascii="仿宋_GB2312" w:hAnsi="仿宋" w:cs="宋体" w:hint="eastAsia"/>
          <w:szCs w:val="32"/>
          <w:lang w:val="zh-CN"/>
        </w:rPr>
        <w:t>元，月均消费</w:t>
      </w:r>
      <w:r>
        <w:rPr>
          <w:rFonts w:ascii="仿宋_GB2312" w:hAnsi="仿宋" w:cs="宋体" w:hint="eastAsia"/>
          <w:szCs w:val="32"/>
        </w:rPr>
        <w:t>254.88</w:t>
      </w:r>
      <w:r>
        <w:rPr>
          <w:rFonts w:ascii="仿宋_GB2312" w:hAnsi="仿宋" w:cs="宋体" w:hint="eastAsia"/>
          <w:szCs w:val="32"/>
          <w:lang w:val="zh-CN"/>
        </w:rPr>
        <w:t>元，账户可用余额人民币</w:t>
      </w:r>
      <w:r>
        <w:rPr>
          <w:rFonts w:ascii="仿宋_GB2312" w:hAnsi="仿宋" w:cs="宋体" w:hint="eastAsia"/>
          <w:szCs w:val="32"/>
        </w:rPr>
        <w:t>1284.11</w:t>
      </w:r>
      <w:r>
        <w:rPr>
          <w:rFonts w:ascii="仿宋_GB2312" w:hAnsi="仿宋" w:cs="宋体" w:hint="eastAsia"/>
          <w:szCs w:val="32"/>
          <w:lang w:val="zh-CN"/>
        </w:rPr>
        <w:t>元。</w:t>
      </w:r>
      <w:r>
        <w:rPr>
          <w:rFonts w:ascii="仿宋_GB2312" w:hAnsi="仿宋" w:cs="宋体" w:hint="eastAsia"/>
          <w:szCs w:val="32"/>
        </w:rPr>
        <w:t>2023</w:t>
      </w:r>
      <w:r>
        <w:rPr>
          <w:rFonts w:ascii="仿宋_GB2312" w:hAnsi="仿宋" w:cs="宋体" w:hint="eastAsia"/>
          <w:szCs w:val="32"/>
          <w:lang w:val="zh-CN"/>
        </w:rPr>
        <w:t>年</w:t>
      </w:r>
      <w:r>
        <w:rPr>
          <w:rFonts w:ascii="仿宋_GB2312" w:hAnsi="仿宋" w:cs="宋体" w:hint="eastAsia"/>
          <w:szCs w:val="32"/>
        </w:rPr>
        <w:t>10</w:t>
      </w:r>
      <w:r>
        <w:rPr>
          <w:rFonts w:ascii="仿宋_GB2312" w:hAnsi="仿宋" w:cs="宋体" w:hint="eastAsia"/>
          <w:szCs w:val="32"/>
          <w:lang w:val="zh-CN"/>
        </w:rPr>
        <w:t>月</w:t>
      </w:r>
      <w:r>
        <w:rPr>
          <w:rFonts w:ascii="仿宋_GB2312" w:hAnsi="仿宋" w:cs="宋体" w:hint="eastAsia"/>
          <w:szCs w:val="32"/>
        </w:rPr>
        <w:t>31</w:t>
      </w:r>
      <w:r>
        <w:rPr>
          <w:rFonts w:ascii="仿宋_GB2312" w:hAnsi="仿宋" w:cs="宋体" w:hint="eastAsia"/>
          <w:szCs w:val="32"/>
          <w:lang w:val="zh-CN"/>
        </w:rPr>
        <w:t>日，我监向福建省泉州市泉港区人民法院发函调取罪犯陈伟强财产刑性判项执行情况。至今</w:t>
      </w:r>
      <w:r>
        <w:rPr>
          <w:rFonts w:ascii="仿宋_GB2312" w:hAnsi="仿宋" w:cs="宋体" w:hint="eastAsia"/>
          <w:szCs w:val="32"/>
          <w:lang w:val="zh-CN"/>
        </w:rPr>
        <w:lastRenderedPageBreak/>
        <w:t>未收到福建省泉州市泉港区人民法院回函。</w:t>
      </w:r>
    </w:p>
    <w:p w:rsidR="0052456F" w:rsidRPr="00E708EF" w:rsidRDefault="00E708EF" w:rsidP="00E708EF">
      <w:pPr>
        <w:pStyle w:val="1"/>
        <w:autoSpaceDE w:val="0"/>
        <w:autoSpaceDN w:val="0"/>
        <w:adjustRightInd w:val="0"/>
        <w:spacing w:line="440" w:lineRule="exact"/>
        <w:ind w:firstLine="640"/>
        <w:rPr>
          <w:rFonts w:ascii="仿宋_GB2312" w:hAnsi="仿宋"/>
          <w:iCs/>
          <w:kern w:val="2"/>
          <w:szCs w:val="32"/>
          <w:lang w:val="zh-CN"/>
        </w:rPr>
      </w:pPr>
      <w:r>
        <w:rPr>
          <w:rFonts w:hint="eastAsia"/>
          <w:szCs w:val="32"/>
        </w:rPr>
        <w:t>该犯系财产刑履行比例低于</w:t>
      </w:r>
      <w:r>
        <w:rPr>
          <w:rFonts w:hint="eastAsia"/>
          <w:szCs w:val="32"/>
        </w:rPr>
        <w:t>30%</w:t>
      </w:r>
      <w:r>
        <w:rPr>
          <w:rFonts w:hint="eastAsia"/>
          <w:szCs w:val="32"/>
        </w:rPr>
        <w:t>，属于从严掌握减刑对象，因此提请减刑幅度扣减三个月。</w:t>
      </w:r>
    </w:p>
    <w:p w:rsidR="008F4BA1" w:rsidRPr="004B199C" w:rsidRDefault="008F4BA1" w:rsidP="008F4BA1">
      <w:pPr>
        <w:spacing w:line="460" w:lineRule="exact"/>
        <w:ind w:firstLineChars="200" w:firstLine="640"/>
        <w:rPr>
          <w:rFonts w:ascii="仿宋" w:eastAsia="仿宋" w:hAnsi="仿宋"/>
          <w:color w:val="000000" w:themeColor="text1"/>
          <w:szCs w:val="32"/>
        </w:rPr>
      </w:pPr>
      <w:r w:rsidRPr="004B199C">
        <w:rPr>
          <w:rFonts w:ascii="仿宋" w:eastAsia="仿宋" w:hAnsi="仿宋" w:hint="eastAsia"/>
          <w:color w:val="000000" w:themeColor="text1"/>
          <w:szCs w:val="32"/>
        </w:rPr>
        <w:t>本案于2024年2月23日至2024年2月29日在狱内公示未收到不同意见。</w:t>
      </w:r>
    </w:p>
    <w:p w:rsidR="008F4BA1" w:rsidRPr="004B199C" w:rsidRDefault="008F4BA1" w:rsidP="008F4BA1">
      <w:pPr>
        <w:spacing w:line="460" w:lineRule="exact"/>
        <w:ind w:firstLineChars="200" w:firstLine="640"/>
        <w:rPr>
          <w:rFonts w:ascii="仿宋" w:eastAsia="仿宋" w:hAnsi="仿宋"/>
          <w:color w:val="000000" w:themeColor="text1"/>
          <w:szCs w:val="32"/>
        </w:rPr>
      </w:pPr>
      <w:r w:rsidRPr="004B199C">
        <w:rPr>
          <w:rFonts w:ascii="仿宋" w:eastAsia="仿宋" w:hAnsi="仿宋" w:hint="eastAsia"/>
          <w:color w:val="000000" w:themeColor="text1"/>
          <w:szCs w:val="32"/>
        </w:rPr>
        <w:t>本案于2024 年2 月6 日至2024年2 月21日移送检察机关征求意见，</w:t>
      </w:r>
      <w:r w:rsidRPr="004B199C">
        <w:rPr>
          <w:rFonts w:ascii="仿宋" w:eastAsia="仿宋" w:hAnsi="仿宋" w:hint="eastAsia"/>
          <w:color w:val="000000" w:themeColor="text1"/>
          <w:szCs w:val="32"/>
          <w:lang w:val="en-GB"/>
        </w:rPr>
        <w:t>福州市鼓山地区人民检察院</w:t>
      </w:r>
      <w:r w:rsidRPr="004B199C">
        <w:rPr>
          <w:rFonts w:ascii="仿宋" w:eastAsia="仿宋" w:hAnsi="仿宋" w:hint="eastAsia"/>
          <w:color w:val="000000" w:themeColor="text1"/>
          <w:szCs w:val="32"/>
        </w:rPr>
        <w:t>反馈</w:t>
      </w:r>
      <w:r w:rsidRPr="004B199C">
        <w:rPr>
          <w:rFonts w:ascii="仿宋" w:eastAsia="仿宋" w:hAnsi="仿宋" w:hint="eastAsia"/>
          <w:color w:val="000000" w:themeColor="text1"/>
          <w:szCs w:val="32"/>
          <w:lang w:val="en-GB"/>
        </w:rPr>
        <w:t>暂无异议</w:t>
      </w:r>
      <w:r w:rsidRPr="004B199C">
        <w:rPr>
          <w:rFonts w:ascii="仿宋" w:eastAsia="仿宋" w:hAnsi="仿宋" w:hint="eastAsia"/>
          <w:color w:val="000000" w:themeColor="text1"/>
          <w:szCs w:val="32"/>
        </w:rPr>
        <w:t>；2024 年2 月22 日</w:t>
      </w:r>
      <w:r w:rsidRPr="004B199C">
        <w:rPr>
          <w:rFonts w:ascii="仿宋" w:eastAsia="仿宋" w:hAnsi="仿宋" w:hint="eastAsia"/>
          <w:color w:val="000000" w:themeColor="text1"/>
          <w:szCs w:val="32"/>
          <w:lang w:val="en-GB"/>
        </w:rPr>
        <w:t>福州市鼓山地区人民</w:t>
      </w:r>
      <w:r w:rsidRPr="004B199C">
        <w:rPr>
          <w:rFonts w:ascii="仿宋" w:eastAsia="仿宋" w:hAnsi="仿宋" w:hint="eastAsia"/>
          <w:color w:val="000000" w:themeColor="text1"/>
          <w:szCs w:val="32"/>
        </w:rPr>
        <w:t>检察院派员列席监狱减刑假释评审委员会，亦无不同意见。</w:t>
      </w:r>
    </w:p>
    <w:p w:rsidR="0052456F" w:rsidRDefault="00E708EF">
      <w:pPr>
        <w:pStyle w:val="a3"/>
        <w:spacing w:line="440" w:lineRule="exact"/>
        <w:ind w:rightChars="-15" w:right="-48" w:firstLineChars="200" w:firstLine="640"/>
        <w:rPr>
          <w:rFonts w:ascii="宋体" w:hAnsi="宋体"/>
          <w:szCs w:val="32"/>
        </w:rPr>
      </w:pPr>
      <w:r>
        <w:rPr>
          <w:rFonts w:ascii="宋体" w:hAnsi="宋体" w:hint="eastAsia"/>
          <w:szCs w:val="32"/>
        </w:rPr>
        <w:t>综上所述，罪犯陈伟强在服刑期间，确有悔改表现，依照《中华人民共和国刑法》第七十八条、第七十九条，《中华人民共和国刑事诉讼法》第二百七十三条第二款、《中华人民共和国监狱法》第二十九条之规定，建议对罪犯陈伟强予以减刑</w:t>
      </w:r>
      <w:r w:rsidR="008F4BA1">
        <w:rPr>
          <w:rFonts w:ascii="宋体" w:hAnsi="宋体" w:hint="eastAsia"/>
          <w:szCs w:val="32"/>
        </w:rPr>
        <w:t>四</w:t>
      </w:r>
      <w:r>
        <w:rPr>
          <w:rFonts w:ascii="宋体" w:hAnsi="宋体" w:hint="eastAsia"/>
          <w:szCs w:val="32"/>
        </w:rPr>
        <w:t>个月。特提请你院审理裁定。</w:t>
      </w:r>
    </w:p>
    <w:p w:rsidR="0052456F" w:rsidRDefault="00E708EF">
      <w:pPr>
        <w:pStyle w:val="a3"/>
        <w:spacing w:line="440" w:lineRule="exact"/>
        <w:ind w:rightChars="-15" w:right="-48" w:firstLineChars="200" w:firstLine="640"/>
        <w:rPr>
          <w:szCs w:val="32"/>
        </w:rPr>
      </w:pPr>
      <w:r>
        <w:rPr>
          <w:rFonts w:hint="eastAsia"/>
          <w:szCs w:val="32"/>
        </w:rPr>
        <w:t>此致</w:t>
      </w:r>
    </w:p>
    <w:p w:rsidR="0052456F" w:rsidRDefault="00E708EF">
      <w:pPr>
        <w:pStyle w:val="1"/>
        <w:spacing w:line="440" w:lineRule="exact"/>
        <w:ind w:rightChars="-15" w:right="-48" w:firstLineChars="0" w:firstLine="0"/>
        <w:rPr>
          <w:szCs w:val="32"/>
        </w:rPr>
      </w:pPr>
      <w:r>
        <w:rPr>
          <w:rFonts w:hint="eastAsia"/>
          <w:szCs w:val="32"/>
        </w:rPr>
        <w:t>福建省福州市市中级人民法院</w:t>
      </w:r>
      <w:r>
        <w:rPr>
          <w:szCs w:val="32"/>
        </w:rPr>
        <w:t xml:space="preserve"> </w:t>
      </w:r>
    </w:p>
    <w:p w:rsidR="0052456F" w:rsidRDefault="00E708EF">
      <w:pPr>
        <w:pStyle w:val="1"/>
        <w:spacing w:line="440" w:lineRule="exact"/>
        <w:ind w:firstLine="640"/>
        <w:rPr>
          <w:rFonts w:cs="仿宋_GB2312"/>
          <w:szCs w:val="32"/>
        </w:rPr>
      </w:pPr>
      <w:bookmarkStart w:id="0" w:name="_GoBack"/>
      <w:bookmarkEnd w:id="0"/>
      <w:r>
        <w:rPr>
          <w:rFonts w:cs="仿宋_GB2312" w:hint="eastAsia"/>
          <w:szCs w:val="32"/>
        </w:rPr>
        <w:t>附件：⒈罪犯</w:t>
      </w:r>
      <w:r>
        <w:rPr>
          <w:rFonts w:ascii="宋体" w:hAnsi="宋体" w:cs="仿宋_GB2312" w:hint="eastAsia"/>
          <w:szCs w:val="32"/>
        </w:rPr>
        <w:t>提请减刑卷宗贰册</w:t>
      </w:r>
    </w:p>
    <w:p w:rsidR="0052456F" w:rsidRDefault="00E708EF">
      <w:pPr>
        <w:pStyle w:val="1"/>
        <w:spacing w:line="440" w:lineRule="exact"/>
        <w:ind w:left="640" w:rightChars="-15" w:right="-48" w:firstLineChars="300" w:firstLine="960"/>
        <w:rPr>
          <w:rFonts w:cs="仿宋_GB2312"/>
          <w:szCs w:val="32"/>
        </w:rPr>
      </w:pPr>
      <w:r>
        <w:rPr>
          <w:rFonts w:cs="仿宋_GB2312" w:hint="eastAsia"/>
          <w:szCs w:val="32"/>
        </w:rPr>
        <w:t>⒉减刑建议书壹份</w:t>
      </w:r>
    </w:p>
    <w:p w:rsidR="0052456F" w:rsidRDefault="00E708EF">
      <w:pPr>
        <w:pStyle w:val="a3"/>
        <w:spacing w:line="440" w:lineRule="exact"/>
        <w:ind w:rightChars="400" w:right="1280"/>
        <w:jc w:val="right"/>
        <w:rPr>
          <w:szCs w:val="32"/>
        </w:rPr>
      </w:pPr>
      <w:r>
        <w:rPr>
          <w:rFonts w:hint="eastAsia"/>
          <w:szCs w:val="32"/>
        </w:rPr>
        <w:t>福建省闽江监狱</w:t>
      </w:r>
    </w:p>
    <w:p w:rsidR="0052456F" w:rsidRDefault="008F4BA1">
      <w:pPr>
        <w:pStyle w:val="a3"/>
        <w:spacing w:line="440" w:lineRule="exact"/>
        <w:ind w:rightChars="400" w:right="1280"/>
        <w:jc w:val="right"/>
        <w:rPr>
          <w:szCs w:val="32"/>
        </w:rPr>
      </w:pPr>
      <w:r>
        <w:rPr>
          <w:rFonts w:hint="eastAsia"/>
          <w:szCs w:val="32"/>
        </w:rPr>
        <w:t>2024</w:t>
      </w:r>
      <w:r w:rsidR="00E708EF">
        <w:rPr>
          <w:rFonts w:hint="eastAsia"/>
          <w:szCs w:val="32"/>
        </w:rPr>
        <w:t>年</w:t>
      </w:r>
      <w:r>
        <w:rPr>
          <w:rFonts w:hint="eastAsia"/>
          <w:szCs w:val="32"/>
        </w:rPr>
        <w:t>3</w:t>
      </w:r>
      <w:r w:rsidR="00E708EF">
        <w:rPr>
          <w:rFonts w:hint="eastAsia"/>
          <w:szCs w:val="32"/>
        </w:rPr>
        <w:t>月</w:t>
      </w:r>
      <w:r>
        <w:rPr>
          <w:rFonts w:hint="eastAsia"/>
          <w:szCs w:val="32"/>
        </w:rPr>
        <w:t>1</w:t>
      </w:r>
      <w:r w:rsidR="00E708EF">
        <w:rPr>
          <w:rFonts w:hint="eastAsia"/>
          <w:szCs w:val="32"/>
        </w:rPr>
        <w:t>日</w:t>
      </w:r>
    </w:p>
    <w:sectPr w:rsidR="0052456F" w:rsidSect="008F4BA1">
      <w:pgSz w:w="11906" w:h="16838"/>
      <w:pgMar w:top="1191" w:right="1797" w:bottom="1985" w:left="1797"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C36" w:rsidRDefault="00533C36" w:rsidP="00473DDC">
      <w:r>
        <w:separator/>
      </w:r>
    </w:p>
  </w:endnote>
  <w:endnote w:type="continuationSeparator" w:id="1">
    <w:p w:rsidR="00533C36" w:rsidRDefault="00533C36" w:rsidP="00473D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C36" w:rsidRDefault="00533C36" w:rsidP="00473DDC">
      <w:r>
        <w:separator/>
      </w:r>
    </w:p>
  </w:footnote>
  <w:footnote w:type="continuationSeparator" w:id="1">
    <w:p w:rsidR="00533C36" w:rsidRDefault="00533C36" w:rsidP="00473D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C16"/>
    <w:rsid w:val="001169C6"/>
    <w:rsid w:val="001A50FD"/>
    <w:rsid w:val="00216952"/>
    <w:rsid w:val="00281732"/>
    <w:rsid w:val="002A20DA"/>
    <w:rsid w:val="002B7B1C"/>
    <w:rsid w:val="00331626"/>
    <w:rsid w:val="003D3394"/>
    <w:rsid w:val="00430637"/>
    <w:rsid w:val="00450C16"/>
    <w:rsid w:val="00473DDC"/>
    <w:rsid w:val="004E428A"/>
    <w:rsid w:val="0052456F"/>
    <w:rsid w:val="00533C36"/>
    <w:rsid w:val="005720ED"/>
    <w:rsid w:val="005950AB"/>
    <w:rsid w:val="005A0E25"/>
    <w:rsid w:val="005D7C83"/>
    <w:rsid w:val="005E2714"/>
    <w:rsid w:val="0061305C"/>
    <w:rsid w:val="00655C76"/>
    <w:rsid w:val="008F4BA1"/>
    <w:rsid w:val="00BF7DBF"/>
    <w:rsid w:val="00C506E1"/>
    <w:rsid w:val="00C92E2A"/>
    <w:rsid w:val="00D8070F"/>
    <w:rsid w:val="00DB7F59"/>
    <w:rsid w:val="00E708EF"/>
    <w:rsid w:val="00F727FB"/>
    <w:rsid w:val="081E6F9C"/>
    <w:rsid w:val="13F154CA"/>
    <w:rsid w:val="1A3F6983"/>
    <w:rsid w:val="2B342F4B"/>
    <w:rsid w:val="35B350C6"/>
    <w:rsid w:val="45A673B5"/>
    <w:rsid w:val="6501257B"/>
    <w:rsid w:val="72FC6CE3"/>
    <w:rsid w:val="768D62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alutation"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2456F"/>
    <w:pPr>
      <w:widowControl w:val="0"/>
      <w:jc w:val="both"/>
    </w:pPr>
    <w:rPr>
      <w:rFonts w:ascii="Times New Roman" w:eastAsia="仿宋_GB2312" w:hAnsi="Times New Roman"/>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uiPriority w:val="99"/>
    <w:qFormat/>
    <w:rsid w:val="0052456F"/>
  </w:style>
  <w:style w:type="paragraph" w:styleId="a4">
    <w:name w:val="footer"/>
    <w:basedOn w:val="a"/>
    <w:link w:val="Char0"/>
    <w:uiPriority w:val="99"/>
    <w:semiHidden/>
    <w:unhideWhenUsed/>
    <w:qFormat/>
    <w:rsid w:val="0052456F"/>
    <w:pPr>
      <w:tabs>
        <w:tab w:val="center" w:pos="4153"/>
        <w:tab w:val="right" w:pos="8306"/>
      </w:tabs>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semiHidden/>
    <w:unhideWhenUsed/>
    <w:qFormat/>
    <w:rsid w:val="0052456F"/>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sid w:val="0052456F"/>
    <w:rPr>
      <w:sz w:val="18"/>
      <w:szCs w:val="18"/>
    </w:rPr>
  </w:style>
  <w:style w:type="character" w:customStyle="1" w:styleId="Char0">
    <w:name w:val="页脚 Char"/>
    <w:basedOn w:val="a0"/>
    <w:link w:val="a4"/>
    <w:uiPriority w:val="99"/>
    <w:semiHidden/>
    <w:qFormat/>
    <w:rsid w:val="0052456F"/>
    <w:rPr>
      <w:sz w:val="18"/>
      <w:szCs w:val="18"/>
    </w:rPr>
  </w:style>
  <w:style w:type="character" w:customStyle="1" w:styleId="Char">
    <w:name w:val="称呼 Char"/>
    <w:basedOn w:val="a0"/>
    <w:link w:val="a3"/>
    <w:uiPriority w:val="99"/>
    <w:qFormat/>
    <w:rsid w:val="0052456F"/>
    <w:rPr>
      <w:rFonts w:ascii="Times New Roman" w:eastAsia="仿宋_GB2312" w:hAnsi="Times New Roman" w:cs="Times New Roman"/>
      <w:kern w:val="32"/>
      <w:sz w:val="32"/>
      <w:szCs w:val="20"/>
    </w:rPr>
  </w:style>
  <w:style w:type="paragraph" w:customStyle="1" w:styleId="1">
    <w:name w:val="列表段落1"/>
    <w:basedOn w:val="a"/>
    <w:uiPriority w:val="99"/>
    <w:qFormat/>
    <w:rsid w:val="0052456F"/>
    <w:pPr>
      <w:ind w:firstLineChars="200" w:firstLine="420"/>
    </w:pPr>
  </w:style>
</w:styles>
</file>

<file path=word/webSettings.xml><?xml version="1.0" encoding="utf-8"?>
<w:webSettings xmlns:r="http://schemas.openxmlformats.org/officeDocument/2006/relationships" xmlns:w="http://schemas.openxmlformats.org/wordprocessingml/2006/main">
  <w:divs>
    <w:div w:id="974986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zslzd</dc:creator>
  <cp:lastModifiedBy>Administrator</cp:lastModifiedBy>
  <cp:revision>13</cp:revision>
  <cp:lastPrinted>2024-02-27T06:44:00Z</cp:lastPrinted>
  <dcterms:created xsi:type="dcterms:W3CDTF">2023-12-07T08:39:00Z</dcterms:created>
  <dcterms:modified xsi:type="dcterms:W3CDTF">2024-03-08T01:37:00Z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