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C97" w:rsidRDefault="00194C97" w:rsidP="00CC77E8">
      <w:pPr>
        <w:snapToGrid w:val="0"/>
        <w:spacing w:line="600" w:lineRule="exact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194C97" w:rsidRDefault="00CC77E8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>
        <w:rPr>
          <w:rFonts w:ascii="黑体" w:eastAsia="黑体" w:hAnsi="黑体" w:cs="方正小标宋简体" w:hint="eastAsia"/>
          <w:kern w:val="32"/>
          <w:sz w:val="52"/>
          <w:szCs w:val="52"/>
        </w:rPr>
        <w:t>福建省闽江监狱</w:t>
      </w:r>
    </w:p>
    <w:p w:rsidR="00194C97" w:rsidRDefault="00CC77E8" w:rsidP="00CC77E8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>
        <w:rPr>
          <w:rFonts w:ascii="黑体" w:eastAsia="黑体" w:hAnsi="黑体" w:cs="方正小标宋简体" w:hint="eastAsia"/>
          <w:kern w:val="32"/>
          <w:sz w:val="52"/>
          <w:szCs w:val="52"/>
        </w:rPr>
        <w:t xml:space="preserve"> 提 请 减 刑建 议 书</w:t>
      </w:r>
    </w:p>
    <w:p w:rsidR="00194C97" w:rsidRPr="00CC77E8" w:rsidRDefault="00CC77E8" w:rsidP="00CC77E8">
      <w:pPr>
        <w:spacing w:line="560" w:lineRule="exact"/>
        <w:ind w:firstLineChars="1300" w:firstLine="4160"/>
        <w:rPr>
          <w:rFonts w:ascii="仿宋" w:eastAsia="仿宋" w:hAnsi="仿宋" w:cs="楷体_GB2312"/>
          <w:kern w:val="32"/>
          <w:sz w:val="32"/>
          <w:szCs w:val="32"/>
        </w:rPr>
      </w:pPr>
      <w:r w:rsidRPr="00CC77E8">
        <w:rPr>
          <w:rFonts w:ascii="仿宋" w:eastAsia="仿宋" w:hAnsi="仿宋" w:cs="楷体_GB2312" w:hint="eastAsia"/>
          <w:kern w:val="32"/>
          <w:sz w:val="32"/>
          <w:szCs w:val="32"/>
        </w:rPr>
        <w:t>〔2024〕闽江狱减字第31号</w:t>
      </w:r>
    </w:p>
    <w:p w:rsidR="00CC77E8" w:rsidRPr="00CC77E8" w:rsidRDefault="00CC77E8" w:rsidP="00CC77E8">
      <w:pPr>
        <w:spacing w:line="560" w:lineRule="exact"/>
        <w:ind w:firstLineChars="1300" w:firstLine="4160"/>
        <w:rPr>
          <w:rFonts w:ascii="仿宋" w:eastAsia="仿宋" w:hAnsi="仿宋" w:cs="楷体_GB2312"/>
          <w:kern w:val="32"/>
          <w:sz w:val="32"/>
          <w:szCs w:val="32"/>
        </w:rPr>
      </w:pPr>
    </w:p>
    <w:p w:rsidR="00194C97" w:rsidRPr="00CC77E8" w:rsidRDefault="00CC77E8">
      <w:pPr>
        <w:spacing w:line="56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 w:hint="eastAsia"/>
          <w:kern w:val="32"/>
          <w:sz w:val="32"/>
          <w:szCs w:val="32"/>
        </w:rPr>
        <w:t>罪犯张志军</w:t>
      </w:r>
      <w:r w:rsidR="00487E48" w:rsidRPr="00CC77E8">
        <w:rPr>
          <w:rFonts w:ascii="仿宋" w:eastAsia="仿宋" w:hAnsi="仿宋"/>
          <w:kern w:val="32"/>
          <w:sz w:val="32"/>
          <w:szCs w:val="32"/>
        </w:rPr>
        <w:fldChar w:fldCharType="begin"/>
      </w:r>
      <w:r w:rsidRPr="00CC77E8">
        <w:rPr>
          <w:rFonts w:ascii="仿宋" w:eastAsia="仿宋" w:hAnsi="仿宋"/>
          <w:kern w:val="32"/>
          <w:sz w:val="32"/>
          <w:szCs w:val="32"/>
        </w:rPr>
        <w:instrText xml:space="preserve"> AUTOTEXTLIST  \* MERGEFORMAT </w:instrText>
      </w:r>
      <w:r w:rsidR="00487E48" w:rsidRPr="00CC77E8">
        <w:rPr>
          <w:rFonts w:ascii="仿宋" w:eastAsia="仿宋" w:hAnsi="仿宋"/>
          <w:kern w:val="32"/>
          <w:sz w:val="32"/>
          <w:szCs w:val="32"/>
        </w:rPr>
        <w:fldChar w:fldCharType="end"/>
      </w:r>
      <w:r w:rsidRPr="00CC77E8">
        <w:rPr>
          <w:rFonts w:ascii="仿宋" w:eastAsia="仿宋" w:hAnsi="仿宋" w:hint="eastAsia"/>
          <w:kern w:val="32"/>
          <w:sz w:val="32"/>
          <w:szCs w:val="32"/>
        </w:rPr>
        <w:t>，男，1995年2月4日出生，</w:t>
      </w:r>
      <w:r w:rsidR="00E91BCF">
        <w:rPr>
          <w:rFonts w:ascii="仿宋" w:eastAsia="仿宋" w:hAnsi="仿宋" w:hint="eastAsia"/>
          <w:kern w:val="32"/>
          <w:sz w:val="32"/>
          <w:szCs w:val="32"/>
        </w:rPr>
        <w:t>汉族，高中文化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。</w:t>
      </w:r>
    </w:p>
    <w:p w:rsidR="00194C97" w:rsidRPr="00CC77E8" w:rsidRDefault="00CC77E8">
      <w:pPr>
        <w:spacing w:line="56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 w:hint="eastAsia"/>
          <w:kern w:val="32"/>
          <w:sz w:val="32"/>
          <w:szCs w:val="32"/>
        </w:rPr>
        <w:t>福建省泉州市丰泽区人民法院于2022年2月18日作出(2022)闽0503刑初23号刑事判决，以被告人张志军犯强奸罪，判处有期徒刑三年。刑期自2021年10月5日起至2024年10月4日止。2022年5月18日交付闽江监狱执行刑罚。现属宽管级罪犯。</w:t>
      </w:r>
    </w:p>
    <w:p w:rsidR="00194C97" w:rsidRPr="00CC77E8" w:rsidRDefault="00CC77E8">
      <w:pPr>
        <w:autoSpaceDE w:val="0"/>
        <w:autoSpaceDN w:val="0"/>
        <w:adjustRightInd w:val="0"/>
        <w:spacing w:line="560" w:lineRule="exact"/>
        <w:ind w:firstLine="600"/>
        <w:rPr>
          <w:rFonts w:ascii="仿宋" w:eastAsia="仿宋" w:hAnsi="仿宋"/>
          <w:iCs/>
          <w:sz w:val="32"/>
          <w:szCs w:val="32"/>
        </w:rPr>
      </w:pPr>
      <w:r w:rsidRPr="00CC77E8">
        <w:rPr>
          <w:rFonts w:ascii="仿宋" w:eastAsia="仿宋" w:hAnsi="仿宋" w:cs="仿宋_GB2312" w:hint="eastAsia"/>
          <w:sz w:val="32"/>
          <w:szCs w:val="32"/>
        </w:rPr>
        <w:t>该犯</w:t>
      </w:r>
      <w:r w:rsidRPr="00CC77E8">
        <w:rPr>
          <w:rFonts w:ascii="仿宋" w:eastAsia="仿宋" w:hAnsi="仿宋" w:hint="eastAsia"/>
          <w:iCs/>
          <w:kern w:val="0"/>
          <w:sz w:val="32"/>
          <w:szCs w:val="32"/>
          <w:lang w:val="zh-CN"/>
        </w:rPr>
        <w:t>自入监以来</w:t>
      </w:r>
      <w:r w:rsidRPr="00CC77E8">
        <w:rPr>
          <w:rFonts w:ascii="仿宋" w:eastAsia="仿宋" w:hAnsi="仿宋" w:cs="仿宋_GB2312" w:hint="eastAsia"/>
          <w:sz w:val="32"/>
          <w:szCs w:val="32"/>
        </w:rPr>
        <w:t>确有悔改表现，具体事实如下：</w:t>
      </w:r>
    </w:p>
    <w:p w:rsidR="00194C97" w:rsidRPr="00CC77E8" w:rsidRDefault="00CC77E8">
      <w:pPr>
        <w:autoSpaceDE w:val="0"/>
        <w:autoSpaceDN w:val="0"/>
        <w:adjustRightInd w:val="0"/>
        <w:spacing w:line="560" w:lineRule="exact"/>
        <w:ind w:firstLine="600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/>
          <w:kern w:val="32"/>
          <w:sz w:val="32"/>
          <w:szCs w:val="32"/>
        </w:rPr>
        <w:t>1.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认罪悔罪：能服从法院判决，自书认罪悔罪书。</w:t>
      </w:r>
    </w:p>
    <w:p w:rsidR="00194C97" w:rsidRPr="00CC77E8" w:rsidRDefault="00CC77E8">
      <w:pPr>
        <w:autoSpaceDE w:val="0"/>
        <w:autoSpaceDN w:val="0"/>
        <w:adjustRightInd w:val="0"/>
        <w:spacing w:line="560" w:lineRule="exact"/>
        <w:ind w:firstLine="600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/>
          <w:kern w:val="32"/>
          <w:sz w:val="32"/>
          <w:szCs w:val="32"/>
        </w:rPr>
        <w:t>2.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 w:rsidR="00194C97" w:rsidRPr="00CC77E8" w:rsidRDefault="00CC77E8">
      <w:pPr>
        <w:autoSpaceDE w:val="0"/>
        <w:autoSpaceDN w:val="0"/>
        <w:adjustRightInd w:val="0"/>
        <w:spacing w:line="560" w:lineRule="exact"/>
        <w:ind w:firstLine="600"/>
        <w:rPr>
          <w:rFonts w:ascii="仿宋" w:eastAsia="仿宋" w:hAnsi="仿宋"/>
          <w:kern w:val="32"/>
          <w:sz w:val="32"/>
          <w:szCs w:val="32"/>
        </w:rPr>
      </w:pPr>
      <w:bookmarkStart w:id="0" w:name="_GoBack"/>
      <w:bookmarkEnd w:id="0"/>
      <w:r w:rsidRPr="00CC77E8">
        <w:rPr>
          <w:rFonts w:ascii="仿宋" w:eastAsia="仿宋" w:hAnsi="仿宋"/>
          <w:kern w:val="32"/>
          <w:sz w:val="32"/>
          <w:szCs w:val="32"/>
        </w:rPr>
        <w:t>3.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学习情况：能积极参加思想、文化、职业技术学习。</w:t>
      </w:r>
    </w:p>
    <w:p w:rsidR="00194C97" w:rsidRPr="00CC77E8" w:rsidRDefault="00CC77E8">
      <w:pPr>
        <w:tabs>
          <w:tab w:val="left" w:pos="6804"/>
        </w:tabs>
        <w:spacing w:line="56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CC77E8">
        <w:rPr>
          <w:rFonts w:ascii="仿宋" w:eastAsia="仿宋" w:hAnsi="仿宋"/>
          <w:kern w:val="32"/>
          <w:sz w:val="32"/>
          <w:szCs w:val="32"/>
        </w:rPr>
        <w:t>4.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劳动改造：能积极参加劳动，努力完成劳动任务。</w:t>
      </w:r>
    </w:p>
    <w:p w:rsidR="00194C97" w:rsidRPr="00CC77E8" w:rsidRDefault="00CC77E8">
      <w:pPr>
        <w:pStyle w:val="1"/>
        <w:spacing w:line="560" w:lineRule="exact"/>
        <w:ind w:firstLine="640"/>
        <w:rPr>
          <w:rFonts w:ascii="仿宋" w:eastAsia="仿宋" w:hAnsi="仿宋" w:cs="仿宋_GB2312"/>
          <w:bCs/>
          <w:szCs w:val="32"/>
        </w:rPr>
      </w:pPr>
      <w:r w:rsidRPr="00CC77E8">
        <w:rPr>
          <w:rFonts w:ascii="仿宋" w:eastAsia="仿宋" w:hAnsi="仿宋"/>
          <w:szCs w:val="32"/>
        </w:rPr>
        <w:t>5.</w:t>
      </w:r>
      <w:r w:rsidRPr="00CC77E8">
        <w:rPr>
          <w:rFonts w:ascii="仿宋" w:eastAsia="仿宋" w:hAnsi="仿宋" w:hint="eastAsia"/>
          <w:szCs w:val="32"/>
        </w:rPr>
        <w:t>奖惩情况：</w:t>
      </w:r>
      <w:r w:rsidRPr="00CC77E8">
        <w:rPr>
          <w:rFonts w:ascii="仿宋" w:eastAsia="仿宋" w:hAnsi="仿宋" w:cs="仿宋_GB2312" w:hint="eastAsia"/>
          <w:bCs/>
          <w:szCs w:val="32"/>
        </w:rPr>
        <w:t>该犯考核期2022年5月18日至2023年11月30日累计获2060.3分，表扬3次，物质奖励2次,其中表扬同时物质奖励2次；违规1次，累计扣2分。</w:t>
      </w:r>
    </w:p>
    <w:p w:rsidR="00CC77E8" w:rsidRPr="00CC77E8" w:rsidRDefault="00CC77E8" w:rsidP="00CC77E8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 w:hint="eastAsia"/>
          <w:kern w:val="32"/>
          <w:sz w:val="32"/>
          <w:szCs w:val="32"/>
        </w:rPr>
        <w:t>本案于2024年2月23日至2024年2月29日在狱内公示未收到不同意见。</w:t>
      </w:r>
    </w:p>
    <w:p w:rsidR="00CC77E8" w:rsidRPr="00CC77E8" w:rsidRDefault="00CC77E8" w:rsidP="00CC77E8">
      <w:pPr>
        <w:spacing w:line="50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 w:hint="eastAsia"/>
          <w:kern w:val="32"/>
          <w:sz w:val="32"/>
          <w:szCs w:val="32"/>
        </w:rPr>
        <w:lastRenderedPageBreak/>
        <w:t>本案于2024 年2 月6 日至2024年2 月21日移送检察机关征求意见，</w:t>
      </w:r>
      <w:r w:rsidRPr="00CC77E8">
        <w:rPr>
          <w:rFonts w:ascii="仿宋" w:eastAsia="仿宋" w:hAnsi="仿宋" w:hint="eastAsia"/>
          <w:kern w:val="32"/>
          <w:sz w:val="32"/>
          <w:szCs w:val="32"/>
          <w:lang w:val="en-GB"/>
        </w:rPr>
        <w:t>福州市鼓山地区人民检察院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反馈</w:t>
      </w:r>
      <w:r w:rsidRPr="00CC77E8">
        <w:rPr>
          <w:rFonts w:ascii="仿宋" w:eastAsia="仿宋" w:hAnsi="仿宋" w:hint="eastAsia"/>
          <w:kern w:val="32"/>
          <w:sz w:val="32"/>
          <w:szCs w:val="32"/>
          <w:lang w:val="en-GB"/>
        </w:rPr>
        <w:t>暂无异议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；2024 年2 月22 日</w:t>
      </w:r>
      <w:r w:rsidRPr="00CC77E8">
        <w:rPr>
          <w:rFonts w:ascii="仿宋" w:eastAsia="仿宋" w:hAnsi="仿宋" w:hint="eastAsia"/>
          <w:kern w:val="32"/>
          <w:sz w:val="32"/>
          <w:szCs w:val="32"/>
          <w:lang w:val="en-GB"/>
        </w:rPr>
        <w:t>福州市鼓山地区人民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检察院派员列席监狱减刑假释评审委员会，亦无不同意见。</w:t>
      </w:r>
    </w:p>
    <w:p w:rsidR="00194C97" w:rsidRPr="00CC77E8" w:rsidRDefault="00CC77E8">
      <w:pPr>
        <w:spacing w:line="560" w:lineRule="exact"/>
        <w:ind w:firstLineChars="200" w:firstLine="640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 w:hint="eastAsia"/>
          <w:kern w:val="32"/>
          <w:sz w:val="32"/>
          <w:szCs w:val="32"/>
        </w:rPr>
        <w:t>综上所述，罪犯张志军在服刑期间，确有悔改表现，依照《中华人民共和国刑法》第七十八条、第七十九条，《中华人民共和国刑事诉讼法》第二百七十三条第二款、《中华人民共和国监狱法》第二十九条之规定，建议对罪犯张志军予以减刑六个月。特提请你院审理裁定。</w:t>
      </w:r>
    </w:p>
    <w:p w:rsidR="00194C97" w:rsidRPr="00CC77E8" w:rsidRDefault="00CC77E8">
      <w:pPr>
        <w:spacing w:line="560" w:lineRule="exact"/>
        <w:ind w:firstLineChars="192" w:firstLine="614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 w:hint="eastAsia"/>
          <w:kern w:val="32"/>
          <w:sz w:val="32"/>
          <w:szCs w:val="32"/>
        </w:rPr>
        <w:t>此致</w:t>
      </w:r>
    </w:p>
    <w:p w:rsidR="00194C97" w:rsidRPr="00CC77E8" w:rsidRDefault="00CC77E8">
      <w:pPr>
        <w:spacing w:line="560" w:lineRule="exact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 w:hint="eastAsia"/>
          <w:kern w:val="32"/>
          <w:sz w:val="32"/>
          <w:szCs w:val="32"/>
        </w:rPr>
        <w:t>福建省福州市中级人民法院</w:t>
      </w:r>
    </w:p>
    <w:p w:rsidR="00194C97" w:rsidRPr="00CC77E8" w:rsidRDefault="00CC77E8">
      <w:pPr>
        <w:spacing w:line="560" w:lineRule="exact"/>
        <w:ind w:firstLineChars="200" w:firstLine="640"/>
        <w:rPr>
          <w:rFonts w:ascii="仿宋" w:eastAsia="仿宋" w:hAnsi="仿宋" w:cs="仿宋_GB2312"/>
          <w:kern w:val="32"/>
          <w:sz w:val="32"/>
          <w:szCs w:val="32"/>
        </w:rPr>
      </w:pPr>
      <w:r w:rsidRPr="00CC77E8">
        <w:rPr>
          <w:rFonts w:ascii="仿宋" w:eastAsia="仿宋" w:hAnsi="仿宋" w:cs="仿宋_GB2312" w:hint="eastAsia"/>
          <w:kern w:val="32"/>
          <w:sz w:val="32"/>
          <w:szCs w:val="32"/>
        </w:rPr>
        <w:t>附件：⒈罪犯提请减刑卷宗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贰</w:t>
      </w:r>
      <w:r w:rsidRPr="00CC77E8">
        <w:rPr>
          <w:rFonts w:ascii="仿宋" w:eastAsia="仿宋" w:hAnsi="仿宋" w:cs="仿宋_GB2312" w:hint="eastAsia"/>
          <w:kern w:val="32"/>
          <w:sz w:val="32"/>
          <w:szCs w:val="32"/>
        </w:rPr>
        <w:t>册</w:t>
      </w:r>
    </w:p>
    <w:p w:rsidR="00194C97" w:rsidRPr="00CC77E8" w:rsidRDefault="00CC77E8">
      <w:pPr>
        <w:spacing w:line="560" w:lineRule="exact"/>
        <w:ind w:firstLineChars="500" w:firstLine="1600"/>
        <w:rPr>
          <w:rFonts w:ascii="仿宋" w:eastAsia="仿宋" w:hAnsi="仿宋" w:cs="仿宋_GB2312"/>
          <w:kern w:val="32"/>
          <w:sz w:val="32"/>
          <w:szCs w:val="32"/>
        </w:rPr>
      </w:pPr>
      <w:r w:rsidRPr="00CC77E8">
        <w:rPr>
          <w:rFonts w:ascii="仿宋" w:eastAsia="仿宋" w:hAnsi="仿宋" w:cs="仿宋_GB2312" w:hint="eastAsia"/>
          <w:kern w:val="32"/>
          <w:sz w:val="32"/>
          <w:szCs w:val="32"/>
        </w:rPr>
        <w:t>⒉减刑建议书</w:t>
      </w:r>
      <w:r w:rsidRPr="00CC77E8">
        <w:rPr>
          <w:rFonts w:ascii="仿宋" w:eastAsia="仿宋" w:hAnsi="仿宋" w:hint="eastAsia"/>
          <w:kern w:val="32"/>
          <w:sz w:val="32"/>
          <w:szCs w:val="32"/>
        </w:rPr>
        <w:t>壹</w:t>
      </w:r>
      <w:r w:rsidRPr="00CC77E8">
        <w:rPr>
          <w:rFonts w:ascii="仿宋" w:eastAsia="仿宋" w:hAnsi="仿宋" w:cs="仿宋_GB2312" w:hint="eastAsia"/>
          <w:kern w:val="32"/>
          <w:sz w:val="32"/>
          <w:szCs w:val="32"/>
        </w:rPr>
        <w:t>份</w:t>
      </w:r>
    </w:p>
    <w:p w:rsidR="00194C97" w:rsidRPr="00CC77E8" w:rsidRDefault="00194C97">
      <w:pPr>
        <w:spacing w:line="560" w:lineRule="exact"/>
        <w:rPr>
          <w:rFonts w:ascii="仿宋" w:eastAsia="仿宋" w:hAnsi="仿宋"/>
          <w:kern w:val="32"/>
          <w:sz w:val="32"/>
          <w:szCs w:val="32"/>
        </w:rPr>
      </w:pPr>
    </w:p>
    <w:p w:rsidR="00194C97" w:rsidRPr="00CC77E8" w:rsidRDefault="00CC77E8">
      <w:pPr>
        <w:spacing w:line="560" w:lineRule="exact"/>
        <w:ind w:firstLineChars="1750" w:firstLine="5600"/>
        <w:rPr>
          <w:rFonts w:ascii="仿宋" w:eastAsia="仿宋" w:hAnsi="仿宋"/>
          <w:kern w:val="32"/>
          <w:sz w:val="32"/>
          <w:szCs w:val="32"/>
        </w:rPr>
      </w:pPr>
      <w:r w:rsidRPr="00CC77E8">
        <w:rPr>
          <w:rFonts w:ascii="仿宋" w:eastAsia="仿宋" w:hAnsi="仿宋" w:hint="eastAsia"/>
          <w:kern w:val="32"/>
          <w:sz w:val="32"/>
          <w:szCs w:val="32"/>
        </w:rPr>
        <w:t>福建省闽江监狱</w:t>
      </w:r>
    </w:p>
    <w:p w:rsidR="00194C97" w:rsidRPr="00CC77E8" w:rsidRDefault="00CC77E8">
      <w:pPr>
        <w:tabs>
          <w:tab w:val="left" w:pos="8080"/>
          <w:tab w:val="left" w:pos="8222"/>
          <w:tab w:val="left" w:pos="8306"/>
        </w:tabs>
        <w:spacing w:line="560" w:lineRule="exact"/>
        <w:ind w:firstLineChars="1750" w:firstLine="5600"/>
        <w:rPr>
          <w:rFonts w:ascii="仿宋" w:eastAsia="仿宋" w:hAnsi="仿宋"/>
          <w:kern w:val="32"/>
          <w:sz w:val="32"/>
          <w:szCs w:val="32"/>
        </w:rPr>
        <w:sectPr w:rsidR="00194C97" w:rsidRPr="00CC77E8" w:rsidSect="00CC77E8">
          <w:pgSz w:w="11906" w:h="16838"/>
          <w:pgMar w:top="1440" w:right="1800" w:bottom="2127" w:left="1800" w:header="851" w:footer="992" w:gutter="0"/>
          <w:cols w:space="720"/>
          <w:docGrid w:type="lines" w:linePitch="312"/>
        </w:sectPr>
      </w:pPr>
      <w:r w:rsidRPr="00CC77E8">
        <w:rPr>
          <w:rFonts w:ascii="仿宋" w:eastAsia="仿宋" w:hAnsi="仿宋" w:hint="eastAsia"/>
          <w:kern w:val="32"/>
          <w:sz w:val="32"/>
          <w:szCs w:val="32"/>
        </w:rPr>
        <w:t xml:space="preserve">2024年3月1日 </w:t>
      </w:r>
    </w:p>
    <w:p w:rsidR="00194C97" w:rsidRPr="00CC77E8" w:rsidRDefault="00194C97">
      <w:pPr>
        <w:tabs>
          <w:tab w:val="left" w:pos="8080"/>
          <w:tab w:val="left" w:pos="8222"/>
          <w:tab w:val="left" w:pos="8306"/>
        </w:tabs>
        <w:spacing w:line="560" w:lineRule="exact"/>
        <w:ind w:firstLineChars="1750" w:firstLine="5600"/>
        <w:rPr>
          <w:rFonts w:ascii="仿宋" w:eastAsia="仿宋" w:hAnsi="仿宋"/>
          <w:kern w:val="32"/>
          <w:sz w:val="32"/>
          <w:szCs w:val="32"/>
        </w:rPr>
      </w:pPr>
    </w:p>
    <w:sectPr w:rsidR="00194C97" w:rsidRPr="00CC77E8" w:rsidSect="00194C97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C0D" w:rsidRDefault="00175C0D" w:rsidP="00E91BCF">
      <w:r>
        <w:separator/>
      </w:r>
    </w:p>
  </w:endnote>
  <w:endnote w:type="continuationSeparator" w:id="1">
    <w:p w:rsidR="00175C0D" w:rsidRDefault="00175C0D" w:rsidP="00E91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C0D" w:rsidRDefault="00175C0D" w:rsidP="00E91BCF">
      <w:r>
        <w:separator/>
      </w:r>
    </w:p>
  </w:footnote>
  <w:footnote w:type="continuationSeparator" w:id="1">
    <w:p w:rsidR="00175C0D" w:rsidRDefault="00175C0D" w:rsidP="00E91B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9549F4"/>
    <w:rsid w:val="00011656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74DF3"/>
    <w:rsid w:val="00175C0D"/>
    <w:rsid w:val="001846DF"/>
    <w:rsid w:val="00185712"/>
    <w:rsid w:val="00194849"/>
    <w:rsid w:val="00194C97"/>
    <w:rsid w:val="00197FB1"/>
    <w:rsid w:val="001A1FE3"/>
    <w:rsid w:val="001A33F3"/>
    <w:rsid w:val="001C0543"/>
    <w:rsid w:val="001C59D3"/>
    <w:rsid w:val="001C6985"/>
    <w:rsid w:val="001E3405"/>
    <w:rsid w:val="001F0F75"/>
    <w:rsid w:val="00200C71"/>
    <w:rsid w:val="002052C1"/>
    <w:rsid w:val="00205472"/>
    <w:rsid w:val="00237C41"/>
    <w:rsid w:val="002552AD"/>
    <w:rsid w:val="00262160"/>
    <w:rsid w:val="002879AF"/>
    <w:rsid w:val="002950E1"/>
    <w:rsid w:val="002A75FB"/>
    <w:rsid w:val="002B4CF8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23C97"/>
    <w:rsid w:val="003418B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31783"/>
    <w:rsid w:val="00453B9C"/>
    <w:rsid w:val="00453C9B"/>
    <w:rsid w:val="00453F19"/>
    <w:rsid w:val="00456F43"/>
    <w:rsid w:val="004614FB"/>
    <w:rsid w:val="004643FD"/>
    <w:rsid w:val="00466FB4"/>
    <w:rsid w:val="0046738F"/>
    <w:rsid w:val="00473051"/>
    <w:rsid w:val="00476E23"/>
    <w:rsid w:val="00487E48"/>
    <w:rsid w:val="004902E6"/>
    <w:rsid w:val="0049709B"/>
    <w:rsid w:val="004B30B4"/>
    <w:rsid w:val="004B3D94"/>
    <w:rsid w:val="004B5ACE"/>
    <w:rsid w:val="004C418F"/>
    <w:rsid w:val="004D2A65"/>
    <w:rsid w:val="004F3C63"/>
    <w:rsid w:val="004F55FB"/>
    <w:rsid w:val="004F7FBC"/>
    <w:rsid w:val="0050215A"/>
    <w:rsid w:val="005078AC"/>
    <w:rsid w:val="00513920"/>
    <w:rsid w:val="005250B5"/>
    <w:rsid w:val="00525CFD"/>
    <w:rsid w:val="00525D6E"/>
    <w:rsid w:val="00534F95"/>
    <w:rsid w:val="00565E7E"/>
    <w:rsid w:val="005707D2"/>
    <w:rsid w:val="00571DBB"/>
    <w:rsid w:val="005779D5"/>
    <w:rsid w:val="00594B15"/>
    <w:rsid w:val="005B6303"/>
    <w:rsid w:val="005C1BC5"/>
    <w:rsid w:val="005C318E"/>
    <w:rsid w:val="005D7EEA"/>
    <w:rsid w:val="005F0087"/>
    <w:rsid w:val="005F0CDD"/>
    <w:rsid w:val="00607C35"/>
    <w:rsid w:val="00625AF9"/>
    <w:rsid w:val="00631843"/>
    <w:rsid w:val="0063340A"/>
    <w:rsid w:val="00635477"/>
    <w:rsid w:val="00636ADC"/>
    <w:rsid w:val="006438CC"/>
    <w:rsid w:val="00646D79"/>
    <w:rsid w:val="0065132B"/>
    <w:rsid w:val="00655D64"/>
    <w:rsid w:val="00683E35"/>
    <w:rsid w:val="00692918"/>
    <w:rsid w:val="006938C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4AFE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A360F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15C0E"/>
    <w:rsid w:val="0082283A"/>
    <w:rsid w:val="0083431A"/>
    <w:rsid w:val="008616B7"/>
    <w:rsid w:val="00883944"/>
    <w:rsid w:val="00884024"/>
    <w:rsid w:val="00892A34"/>
    <w:rsid w:val="008B1266"/>
    <w:rsid w:val="008D6E9B"/>
    <w:rsid w:val="008F07F3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41C1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C1A6E"/>
    <w:rsid w:val="00AD115A"/>
    <w:rsid w:val="00AD6CDF"/>
    <w:rsid w:val="00AE46B2"/>
    <w:rsid w:val="00AE4D01"/>
    <w:rsid w:val="00AE5C45"/>
    <w:rsid w:val="00AF37AC"/>
    <w:rsid w:val="00AF7EA9"/>
    <w:rsid w:val="00B0069D"/>
    <w:rsid w:val="00B10CA5"/>
    <w:rsid w:val="00B1302D"/>
    <w:rsid w:val="00B16BE8"/>
    <w:rsid w:val="00B21074"/>
    <w:rsid w:val="00B3723B"/>
    <w:rsid w:val="00B47578"/>
    <w:rsid w:val="00B51BDF"/>
    <w:rsid w:val="00B565B6"/>
    <w:rsid w:val="00B61F9D"/>
    <w:rsid w:val="00B72720"/>
    <w:rsid w:val="00B86060"/>
    <w:rsid w:val="00B905A2"/>
    <w:rsid w:val="00BB0A68"/>
    <w:rsid w:val="00BB2D95"/>
    <w:rsid w:val="00BB3BF4"/>
    <w:rsid w:val="00BB6F02"/>
    <w:rsid w:val="00BC2227"/>
    <w:rsid w:val="00BC436B"/>
    <w:rsid w:val="00BD0769"/>
    <w:rsid w:val="00BE3BE4"/>
    <w:rsid w:val="00BE543A"/>
    <w:rsid w:val="00BF22B7"/>
    <w:rsid w:val="00C00454"/>
    <w:rsid w:val="00C02693"/>
    <w:rsid w:val="00C16D85"/>
    <w:rsid w:val="00C22E60"/>
    <w:rsid w:val="00C23AF9"/>
    <w:rsid w:val="00C26E3A"/>
    <w:rsid w:val="00C31F7C"/>
    <w:rsid w:val="00C51B63"/>
    <w:rsid w:val="00C56E9B"/>
    <w:rsid w:val="00C774DB"/>
    <w:rsid w:val="00C81917"/>
    <w:rsid w:val="00CB09F9"/>
    <w:rsid w:val="00CC00C4"/>
    <w:rsid w:val="00CC3360"/>
    <w:rsid w:val="00CC77E8"/>
    <w:rsid w:val="00CF122F"/>
    <w:rsid w:val="00D14A38"/>
    <w:rsid w:val="00D17E17"/>
    <w:rsid w:val="00D20C69"/>
    <w:rsid w:val="00D23EEF"/>
    <w:rsid w:val="00D41D40"/>
    <w:rsid w:val="00D52E4A"/>
    <w:rsid w:val="00D54DF7"/>
    <w:rsid w:val="00D9766C"/>
    <w:rsid w:val="00DB19DD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91BCF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0FC716C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DE26224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9E10E7C"/>
    <w:rsid w:val="3ABB0AB3"/>
    <w:rsid w:val="3B0534A6"/>
    <w:rsid w:val="3BD22194"/>
    <w:rsid w:val="3BF47E45"/>
    <w:rsid w:val="3CEC6A18"/>
    <w:rsid w:val="3DD3472A"/>
    <w:rsid w:val="3E4E5F38"/>
    <w:rsid w:val="3F5F6AF2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B9549F4"/>
    <w:rsid w:val="4C5251A8"/>
    <w:rsid w:val="4E167F54"/>
    <w:rsid w:val="4F5A015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EB604D0"/>
    <w:rsid w:val="702E76B6"/>
    <w:rsid w:val="726A10DA"/>
    <w:rsid w:val="733D57CC"/>
    <w:rsid w:val="73DB6413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C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94C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94C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194C97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94C97"/>
    <w:rPr>
      <w:sz w:val="18"/>
      <w:szCs w:val="18"/>
    </w:rPr>
  </w:style>
  <w:style w:type="paragraph" w:customStyle="1" w:styleId="1">
    <w:name w:val="列表段落1"/>
    <w:basedOn w:val="a"/>
    <w:uiPriority w:val="99"/>
    <w:qFormat/>
    <w:rsid w:val="00194C97"/>
    <w:pPr>
      <w:ind w:firstLineChars="200" w:firstLine="420"/>
    </w:pPr>
    <w:rPr>
      <w:rFonts w:ascii="Times New Roman" w:eastAsia="仿宋_GB2312" w:hAnsi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cp:lastPrinted>2024-02-28T02:07:00Z</cp:lastPrinted>
  <dcterms:created xsi:type="dcterms:W3CDTF">2024-01-08T07:49:00Z</dcterms:created>
  <dcterms:modified xsi:type="dcterms:W3CDTF">2024-03-08T02:05:00Z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B763F9D2005D4546854BF1ECF7EE1FB1</vt:lpwstr>
  </property>
</Properties>
</file>