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1505F">
        <w:rPr>
          <w:rFonts w:ascii="Times New Roman" w:eastAsia="楷体_GB2312" w:hAnsi="Times New Roman" w:cs="楷体_GB2312" w:hint="eastAsia"/>
          <w:szCs w:val="32"/>
        </w:rPr>
        <w:t>4</w:t>
      </w:r>
      <w:r w:rsidR="0054030E">
        <w:rPr>
          <w:rFonts w:ascii="Times New Roman" w:eastAsia="楷体_GB2312" w:hAnsi="Times New Roman" w:cs="楷体_GB2312" w:hint="eastAsia"/>
          <w:szCs w:val="32"/>
        </w:rPr>
        <w:t>3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54030E" w:rsidRPr="0054030E" w:rsidRDefault="00147948" w:rsidP="0054030E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54030E" w:rsidRPr="0054030E">
        <w:rPr>
          <w:rFonts w:ascii="Times New Roman" w:hAnsi="Times New Roman" w:hint="eastAsia"/>
          <w:color w:val="000000"/>
          <w:szCs w:val="32"/>
        </w:rPr>
        <w:t>罪犯蓝薇，男，畲族，初中文化。</w:t>
      </w:r>
      <w:r w:rsidR="0054030E" w:rsidRPr="0054030E">
        <w:rPr>
          <w:rFonts w:ascii="Times New Roman" w:hAnsi="Times New Roman" w:hint="eastAsia"/>
          <w:color w:val="000000"/>
          <w:szCs w:val="32"/>
        </w:rPr>
        <w:t>1993</w:t>
      </w:r>
      <w:r w:rsidR="0054030E" w:rsidRPr="0054030E">
        <w:rPr>
          <w:rFonts w:ascii="Times New Roman" w:hAnsi="Times New Roman" w:hint="eastAsia"/>
          <w:color w:val="000000"/>
          <w:szCs w:val="32"/>
        </w:rPr>
        <w:t>年</w:t>
      </w:r>
      <w:r w:rsidR="0054030E" w:rsidRPr="0054030E">
        <w:rPr>
          <w:rFonts w:ascii="Times New Roman" w:hAnsi="Times New Roman" w:hint="eastAsia"/>
          <w:color w:val="000000"/>
          <w:szCs w:val="32"/>
        </w:rPr>
        <w:t>12</w:t>
      </w:r>
      <w:r w:rsidR="0054030E" w:rsidRPr="0054030E">
        <w:rPr>
          <w:rFonts w:ascii="Times New Roman" w:hAnsi="Times New Roman" w:hint="eastAsia"/>
          <w:color w:val="000000"/>
          <w:szCs w:val="32"/>
        </w:rPr>
        <w:t>月</w:t>
      </w:r>
      <w:r w:rsidR="0054030E" w:rsidRPr="0054030E">
        <w:rPr>
          <w:rFonts w:ascii="Times New Roman" w:hAnsi="Times New Roman" w:hint="eastAsia"/>
          <w:color w:val="000000"/>
          <w:szCs w:val="32"/>
        </w:rPr>
        <w:t>24</w:t>
      </w:r>
      <w:r w:rsidR="0054030E" w:rsidRPr="0054030E">
        <w:rPr>
          <w:rFonts w:ascii="Times New Roman" w:hAnsi="Times New Roman" w:hint="eastAsia"/>
          <w:color w:val="000000"/>
          <w:szCs w:val="32"/>
        </w:rPr>
        <w:t>日出生，户籍地广东省南雄市，捕前系无业。</w:t>
      </w:r>
    </w:p>
    <w:p w:rsidR="0054030E" w:rsidRPr="0054030E" w:rsidRDefault="0054030E" w:rsidP="0054030E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54030E">
        <w:rPr>
          <w:rFonts w:ascii="Times New Roman" w:hAnsi="Times New Roman" w:hint="eastAsia"/>
          <w:color w:val="000000"/>
          <w:szCs w:val="32"/>
        </w:rPr>
        <w:t xml:space="preserve">    </w:t>
      </w:r>
      <w:r w:rsidRPr="0054030E">
        <w:rPr>
          <w:rFonts w:ascii="Times New Roman" w:hAnsi="Times New Roman" w:hint="eastAsia"/>
          <w:color w:val="000000"/>
          <w:szCs w:val="32"/>
        </w:rPr>
        <w:t>福建省漳州市中级人民法院于</w:t>
      </w:r>
      <w:r w:rsidRPr="0054030E">
        <w:rPr>
          <w:rFonts w:ascii="Times New Roman" w:hAnsi="Times New Roman" w:hint="eastAsia"/>
          <w:color w:val="000000"/>
          <w:szCs w:val="32"/>
        </w:rPr>
        <w:t>2018</w:t>
      </w:r>
      <w:r w:rsidRPr="0054030E">
        <w:rPr>
          <w:rFonts w:ascii="Times New Roman" w:hAnsi="Times New Roman" w:hint="eastAsia"/>
          <w:color w:val="000000"/>
          <w:szCs w:val="32"/>
        </w:rPr>
        <w:t>年</w:t>
      </w:r>
      <w:r w:rsidRPr="0054030E">
        <w:rPr>
          <w:rFonts w:ascii="Times New Roman" w:hAnsi="Times New Roman" w:hint="eastAsia"/>
          <w:color w:val="000000"/>
          <w:szCs w:val="32"/>
        </w:rPr>
        <w:t>12</w:t>
      </w:r>
      <w:r w:rsidRPr="0054030E">
        <w:rPr>
          <w:rFonts w:ascii="Times New Roman" w:hAnsi="Times New Roman" w:hint="eastAsia"/>
          <w:color w:val="000000"/>
          <w:szCs w:val="32"/>
        </w:rPr>
        <w:t>月</w:t>
      </w:r>
      <w:r w:rsidRPr="0054030E">
        <w:rPr>
          <w:rFonts w:ascii="Times New Roman" w:hAnsi="Times New Roman" w:hint="eastAsia"/>
          <w:color w:val="000000"/>
          <w:szCs w:val="32"/>
        </w:rPr>
        <w:t>25</w:t>
      </w:r>
      <w:r w:rsidRPr="0054030E">
        <w:rPr>
          <w:rFonts w:ascii="Times New Roman" w:hAnsi="Times New Roman" w:hint="eastAsia"/>
          <w:color w:val="000000"/>
          <w:szCs w:val="32"/>
        </w:rPr>
        <w:t>日作出（</w:t>
      </w:r>
      <w:r w:rsidRPr="0054030E">
        <w:rPr>
          <w:rFonts w:ascii="Times New Roman" w:hAnsi="Times New Roman" w:hint="eastAsia"/>
          <w:color w:val="000000"/>
          <w:szCs w:val="32"/>
        </w:rPr>
        <w:t>2018</w:t>
      </w:r>
      <w:r w:rsidRPr="0054030E">
        <w:rPr>
          <w:rFonts w:ascii="Times New Roman" w:hAnsi="Times New Roman" w:hint="eastAsia"/>
          <w:color w:val="000000"/>
          <w:szCs w:val="32"/>
        </w:rPr>
        <w:t>）闽</w:t>
      </w:r>
      <w:r w:rsidRPr="0054030E">
        <w:rPr>
          <w:rFonts w:ascii="Times New Roman" w:hAnsi="Times New Roman" w:hint="eastAsia"/>
          <w:color w:val="000000"/>
          <w:szCs w:val="32"/>
        </w:rPr>
        <w:t>06</w:t>
      </w:r>
      <w:r w:rsidRPr="0054030E">
        <w:rPr>
          <w:rFonts w:ascii="Times New Roman" w:hAnsi="Times New Roman" w:hint="eastAsia"/>
          <w:color w:val="000000"/>
          <w:szCs w:val="32"/>
        </w:rPr>
        <w:t>刑初</w:t>
      </w:r>
      <w:r w:rsidRPr="0054030E">
        <w:rPr>
          <w:rFonts w:ascii="Times New Roman" w:hAnsi="Times New Roman" w:hint="eastAsia"/>
          <w:color w:val="000000"/>
          <w:szCs w:val="32"/>
        </w:rPr>
        <w:t>18</w:t>
      </w:r>
      <w:r w:rsidRPr="0054030E">
        <w:rPr>
          <w:rFonts w:ascii="Times New Roman" w:hAnsi="Times New Roman" w:hint="eastAsia"/>
          <w:color w:val="000000"/>
          <w:szCs w:val="32"/>
        </w:rPr>
        <w:t>号刑事判决，认定罪犯蓝薇犯故意伤害罪，判处有期徒刑十年六个月，剥夺政治权利一年。宣判后，罪犯蓝薇不服，提出上诉。福建省高级人民法院于</w:t>
      </w:r>
      <w:r w:rsidRPr="0054030E">
        <w:rPr>
          <w:rFonts w:ascii="Times New Roman" w:hAnsi="Times New Roman" w:hint="eastAsia"/>
          <w:color w:val="000000"/>
          <w:szCs w:val="32"/>
        </w:rPr>
        <w:t>2019</w:t>
      </w:r>
      <w:r w:rsidRPr="0054030E">
        <w:rPr>
          <w:rFonts w:ascii="Times New Roman" w:hAnsi="Times New Roman" w:hint="eastAsia"/>
          <w:color w:val="000000"/>
          <w:szCs w:val="32"/>
        </w:rPr>
        <w:t>年</w:t>
      </w:r>
      <w:r w:rsidRPr="0054030E">
        <w:rPr>
          <w:rFonts w:ascii="Times New Roman" w:hAnsi="Times New Roman" w:hint="eastAsia"/>
          <w:color w:val="000000"/>
          <w:szCs w:val="32"/>
        </w:rPr>
        <w:t>9</w:t>
      </w:r>
      <w:r w:rsidRPr="0054030E">
        <w:rPr>
          <w:rFonts w:ascii="Times New Roman" w:hAnsi="Times New Roman" w:hint="eastAsia"/>
          <w:color w:val="000000"/>
          <w:szCs w:val="32"/>
        </w:rPr>
        <w:t>月</w:t>
      </w:r>
      <w:r w:rsidRPr="0054030E">
        <w:rPr>
          <w:rFonts w:ascii="Times New Roman" w:hAnsi="Times New Roman" w:hint="eastAsia"/>
          <w:color w:val="000000"/>
          <w:szCs w:val="32"/>
        </w:rPr>
        <w:t>23</w:t>
      </w:r>
      <w:r w:rsidRPr="0054030E">
        <w:rPr>
          <w:rFonts w:ascii="Times New Roman" w:hAnsi="Times New Roman" w:hint="eastAsia"/>
          <w:color w:val="000000"/>
          <w:szCs w:val="32"/>
        </w:rPr>
        <w:t>日作出（</w:t>
      </w:r>
      <w:r w:rsidRPr="0054030E">
        <w:rPr>
          <w:rFonts w:ascii="Times New Roman" w:hAnsi="Times New Roman" w:hint="eastAsia"/>
          <w:color w:val="000000"/>
          <w:szCs w:val="32"/>
        </w:rPr>
        <w:t>2019</w:t>
      </w:r>
      <w:r w:rsidRPr="0054030E">
        <w:rPr>
          <w:rFonts w:ascii="Times New Roman" w:hAnsi="Times New Roman" w:hint="eastAsia"/>
          <w:color w:val="000000"/>
          <w:szCs w:val="32"/>
        </w:rPr>
        <w:t>）闽刑终</w:t>
      </w:r>
      <w:r w:rsidRPr="0054030E">
        <w:rPr>
          <w:rFonts w:ascii="Times New Roman" w:hAnsi="Times New Roman" w:hint="eastAsia"/>
          <w:color w:val="000000"/>
          <w:szCs w:val="32"/>
        </w:rPr>
        <w:t>10</w:t>
      </w:r>
      <w:r w:rsidRPr="0054030E">
        <w:rPr>
          <w:rFonts w:ascii="Times New Roman" w:hAnsi="Times New Roman" w:hint="eastAsia"/>
          <w:color w:val="000000"/>
          <w:szCs w:val="32"/>
        </w:rPr>
        <w:t>号刑事判决，驳回上诉，维持原判。刑期自</w:t>
      </w:r>
      <w:r w:rsidRPr="0054030E">
        <w:rPr>
          <w:rFonts w:ascii="Times New Roman" w:hAnsi="Times New Roman" w:hint="eastAsia"/>
          <w:color w:val="000000"/>
          <w:szCs w:val="32"/>
        </w:rPr>
        <w:t>2017</w:t>
      </w:r>
      <w:r w:rsidRPr="0054030E">
        <w:rPr>
          <w:rFonts w:ascii="Times New Roman" w:hAnsi="Times New Roman" w:hint="eastAsia"/>
          <w:color w:val="000000"/>
          <w:szCs w:val="32"/>
        </w:rPr>
        <w:t>年</w:t>
      </w:r>
      <w:r w:rsidRPr="0054030E">
        <w:rPr>
          <w:rFonts w:ascii="Times New Roman" w:hAnsi="Times New Roman" w:hint="eastAsia"/>
          <w:color w:val="000000"/>
          <w:szCs w:val="32"/>
        </w:rPr>
        <w:t>7</w:t>
      </w:r>
      <w:r w:rsidRPr="0054030E">
        <w:rPr>
          <w:rFonts w:ascii="Times New Roman" w:hAnsi="Times New Roman" w:hint="eastAsia"/>
          <w:color w:val="000000"/>
          <w:szCs w:val="32"/>
        </w:rPr>
        <w:t>月</w:t>
      </w:r>
      <w:r w:rsidRPr="0054030E">
        <w:rPr>
          <w:rFonts w:ascii="Times New Roman" w:hAnsi="Times New Roman" w:hint="eastAsia"/>
          <w:color w:val="000000"/>
          <w:szCs w:val="32"/>
        </w:rPr>
        <w:t>16</w:t>
      </w:r>
      <w:r w:rsidRPr="0054030E">
        <w:rPr>
          <w:rFonts w:ascii="Times New Roman" w:hAnsi="Times New Roman" w:hint="eastAsia"/>
          <w:color w:val="000000"/>
          <w:szCs w:val="32"/>
        </w:rPr>
        <w:t>日起至</w:t>
      </w:r>
      <w:r w:rsidRPr="0054030E">
        <w:rPr>
          <w:rFonts w:ascii="Times New Roman" w:hAnsi="Times New Roman" w:hint="eastAsia"/>
          <w:color w:val="000000"/>
          <w:szCs w:val="32"/>
        </w:rPr>
        <w:t>2028</w:t>
      </w:r>
      <w:r w:rsidRPr="0054030E">
        <w:rPr>
          <w:rFonts w:ascii="Times New Roman" w:hAnsi="Times New Roman" w:hint="eastAsia"/>
          <w:color w:val="000000"/>
          <w:szCs w:val="32"/>
        </w:rPr>
        <w:t>年</w:t>
      </w:r>
      <w:r w:rsidRPr="0054030E">
        <w:rPr>
          <w:rFonts w:ascii="Times New Roman" w:hAnsi="Times New Roman" w:hint="eastAsia"/>
          <w:color w:val="000000"/>
          <w:szCs w:val="32"/>
        </w:rPr>
        <w:t>1</w:t>
      </w:r>
      <w:r w:rsidRPr="0054030E">
        <w:rPr>
          <w:rFonts w:ascii="Times New Roman" w:hAnsi="Times New Roman" w:hint="eastAsia"/>
          <w:color w:val="000000"/>
          <w:szCs w:val="32"/>
        </w:rPr>
        <w:t>月</w:t>
      </w:r>
      <w:r w:rsidRPr="0054030E">
        <w:rPr>
          <w:rFonts w:ascii="Times New Roman" w:hAnsi="Times New Roman" w:hint="eastAsia"/>
          <w:color w:val="000000"/>
          <w:szCs w:val="32"/>
        </w:rPr>
        <w:t>15</w:t>
      </w:r>
      <w:r w:rsidRPr="0054030E">
        <w:rPr>
          <w:rFonts w:ascii="Times New Roman" w:hAnsi="Times New Roman" w:hint="eastAsia"/>
          <w:color w:val="000000"/>
          <w:szCs w:val="32"/>
        </w:rPr>
        <w:t>日止。</w:t>
      </w:r>
      <w:r w:rsidRPr="0054030E">
        <w:rPr>
          <w:rFonts w:ascii="Times New Roman" w:hAnsi="Times New Roman" w:hint="eastAsia"/>
          <w:color w:val="000000"/>
          <w:szCs w:val="32"/>
        </w:rPr>
        <w:t>2019</w:t>
      </w:r>
      <w:r w:rsidRPr="0054030E">
        <w:rPr>
          <w:rFonts w:ascii="Times New Roman" w:hAnsi="Times New Roman" w:hint="eastAsia"/>
          <w:color w:val="000000"/>
          <w:szCs w:val="32"/>
        </w:rPr>
        <w:t>年</w:t>
      </w:r>
      <w:r w:rsidRPr="0054030E">
        <w:rPr>
          <w:rFonts w:ascii="Times New Roman" w:hAnsi="Times New Roman" w:hint="eastAsia"/>
          <w:color w:val="000000"/>
          <w:szCs w:val="32"/>
        </w:rPr>
        <w:t>10</w:t>
      </w:r>
      <w:r w:rsidRPr="0054030E">
        <w:rPr>
          <w:rFonts w:ascii="Times New Roman" w:hAnsi="Times New Roman" w:hint="eastAsia"/>
          <w:color w:val="000000"/>
          <w:szCs w:val="32"/>
        </w:rPr>
        <w:t>月</w:t>
      </w:r>
      <w:r w:rsidRPr="0054030E">
        <w:rPr>
          <w:rFonts w:ascii="Times New Roman" w:hAnsi="Times New Roman" w:hint="eastAsia"/>
          <w:color w:val="000000"/>
          <w:szCs w:val="32"/>
        </w:rPr>
        <w:t>22</w:t>
      </w:r>
      <w:r w:rsidRPr="0054030E">
        <w:rPr>
          <w:rFonts w:ascii="Times New Roman" w:hAnsi="Times New Roman" w:hint="eastAsia"/>
          <w:color w:val="000000"/>
          <w:szCs w:val="32"/>
        </w:rPr>
        <w:t>日交付福建省闽西监狱执行刑罚。现属考察级管理级罪犯。</w:t>
      </w:r>
    </w:p>
    <w:p w:rsidR="0054030E" w:rsidRPr="0054030E" w:rsidRDefault="0054030E" w:rsidP="0054030E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54030E">
        <w:rPr>
          <w:rFonts w:ascii="Times New Roman" w:hAnsi="Times New Roman" w:hint="eastAsia"/>
          <w:color w:val="000000"/>
          <w:szCs w:val="32"/>
        </w:rPr>
        <w:t xml:space="preserve">    </w:t>
      </w:r>
      <w:r w:rsidRPr="0054030E">
        <w:rPr>
          <w:rFonts w:ascii="Times New Roman" w:hAnsi="Times New Roman" w:hint="eastAsia"/>
          <w:color w:val="000000"/>
          <w:szCs w:val="32"/>
        </w:rPr>
        <w:t>原判主要犯罪事实：</w:t>
      </w:r>
      <w:r w:rsidRPr="0054030E">
        <w:rPr>
          <w:rFonts w:ascii="Times New Roman" w:hAnsi="Times New Roman" w:hint="eastAsia"/>
          <w:color w:val="000000"/>
          <w:szCs w:val="32"/>
        </w:rPr>
        <w:t>2017</w:t>
      </w:r>
      <w:r w:rsidRPr="0054030E">
        <w:rPr>
          <w:rFonts w:ascii="Times New Roman" w:hAnsi="Times New Roman" w:hint="eastAsia"/>
          <w:color w:val="000000"/>
          <w:szCs w:val="32"/>
        </w:rPr>
        <w:t>年</w:t>
      </w:r>
      <w:r w:rsidRPr="0054030E">
        <w:rPr>
          <w:rFonts w:ascii="Times New Roman" w:hAnsi="Times New Roman" w:hint="eastAsia"/>
          <w:color w:val="000000"/>
          <w:szCs w:val="32"/>
        </w:rPr>
        <w:t>7</w:t>
      </w:r>
      <w:r w:rsidRPr="0054030E">
        <w:rPr>
          <w:rFonts w:ascii="Times New Roman" w:hAnsi="Times New Roman" w:hint="eastAsia"/>
          <w:color w:val="000000"/>
          <w:szCs w:val="32"/>
        </w:rPr>
        <w:t>月，该犯伙同他人在漳州市芗城区为强迫他人加入非法传销组织，在非法拘禁过程中，分工配合，使用暴力致一人死亡。</w:t>
      </w:r>
    </w:p>
    <w:p w:rsidR="0054030E" w:rsidRPr="0054030E" w:rsidRDefault="0054030E" w:rsidP="0054030E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54030E">
        <w:rPr>
          <w:rFonts w:ascii="Times New Roman" w:hAnsi="Times New Roman" w:hint="eastAsia"/>
          <w:color w:val="000000"/>
          <w:szCs w:val="32"/>
        </w:rPr>
        <w:t xml:space="preserve">    </w:t>
      </w:r>
      <w:r w:rsidRPr="0054030E">
        <w:rPr>
          <w:rFonts w:ascii="Times New Roman" w:hAnsi="Times New Roman" w:hint="eastAsia"/>
          <w:color w:val="000000"/>
          <w:szCs w:val="32"/>
        </w:rPr>
        <w:t>该犯本轮考核期内累计获得考核分</w:t>
      </w:r>
      <w:r w:rsidRPr="0054030E">
        <w:rPr>
          <w:rFonts w:ascii="Times New Roman" w:hAnsi="Times New Roman" w:hint="eastAsia"/>
          <w:color w:val="000000"/>
          <w:szCs w:val="32"/>
        </w:rPr>
        <w:t>2525</w:t>
      </w:r>
      <w:r w:rsidRPr="0054030E">
        <w:rPr>
          <w:rFonts w:ascii="Times New Roman" w:hAnsi="Times New Roman" w:hint="eastAsia"/>
          <w:color w:val="000000"/>
          <w:szCs w:val="32"/>
        </w:rPr>
        <w:t>分，表扬四次，间隔期</w:t>
      </w:r>
      <w:r w:rsidRPr="0054030E">
        <w:rPr>
          <w:rFonts w:ascii="Times New Roman" w:hAnsi="Times New Roman" w:hint="eastAsia"/>
          <w:color w:val="000000"/>
          <w:szCs w:val="32"/>
        </w:rPr>
        <w:t>2019</w:t>
      </w:r>
      <w:r w:rsidRPr="0054030E">
        <w:rPr>
          <w:rFonts w:ascii="Times New Roman" w:hAnsi="Times New Roman" w:hint="eastAsia"/>
          <w:color w:val="000000"/>
          <w:szCs w:val="32"/>
        </w:rPr>
        <w:t>年</w:t>
      </w:r>
      <w:r w:rsidRPr="0054030E">
        <w:rPr>
          <w:rFonts w:ascii="Times New Roman" w:hAnsi="Times New Roman" w:hint="eastAsia"/>
          <w:color w:val="000000"/>
          <w:szCs w:val="32"/>
        </w:rPr>
        <w:t>10</w:t>
      </w:r>
      <w:r w:rsidRPr="0054030E">
        <w:rPr>
          <w:rFonts w:ascii="Times New Roman" w:hAnsi="Times New Roman" w:hint="eastAsia"/>
          <w:color w:val="000000"/>
          <w:szCs w:val="32"/>
        </w:rPr>
        <w:t>月至</w:t>
      </w:r>
      <w:r w:rsidRPr="0054030E">
        <w:rPr>
          <w:rFonts w:ascii="Times New Roman" w:hAnsi="Times New Roman" w:hint="eastAsia"/>
          <w:color w:val="000000"/>
          <w:szCs w:val="32"/>
        </w:rPr>
        <w:t>2021</w:t>
      </w:r>
      <w:r w:rsidRPr="0054030E">
        <w:rPr>
          <w:rFonts w:ascii="Times New Roman" w:hAnsi="Times New Roman" w:hint="eastAsia"/>
          <w:color w:val="000000"/>
          <w:szCs w:val="32"/>
        </w:rPr>
        <w:t>年</w:t>
      </w:r>
      <w:r w:rsidRPr="0054030E">
        <w:rPr>
          <w:rFonts w:ascii="Times New Roman" w:hAnsi="Times New Roman" w:hint="eastAsia"/>
          <w:color w:val="000000"/>
          <w:szCs w:val="32"/>
        </w:rPr>
        <w:t>11</w:t>
      </w:r>
      <w:r w:rsidRPr="0054030E">
        <w:rPr>
          <w:rFonts w:ascii="Times New Roman" w:hAnsi="Times New Roman" w:hint="eastAsia"/>
          <w:color w:val="000000"/>
          <w:szCs w:val="32"/>
        </w:rPr>
        <w:t>月</w:t>
      </w:r>
      <w:r w:rsidRPr="0054030E">
        <w:rPr>
          <w:rFonts w:ascii="Times New Roman" w:hAnsi="Times New Roman" w:hint="eastAsia"/>
          <w:color w:val="000000"/>
          <w:szCs w:val="32"/>
        </w:rPr>
        <w:t>,</w:t>
      </w:r>
      <w:r w:rsidRPr="0054030E">
        <w:rPr>
          <w:rFonts w:ascii="Times New Roman" w:hAnsi="Times New Roman" w:hint="eastAsia"/>
          <w:color w:val="000000"/>
          <w:szCs w:val="32"/>
        </w:rPr>
        <w:t>获得考核分</w:t>
      </w:r>
      <w:r w:rsidRPr="0054030E">
        <w:rPr>
          <w:rFonts w:ascii="Times New Roman" w:hAnsi="Times New Roman" w:hint="eastAsia"/>
          <w:color w:val="000000"/>
          <w:szCs w:val="32"/>
        </w:rPr>
        <w:t>2525</w:t>
      </w:r>
      <w:r w:rsidRPr="0054030E">
        <w:rPr>
          <w:rFonts w:ascii="Times New Roman" w:hAnsi="Times New Roman" w:hint="eastAsia"/>
          <w:color w:val="000000"/>
          <w:szCs w:val="32"/>
        </w:rPr>
        <w:t>分。考核期内累计违规三次，累计扣</w:t>
      </w:r>
      <w:r w:rsidRPr="0054030E">
        <w:rPr>
          <w:rFonts w:ascii="Times New Roman" w:hAnsi="Times New Roman" w:hint="eastAsia"/>
          <w:color w:val="000000"/>
          <w:szCs w:val="32"/>
        </w:rPr>
        <w:t>40</w:t>
      </w:r>
      <w:r w:rsidRPr="0054030E">
        <w:rPr>
          <w:rFonts w:ascii="Times New Roman" w:hAnsi="Times New Roman" w:hint="eastAsia"/>
          <w:color w:val="000000"/>
          <w:szCs w:val="32"/>
        </w:rPr>
        <w:t>分。</w:t>
      </w:r>
    </w:p>
    <w:p w:rsidR="0054030E" w:rsidRPr="0054030E" w:rsidRDefault="0054030E" w:rsidP="0054030E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54030E">
        <w:rPr>
          <w:rFonts w:ascii="Times New Roman" w:hAnsi="Times New Roman" w:hint="eastAsia"/>
          <w:color w:val="000000"/>
          <w:szCs w:val="32"/>
        </w:rPr>
        <w:t xml:space="preserve">    2021</w:t>
      </w:r>
      <w:r w:rsidRPr="0054030E">
        <w:rPr>
          <w:rFonts w:ascii="Times New Roman" w:hAnsi="Times New Roman" w:hint="eastAsia"/>
          <w:color w:val="000000"/>
          <w:szCs w:val="32"/>
        </w:rPr>
        <w:t>年</w:t>
      </w:r>
      <w:r w:rsidRPr="0054030E">
        <w:rPr>
          <w:rFonts w:ascii="Times New Roman" w:hAnsi="Times New Roman" w:hint="eastAsia"/>
          <w:color w:val="000000"/>
          <w:szCs w:val="32"/>
        </w:rPr>
        <w:t>1</w:t>
      </w:r>
      <w:r w:rsidRPr="0054030E">
        <w:rPr>
          <w:rFonts w:ascii="Times New Roman" w:hAnsi="Times New Roman" w:hint="eastAsia"/>
          <w:color w:val="000000"/>
          <w:szCs w:val="32"/>
        </w:rPr>
        <w:t>月获得</w:t>
      </w:r>
      <w:r w:rsidRPr="0054030E">
        <w:rPr>
          <w:rFonts w:ascii="Times New Roman" w:hAnsi="Times New Roman" w:hint="eastAsia"/>
          <w:color w:val="000000"/>
          <w:szCs w:val="32"/>
        </w:rPr>
        <w:t>2020</w:t>
      </w:r>
      <w:r w:rsidRPr="0054030E">
        <w:rPr>
          <w:rFonts w:ascii="Times New Roman" w:hAnsi="Times New Roman" w:hint="eastAsia"/>
          <w:color w:val="000000"/>
          <w:szCs w:val="32"/>
        </w:rPr>
        <w:t>年下半年监狱级改造标兵。</w:t>
      </w:r>
    </w:p>
    <w:p w:rsidR="0054030E" w:rsidRPr="0054030E" w:rsidRDefault="0054030E" w:rsidP="0054030E">
      <w:pPr>
        <w:spacing w:line="620" w:lineRule="exact"/>
        <w:rPr>
          <w:rFonts w:ascii="Times New Roman" w:hAnsi="Times New Roman"/>
          <w:color w:val="000000"/>
          <w:szCs w:val="32"/>
        </w:rPr>
      </w:pPr>
      <w:r w:rsidRPr="0054030E">
        <w:rPr>
          <w:rFonts w:ascii="Times New Roman" w:hAnsi="Times New Roman" w:hint="eastAsia"/>
          <w:color w:val="000000"/>
          <w:szCs w:val="32"/>
        </w:rPr>
        <w:t xml:space="preserve">    </w:t>
      </w:r>
      <w:r w:rsidRPr="0054030E">
        <w:rPr>
          <w:rFonts w:ascii="Times New Roman" w:hAnsi="Times New Roman" w:hint="eastAsia"/>
          <w:color w:val="000000"/>
          <w:szCs w:val="32"/>
        </w:rPr>
        <w:t>本案于</w:t>
      </w:r>
      <w:r w:rsidRPr="0054030E">
        <w:rPr>
          <w:rFonts w:ascii="Times New Roman" w:hAnsi="Times New Roman" w:hint="eastAsia"/>
          <w:color w:val="000000"/>
          <w:szCs w:val="32"/>
        </w:rPr>
        <w:t>2022</w:t>
      </w:r>
      <w:r w:rsidRPr="0054030E">
        <w:rPr>
          <w:rFonts w:ascii="Times New Roman" w:hAnsi="Times New Roman" w:hint="eastAsia"/>
          <w:color w:val="000000"/>
          <w:szCs w:val="32"/>
        </w:rPr>
        <w:t>年</w:t>
      </w:r>
      <w:r w:rsidRPr="0054030E">
        <w:rPr>
          <w:rFonts w:ascii="Times New Roman" w:hAnsi="Times New Roman" w:hint="eastAsia"/>
          <w:color w:val="000000"/>
          <w:szCs w:val="32"/>
        </w:rPr>
        <w:t>3</w:t>
      </w:r>
      <w:r w:rsidRPr="0054030E">
        <w:rPr>
          <w:rFonts w:ascii="Times New Roman" w:hAnsi="Times New Roman" w:hint="eastAsia"/>
          <w:color w:val="000000"/>
          <w:szCs w:val="32"/>
        </w:rPr>
        <w:t>月</w:t>
      </w:r>
      <w:r w:rsidRPr="0054030E">
        <w:rPr>
          <w:rFonts w:ascii="Times New Roman" w:hAnsi="Times New Roman" w:hint="eastAsia"/>
          <w:color w:val="000000"/>
          <w:szCs w:val="32"/>
        </w:rPr>
        <w:t>1</w:t>
      </w:r>
      <w:r w:rsidRPr="0054030E">
        <w:rPr>
          <w:rFonts w:ascii="Times New Roman" w:hAnsi="Times New Roman" w:hint="eastAsia"/>
          <w:color w:val="000000"/>
          <w:szCs w:val="32"/>
        </w:rPr>
        <w:t>日至</w:t>
      </w:r>
      <w:r w:rsidRPr="0054030E">
        <w:rPr>
          <w:rFonts w:ascii="Times New Roman" w:hAnsi="Times New Roman" w:hint="eastAsia"/>
          <w:color w:val="000000"/>
          <w:szCs w:val="32"/>
        </w:rPr>
        <w:t>202</w:t>
      </w:r>
      <w:r w:rsidR="00CA02AD">
        <w:rPr>
          <w:rFonts w:ascii="Times New Roman" w:hAnsi="Times New Roman" w:hint="eastAsia"/>
          <w:color w:val="000000"/>
          <w:szCs w:val="32"/>
        </w:rPr>
        <w:t>2</w:t>
      </w:r>
      <w:r w:rsidRPr="0054030E">
        <w:rPr>
          <w:rFonts w:ascii="Times New Roman" w:hAnsi="Times New Roman" w:hint="eastAsia"/>
          <w:color w:val="000000"/>
          <w:szCs w:val="32"/>
        </w:rPr>
        <w:t>年</w:t>
      </w:r>
      <w:r w:rsidRPr="0054030E">
        <w:rPr>
          <w:rFonts w:ascii="Times New Roman" w:hAnsi="Times New Roman" w:hint="eastAsia"/>
          <w:color w:val="000000"/>
          <w:szCs w:val="32"/>
        </w:rPr>
        <w:t>3</w:t>
      </w:r>
      <w:r w:rsidRPr="0054030E">
        <w:rPr>
          <w:rFonts w:ascii="Times New Roman" w:hAnsi="Times New Roman" w:hint="eastAsia"/>
          <w:color w:val="000000"/>
          <w:szCs w:val="32"/>
        </w:rPr>
        <w:t>月</w:t>
      </w:r>
      <w:r w:rsidRPr="0054030E">
        <w:rPr>
          <w:rFonts w:ascii="Times New Roman" w:hAnsi="Times New Roman" w:hint="eastAsia"/>
          <w:color w:val="000000"/>
          <w:szCs w:val="32"/>
        </w:rPr>
        <w:t>7</w:t>
      </w:r>
      <w:r w:rsidRPr="0054030E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4030E" w:rsidRDefault="0054030E" w:rsidP="0054030E">
      <w:pPr>
        <w:spacing w:line="620" w:lineRule="exact"/>
        <w:ind w:firstLine="630"/>
        <w:rPr>
          <w:rFonts w:ascii="Times New Roman" w:hAnsi="Times New Roman"/>
          <w:color w:val="000000"/>
          <w:szCs w:val="32"/>
        </w:rPr>
      </w:pPr>
      <w:r w:rsidRPr="0054030E">
        <w:rPr>
          <w:rFonts w:ascii="Times New Roman" w:hAnsi="Times New Roman" w:hint="eastAsia"/>
          <w:color w:val="000000"/>
          <w:szCs w:val="32"/>
        </w:rPr>
        <w:lastRenderedPageBreak/>
        <w:t>为此，依照《中华人民共和国刑事诉讼法》第二百七十三条第二款、《中华人民共和国刑法》第七十八条、第七十九条、《中华人民共和国监狱法》第二十九条的规定。建议对罪犯蓝薇予以减去有期徒刑七个月，剥夺政治权利一年不变，特提请你院审理裁定。</w:t>
      </w:r>
    </w:p>
    <w:p w:rsidR="00A56AC9" w:rsidRDefault="00A56AC9" w:rsidP="0054030E">
      <w:pPr>
        <w:spacing w:line="620" w:lineRule="exact"/>
        <w:ind w:firstLine="630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D12BFC">
      <w:pPr>
        <w:spacing w:line="62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>
      <w:pPr>
        <w:spacing w:line="62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AA3892">
      <w:pPr>
        <w:spacing w:line="62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AA3892">
      <w:pPr>
        <w:spacing w:line="62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8331D2">
        <w:rPr>
          <w:rFonts w:ascii="Times New Roman" w:hAnsi="Times New Roman"/>
          <w:szCs w:val="32"/>
        </w:rPr>
        <w:t>2022</w:t>
      </w:r>
      <w:r w:rsidR="008331D2">
        <w:rPr>
          <w:rFonts w:ascii="Times New Roman" w:hAnsi="Times New Roman" w:hint="eastAsia"/>
          <w:szCs w:val="32"/>
        </w:rPr>
        <w:t>年</w:t>
      </w:r>
      <w:r w:rsidR="008331D2">
        <w:rPr>
          <w:rFonts w:ascii="Times New Roman" w:hAnsi="Times New Roman"/>
          <w:szCs w:val="32"/>
        </w:rPr>
        <w:t>3</w:t>
      </w:r>
      <w:r w:rsidR="008331D2">
        <w:rPr>
          <w:rFonts w:ascii="Times New Roman" w:hAnsi="Times New Roman" w:hint="eastAsia"/>
          <w:szCs w:val="32"/>
        </w:rPr>
        <w:t>月</w:t>
      </w:r>
      <w:r w:rsidR="008331D2">
        <w:rPr>
          <w:rFonts w:ascii="Times New Roman" w:hAnsi="Times New Roman"/>
          <w:szCs w:val="32"/>
        </w:rPr>
        <w:t>9</w:t>
      </w:r>
      <w:r w:rsidR="008331D2">
        <w:rPr>
          <w:rFonts w:ascii="Times New Roman" w:hAnsi="Times New Roman" w:hint="eastAsia"/>
          <w:szCs w:val="32"/>
        </w:rPr>
        <w:t>日</w:t>
      </w:r>
    </w:p>
    <w:sectPr w:rsidR="00A56AC9" w:rsidRPr="00255F0D" w:rsidSect="001F1B9B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0CB" w:rsidRDefault="003430CB">
      <w:r>
        <w:separator/>
      </w:r>
    </w:p>
  </w:endnote>
  <w:endnote w:type="continuationSeparator" w:id="1">
    <w:p w:rsidR="003430CB" w:rsidRDefault="00343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475D71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475D71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475D71">
      <w:rPr>
        <w:sz w:val="28"/>
        <w:szCs w:val="28"/>
      </w:rPr>
      <w:fldChar w:fldCharType="separate"/>
    </w:r>
    <w:r w:rsidR="00EF50A1">
      <w:rPr>
        <w:rStyle w:val="a3"/>
        <w:noProof/>
        <w:sz w:val="28"/>
        <w:szCs w:val="28"/>
      </w:rPr>
      <w:t>1</w:t>
    </w:r>
    <w:r w:rsidR="00475D71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0CB" w:rsidRDefault="003430CB">
      <w:r>
        <w:separator/>
      </w:r>
    </w:p>
  </w:footnote>
  <w:footnote w:type="continuationSeparator" w:id="1">
    <w:p w:rsidR="003430CB" w:rsidRDefault="003430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B36C2"/>
    <w:rsid w:val="000F51B6"/>
    <w:rsid w:val="000F75BB"/>
    <w:rsid w:val="001249FC"/>
    <w:rsid w:val="00147948"/>
    <w:rsid w:val="00185013"/>
    <w:rsid w:val="001F1B9B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430CB"/>
    <w:rsid w:val="003647AE"/>
    <w:rsid w:val="00397800"/>
    <w:rsid w:val="003E3E45"/>
    <w:rsid w:val="00447D4F"/>
    <w:rsid w:val="004666D2"/>
    <w:rsid w:val="00475D71"/>
    <w:rsid w:val="004A4EFA"/>
    <w:rsid w:val="00531A3B"/>
    <w:rsid w:val="0054030E"/>
    <w:rsid w:val="005409BB"/>
    <w:rsid w:val="00540A30"/>
    <w:rsid w:val="005662D1"/>
    <w:rsid w:val="005B4C82"/>
    <w:rsid w:val="005C5A63"/>
    <w:rsid w:val="00603CF6"/>
    <w:rsid w:val="00612ABA"/>
    <w:rsid w:val="006236B1"/>
    <w:rsid w:val="006A4AB5"/>
    <w:rsid w:val="006C4DEE"/>
    <w:rsid w:val="006D2179"/>
    <w:rsid w:val="0073056B"/>
    <w:rsid w:val="007318C1"/>
    <w:rsid w:val="00754211"/>
    <w:rsid w:val="00771B9F"/>
    <w:rsid w:val="007824E9"/>
    <w:rsid w:val="007A6DBD"/>
    <w:rsid w:val="007B3F4A"/>
    <w:rsid w:val="007C1C9F"/>
    <w:rsid w:val="007F25CC"/>
    <w:rsid w:val="0082522C"/>
    <w:rsid w:val="0082619E"/>
    <w:rsid w:val="00830E92"/>
    <w:rsid w:val="008331D2"/>
    <w:rsid w:val="00834658"/>
    <w:rsid w:val="00845771"/>
    <w:rsid w:val="008810EB"/>
    <w:rsid w:val="00883EBC"/>
    <w:rsid w:val="008B38C5"/>
    <w:rsid w:val="008D2B4A"/>
    <w:rsid w:val="00905236"/>
    <w:rsid w:val="009179EA"/>
    <w:rsid w:val="009337AA"/>
    <w:rsid w:val="00974A7B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676CE"/>
    <w:rsid w:val="00A727B4"/>
    <w:rsid w:val="00A821AC"/>
    <w:rsid w:val="00AA3892"/>
    <w:rsid w:val="00AF6B56"/>
    <w:rsid w:val="00B842C0"/>
    <w:rsid w:val="00BC607F"/>
    <w:rsid w:val="00C1505F"/>
    <w:rsid w:val="00C36201"/>
    <w:rsid w:val="00C51277"/>
    <w:rsid w:val="00C51D70"/>
    <w:rsid w:val="00C877CB"/>
    <w:rsid w:val="00CA02AD"/>
    <w:rsid w:val="00CC744F"/>
    <w:rsid w:val="00D03882"/>
    <w:rsid w:val="00D12BFC"/>
    <w:rsid w:val="00D558A1"/>
    <w:rsid w:val="00D6306C"/>
    <w:rsid w:val="00D642FC"/>
    <w:rsid w:val="00D77FC5"/>
    <w:rsid w:val="00D86BF4"/>
    <w:rsid w:val="00D913CF"/>
    <w:rsid w:val="00DB7934"/>
    <w:rsid w:val="00DC6627"/>
    <w:rsid w:val="00E020C6"/>
    <w:rsid w:val="00E05B34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EF50A1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B9B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1F1B9B"/>
  </w:style>
  <w:style w:type="paragraph" w:styleId="a4">
    <w:name w:val="Salutation"/>
    <w:basedOn w:val="a"/>
    <w:next w:val="a"/>
    <w:qFormat/>
    <w:rsid w:val="001F1B9B"/>
  </w:style>
  <w:style w:type="paragraph" w:styleId="a5">
    <w:name w:val="header"/>
    <w:basedOn w:val="a"/>
    <w:qFormat/>
    <w:rsid w:val="001F1B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1F1B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1F1B9B"/>
    <w:pPr>
      <w:ind w:firstLine="624"/>
    </w:pPr>
  </w:style>
  <w:style w:type="paragraph" w:customStyle="1" w:styleId="a8">
    <w:name w:val="小标题"/>
    <w:basedOn w:val="a"/>
    <w:qFormat/>
    <w:rsid w:val="001F1B9B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1F1B9B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1F1B9B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1F1B9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107</Words>
  <Characters>610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2019-11-18T09:29:00Z</cp:lastPrinted>
  <dcterms:created xsi:type="dcterms:W3CDTF">2022-03-01T01:21:00Z</dcterms:created>
  <dcterms:modified xsi:type="dcterms:W3CDTF">2022-03-16T08:33:00Z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