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451" w:rsidRDefault="00505451" w:rsidP="0050545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505451" w:rsidRDefault="00505451" w:rsidP="0050545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84427A" w:rsidRPr="00505451" w:rsidRDefault="00505451" w:rsidP="00505451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E21A98">
        <w:rPr>
          <w:rFonts w:ascii="仿宋_GB2312" w:eastAsia="仿宋_GB2312" w:hAnsi="Times New Roman" w:cs="楷体_GB2312" w:hint="eastAsia"/>
          <w:sz w:val="32"/>
          <w:szCs w:val="32"/>
        </w:rPr>
        <w:t xml:space="preserve"> 906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505451" w:rsidRPr="00372AEB" w:rsidRDefault="00505451" w:rsidP="0012176D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72AEB">
        <w:rPr>
          <w:rFonts w:ascii="仿宋_GB2312" w:eastAsia="仿宋_GB2312" w:hint="eastAsia"/>
          <w:sz w:val="32"/>
          <w:szCs w:val="32"/>
        </w:rPr>
        <w:t>罪犯陈兴旺，男，汉族，小学文化，1986年7月15</w:t>
      </w:r>
      <w:r w:rsidR="00550B9C" w:rsidRPr="00372AEB">
        <w:rPr>
          <w:rFonts w:ascii="仿宋_GB2312" w:eastAsia="仿宋_GB2312" w:hint="eastAsia"/>
          <w:sz w:val="32"/>
          <w:szCs w:val="32"/>
        </w:rPr>
        <w:t>日出生，户籍所在地江西省上饶市鄱阳县，捕前务农</w:t>
      </w:r>
      <w:r w:rsidRPr="00372AEB">
        <w:rPr>
          <w:rFonts w:ascii="仿宋_GB2312" w:eastAsia="仿宋_GB2312" w:hint="eastAsia"/>
          <w:sz w:val="32"/>
          <w:szCs w:val="32"/>
        </w:rPr>
        <w:t>。该犯系主犯、累犯。因犯盗窃罪于2012年4月6日</w:t>
      </w:r>
      <w:r w:rsidR="002C64E9" w:rsidRPr="00372AEB">
        <w:rPr>
          <w:rFonts w:ascii="仿宋_GB2312" w:eastAsia="仿宋_GB2312" w:hint="eastAsia"/>
          <w:sz w:val="32"/>
          <w:szCs w:val="32"/>
        </w:rPr>
        <w:t>，</w:t>
      </w:r>
      <w:r w:rsidRPr="00372AEB">
        <w:rPr>
          <w:rFonts w:ascii="仿宋_GB2312" w:eastAsia="仿宋_GB2312" w:hint="eastAsia"/>
          <w:sz w:val="32"/>
          <w:szCs w:val="32"/>
        </w:rPr>
        <w:t>被厦门市思明区人民法院判处有期徒刑七个月并处罚金</w:t>
      </w:r>
      <w:r w:rsidR="002C64E9" w:rsidRPr="00372AEB">
        <w:rPr>
          <w:rFonts w:ascii="仿宋_GB2312" w:eastAsia="仿宋_GB2312" w:hint="eastAsia"/>
          <w:sz w:val="32"/>
          <w:szCs w:val="32"/>
        </w:rPr>
        <w:t>人民币</w:t>
      </w:r>
      <w:r w:rsidRPr="00372AEB">
        <w:rPr>
          <w:rFonts w:ascii="仿宋_GB2312" w:eastAsia="仿宋_GB2312" w:hint="eastAsia"/>
          <w:sz w:val="32"/>
          <w:szCs w:val="32"/>
        </w:rPr>
        <w:t>一千元，2012年6月21日刑满释放；因犯盗窃罪于2014年12月30日</w:t>
      </w:r>
      <w:r w:rsidR="00FC439F" w:rsidRPr="00372AEB">
        <w:rPr>
          <w:rFonts w:ascii="仿宋_GB2312" w:eastAsia="仿宋_GB2312" w:hint="eastAsia"/>
          <w:sz w:val="32"/>
          <w:szCs w:val="32"/>
        </w:rPr>
        <w:t>，</w:t>
      </w:r>
      <w:r w:rsidRPr="00372AEB">
        <w:rPr>
          <w:rFonts w:ascii="仿宋_GB2312" w:eastAsia="仿宋_GB2312" w:hint="eastAsia"/>
          <w:sz w:val="32"/>
          <w:szCs w:val="32"/>
        </w:rPr>
        <w:t>被厦门市思明区人民法院判处有期徒刑十个月并处罚金</w:t>
      </w:r>
      <w:r w:rsidR="00FC439F" w:rsidRPr="00372AEB">
        <w:rPr>
          <w:rFonts w:ascii="仿宋_GB2312" w:eastAsia="仿宋_GB2312" w:hint="eastAsia"/>
          <w:sz w:val="32"/>
          <w:szCs w:val="32"/>
        </w:rPr>
        <w:t>人民币</w:t>
      </w:r>
      <w:r w:rsidRPr="00372AEB">
        <w:rPr>
          <w:rFonts w:ascii="仿宋_GB2312" w:eastAsia="仿宋_GB2312" w:hint="eastAsia"/>
          <w:sz w:val="32"/>
          <w:szCs w:val="32"/>
        </w:rPr>
        <w:t>一千元，2015年1月19日刑满释放；因犯盗窃罪于2016年3月24日</w:t>
      </w:r>
      <w:r w:rsidR="00FC439F" w:rsidRPr="00372AEB">
        <w:rPr>
          <w:rFonts w:ascii="仿宋_GB2312" w:eastAsia="仿宋_GB2312" w:hint="eastAsia"/>
          <w:sz w:val="32"/>
          <w:szCs w:val="32"/>
        </w:rPr>
        <w:t>，</w:t>
      </w:r>
      <w:r w:rsidRPr="00372AEB">
        <w:rPr>
          <w:rFonts w:ascii="仿宋_GB2312" w:eastAsia="仿宋_GB2312" w:hint="eastAsia"/>
          <w:sz w:val="32"/>
          <w:szCs w:val="32"/>
        </w:rPr>
        <w:t>被厦门市集美区人民法院判处有期徒刑十个月并处罚金</w:t>
      </w:r>
      <w:r w:rsidR="00FC439F" w:rsidRPr="00372AEB">
        <w:rPr>
          <w:rFonts w:ascii="仿宋_GB2312" w:eastAsia="仿宋_GB2312" w:hint="eastAsia"/>
          <w:sz w:val="32"/>
          <w:szCs w:val="32"/>
        </w:rPr>
        <w:t>人民币</w:t>
      </w:r>
      <w:r w:rsidRPr="00372AEB">
        <w:rPr>
          <w:rFonts w:ascii="仿宋_GB2312" w:eastAsia="仿宋_GB2312" w:hint="eastAsia"/>
          <w:sz w:val="32"/>
          <w:szCs w:val="32"/>
        </w:rPr>
        <w:t>二千元，2016年7月29日刑满释放。</w:t>
      </w:r>
    </w:p>
    <w:p w:rsidR="00505451" w:rsidRPr="00372AEB" w:rsidRDefault="00505451" w:rsidP="0012176D">
      <w:pPr>
        <w:spacing w:line="380" w:lineRule="exact"/>
        <w:rPr>
          <w:rFonts w:ascii="仿宋_GB2312" w:eastAsia="仿宋_GB2312"/>
          <w:sz w:val="32"/>
          <w:szCs w:val="32"/>
        </w:rPr>
      </w:pPr>
      <w:r w:rsidRPr="00372AEB">
        <w:rPr>
          <w:rFonts w:ascii="仿宋_GB2312" w:eastAsia="仿宋_GB2312" w:hint="eastAsia"/>
          <w:sz w:val="32"/>
          <w:szCs w:val="32"/>
        </w:rPr>
        <w:t xml:space="preserve">    2017年7月21日</w:t>
      </w:r>
      <w:r w:rsidR="00506027" w:rsidRPr="00372AEB">
        <w:rPr>
          <w:rFonts w:ascii="仿宋_GB2312" w:eastAsia="仿宋_GB2312" w:hint="eastAsia"/>
          <w:sz w:val="32"/>
          <w:szCs w:val="32"/>
        </w:rPr>
        <w:t>，</w:t>
      </w:r>
      <w:r w:rsidRPr="00372AEB">
        <w:rPr>
          <w:rFonts w:ascii="仿宋_GB2312" w:eastAsia="仿宋_GB2312" w:hint="eastAsia"/>
          <w:sz w:val="32"/>
          <w:szCs w:val="32"/>
        </w:rPr>
        <w:t>福建省长泰县人民法院作出了(2017)闽0625刑初41号刑事判决，</w:t>
      </w:r>
      <w:r w:rsidR="00506027" w:rsidRPr="00372AEB">
        <w:rPr>
          <w:rFonts w:ascii="仿宋_GB2312" w:eastAsia="仿宋_GB2312" w:hint="eastAsia"/>
          <w:sz w:val="32"/>
          <w:szCs w:val="32"/>
        </w:rPr>
        <w:t>认定被告人</w:t>
      </w:r>
      <w:r w:rsidRPr="00372AEB">
        <w:rPr>
          <w:rFonts w:ascii="仿宋_GB2312" w:eastAsia="仿宋_GB2312" w:hint="eastAsia"/>
          <w:sz w:val="32"/>
          <w:szCs w:val="32"/>
        </w:rPr>
        <w:t>陈兴旺犯盗窃罪，判处有期徒刑十二年，并处罚金</w:t>
      </w:r>
      <w:r w:rsidR="00523779" w:rsidRPr="00372AEB">
        <w:rPr>
          <w:rFonts w:ascii="仿宋_GB2312" w:eastAsia="仿宋_GB2312" w:hint="eastAsia"/>
          <w:sz w:val="32"/>
          <w:szCs w:val="32"/>
        </w:rPr>
        <w:t>人民币</w:t>
      </w:r>
      <w:r w:rsidRPr="00372AEB">
        <w:rPr>
          <w:rFonts w:ascii="仿宋_GB2312" w:eastAsia="仿宋_GB2312" w:hint="eastAsia"/>
          <w:sz w:val="32"/>
          <w:szCs w:val="32"/>
        </w:rPr>
        <w:t>七万五千元，与同案犯共同退赔</w:t>
      </w:r>
      <w:r w:rsidR="00523779" w:rsidRPr="00372AEB">
        <w:rPr>
          <w:rFonts w:ascii="仿宋_GB2312" w:eastAsia="仿宋_GB2312" w:hint="eastAsia"/>
          <w:sz w:val="32"/>
          <w:szCs w:val="32"/>
        </w:rPr>
        <w:t>人民币</w:t>
      </w:r>
      <w:r w:rsidRPr="00372AEB">
        <w:rPr>
          <w:rFonts w:ascii="仿宋_GB2312" w:eastAsia="仿宋_GB2312" w:hint="eastAsia"/>
          <w:sz w:val="32"/>
          <w:szCs w:val="32"/>
        </w:rPr>
        <w:t>十五万二千元。宣判后，被告人不服，提出上诉。福建省漳州市中级人民法院经过二审审理，于2017年10月31日作出了（2017）闽06刑终401号刑事判决，</w:t>
      </w:r>
      <w:r w:rsidR="00453CD2" w:rsidRPr="00372AEB">
        <w:rPr>
          <w:rFonts w:ascii="仿宋_GB2312" w:eastAsia="仿宋_GB2312" w:hint="eastAsia"/>
          <w:sz w:val="32"/>
          <w:szCs w:val="32"/>
        </w:rPr>
        <w:t>撤销福建省长泰县人民法院(2017)闽0625刑初41号刑事判决第一项、第二项关于对被告人陈兴旺、沈时兵量刑部分的判决；认定</w:t>
      </w:r>
      <w:r w:rsidR="006063AD" w:rsidRPr="00372AEB">
        <w:rPr>
          <w:rFonts w:ascii="仿宋_GB2312" w:eastAsia="仿宋_GB2312" w:hint="eastAsia"/>
          <w:sz w:val="32"/>
          <w:szCs w:val="32"/>
        </w:rPr>
        <w:t>上诉人</w:t>
      </w:r>
      <w:r w:rsidRPr="00372AEB">
        <w:rPr>
          <w:rFonts w:ascii="仿宋_GB2312" w:eastAsia="仿宋_GB2312" w:hint="eastAsia"/>
          <w:sz w:val="32"/>
          <w:szCs w:val="32"/>
        </w:rPr>
        <w:t>陈兴旺</w:t>
      </w:r>
      <w:r w:rsidR="00453CD2" w:rsidRPr="00372AEB">
        <w:rPr>
          <w:rFonts w:ascii="仿宋_GB2312" w:eastAsia="仿宋_GB2312" w:hint="eastAsia"/>
          <w:sz w:val="32"/>
          <w:szCs w:val="32"/>
        </w:rPr>
        <w:t>犯盗窃罪，判处</w:t>
      </w:r>
      <w:r w:rsidRPr="00372AEB">
        <w:rPr>
          <w:rFonts w:ascii="仿宋_GB2312" w:eastAsia="仿宋_GB2312" w:hint="eastAsia"/>
          <w:sz w:val="32"/>
          <w:szCs w:val="32"/>
        </w:rPr>
        <w:t>有期徒刑十年六个月，并处罚金人民币六万元。判决生效后，于2017年12月20</w:t>
      </w:r>
      <w:r w:rsidR="006063AD" w:rsidRPr="00372AEB">
        <w:rPr>
          <w:rFonts w:ascii="仿宋_GB2312" w:eastAsia="仿宋_GB2312" w:hint="eastAsia"/>
          <w:sz w:val="32"/>
          <w:szCs w:val="32"/>
        </w:rPr>
        <w:t>日交付闽西</w:t>
      </w:r>
      <w:r w:rsidRPr="00372AEB">
        <w:rPr>
          <w:rFonts w:ascii="仿宋_GB2312" w:eastAsia="仿宋_GB2312" w:hint="eastAsia"/>
          <w:sz w:val="32"/>
          <w:szCs w:val="32"/>
        </w:rPr>
        <w:t>监狱执行刑罚。</w:t>
      </w:r>
    </w:p>
    <w:p w:rsidR="00505451" w:rsidRPr="00372AEB" w:rsidRDefault="00505451" w:rsidP="0012176D">
      <w:pPr>
        <w:spacing w:line="380" w:lineRule="exact"/>
        <w:rPr>
          <w:rFonts w:ascii="仿宋_GB2312" w:eastAsia="仿宋_GB2312"/>
          <w:sz w:val="32"/>
          <w:szCs w:val="32"/>
        </w:rPr>
      </w:pPr>
      <w:r w:rsidRPr="00372AEB">
        <w:rPr>
          <w:rFonts w:ascii="仿宋_GB2312" w:eastAsia="仿宋_GB2312" w:hint="eastAsia"/>
          <w:sz w:val="32"/>
          <w:szCs w:val="32"/>
        </w:rPr>
        <w:t xml:space="preserve">    福建省龙岩市中级人民法院于2020年9月25日作出</w:t>
      </w:r>
      <w:r w:rsidR="000B6D08" w:rsidRPr="00372AEB">
        <w:rPr>
          <w:rFonts w:ascii="仿宋_GB2312" w:eastAsia="仿宋_GB2312" w:hint="eastAsia"/>
          <w:sz w:val="32"/>
          <w:szCs w:val="32"/>
        </w:rPr>
        <w:t>了</w:t>
      </w:r>
      <w:r w:rsidRPr="00372AEB">
        <w:rPr>
          <w:rFonts w:ascii="仿宋_GB2312" w:eastAsia="仿宋_GB2312" w:hint="eastAsia"/>
          <w:sz w:val="32"/>
          <w:szCs w:val="32"/>
        </w:rPr>
        <w:t>(2020)闽08刑更811号刑事裁定，对其减去有期徒刑六个月十五天，2020年9月25日送达。</w:t>
      </w:r>
      <w:r w:rsidR="00345C49" w:rsidRPr="00372AEB">
        <w:rPr>
          <w:rFonts w:ascii="仿宋_GB2312" w:eastAsia="仿宋_GB2312" w:hint="eastAsia"/>
          <w:sz w:val="32"/>
          <w:szCs w:val="32"/>
        </w:rPr>
        <w:t>刑期执行自</w:t>
      </w:r>
      <w:r w:rsidR="0019309B" w:rsidRPr="00372AEB">
        <w:rPr>
          <w:rFonts w:ascii="仿宋_GB2312" w:eastAsia="仿宋_GB2312" w:hint="eastAsia"/>
          <w:sz w:val="32"/>
          <w:szCs w:val="32"/>
        </w:rPr>
        <w:t>2016年8月25日起</w:t>
      </w:r>
      <w:r w:rsidRPr="00372AEB">
        <w:rPr>
          <w:rFonts w:ascii="仿宋_GB2312" w:eastAsia="仿宋_GB2312" w:hint="eastAsia"/>
          <w:sz w:val="32"/>
          <w:szCs w:val="32"/>
        </w:rPr>
        <w:t>至2026年8月9日止。现属宽管级罪犯。</w:t>
      </w:r>
    </w:p>
    <w:p w:rsidR="00505451" w:rsidRPr="00372AEB" w:rsidRDefault="00505451" w:rsidP="0012176D">
      <w:pPr>
        <w:spacing w:line="380" w:lineRule="exact"/>
        <w:rPr>
          <w:rFonts w:ascii="仿宋_GB2312" w:eastAsia="仿宋_GB2312"/>
          <w:sz w:val="32"/>
          <w:szCs w:val="32"/>
        </w:rPr>
      </w:pPr>
      <w:r w:rsidRPr="00372AEB">
        <w:rPr>
          <w:rFonts w:ascii="仿宋_GB2312" w:eastAsia="仿宋_GB2312" w:hint="eastAsia"/>
          <w:sz w:val="32"/>
          <w:szCs w:val="32"/>
        </w:rPr>
        <w:t xml:space="preserve">    原判认定的主要犯罪事实如下：</w:t>
      </w:r>
    </w:p>
    <w:p w:rsidR="00505451" w:rsidRPr="00372AEB" w:rsidRDefault="00505451" w:rsidP="0012176D">
      <w:pPr>
        <w:spacing w:line="380" w:lineRule="exact"/>
        <w:rPr>
          <w:rFonts w:ascii="仿宋_GB2312" w:eastAsia="仿宋_GB2312"/>
          <w:sz w:val="32"/>
          <w:szCs w:val="32"/>
        </w:rPr>
      </w:pPr>
      <w:r w:rsidRPr="00372AEB">
        <w:rPr>
          <w:rFonts w:ascii="仿宋_GB2312" w:eastAsia="仿宋_GB2312" w:hint="eastAsia"/>
          <w:sz w:val="32"/>
          <w:szCs w:val="32"/>
        </w:rPr>
        <w:t xml:space="preserve">    2016年8月22日，该犯伙同他人在长泰县武安镇以非法占有为目的，共同入户秘密窃取他人财物，价值152000元，具有其他特别严重情节。</w:t>
      </w:r>
    </w:p>
    <w:p w:rsidR="00505451" w:rsidRPr="00372AEB" w:rsidRDefault="00505451" w:rsidP="0012176D">
      <w:pPr>
        <w:spacing w:line="380" w:lineRule="exact"/>
        <w:rPr>
          <w:rFonts w:ascii="仿宋_GB2312" w:eastAsia="仿宋_GB2312"/>
          <w:sz w:val="32"/>
          <w:szCs w:val="32"/>
        </w:rPr>
      </w:pPr>
      <w:r w:rsidRPr="00372AEB">
        <w:rPr>
          <w:rFonts w:ascii="仿宋_GB2312" w:eastAsia="仿宋_GB2312" w:hint="eastAsia"/>
          <w:sz w:val="32"/>
          <w:szCs w:val="32"/>
        </w:rPr>
        <w:t xml:space="preserve">    该犯近期确有悔改表现，具体事实如下：</w:t>
      </w:r>
    </w:p>
    <w:p w:rsidR="00C37FCA" w:rsidRPr="00372AEB" w:rsidRDefault="00C37FCA" w:rsidP="0012176D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72AEB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</w:t>
      </w:r>
      <w:r w:rsidRPr="00372AEB">
        <w:rPr>
          <w:rFonts w:ascii="仿宋_GB2312" w:eastAsia="仿宋_GB2312" w:hint="eastAsia"/>
          <w:sz w:val="32"/>
          <w:szCs w:val="32"/>
        </w:rPr>
        <w:lastRenderedPageBreak/>
        <w:t>合格；在劳动中，服从分配，按时完成劳动任务。</w:t>
      </w:r>
    </w:p>
    <w:p w:rsidR="00505451" w:rsidRPr="00372AEB" w:rsidRDefault="00505451" w:rsidP="0012176D">
      <w:pPr>
        <w:spacing w:line="38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372AEB">
        <w:rPr>
          <w:rFonts w:ascii="仿宋_GB2312" w:eastAsia="仿宋_GB2312" w:hint="eastAsia"/>
          <w:sz w:val="32"/>
          <w:szCs w:val="32"/>
        </w:rPr>
        <w:t>该犯上次评定表扬剩余考核分95分，本轮考核期获得考核分4260.5分，合计获得考核分4355.5分，共兑换表扬六次，物质奖励一次。间隔期2020年10月至2023年5月累计获得考核分3708分。2022年7月评定合格等级；2022年12月评定合格等级；2023年</w:t>
      </w:r>
      <w:r w:rsidR="00452B17" w:rsidRPr="00372AEB">
        <w:rPr>
          <w:rFonts w:ascii="仿宋_GB2312" w:eastAsia="仿宋_GB2312" w:hint="eastAsia"/>
          <w:sz w:val="32"/>
          <w:szCs w:val="32"/>
        </w:rPr>
        <w:t>4</w:t>
      </w:r>
      <w:r w:rsidRPr="00372AEB">
        <w:rPr>
          <w:rFonts w:ascii="仿宋_GB2312" w:eastAsia="仿宋_GB2312" w:hint="eastAsia"/>
          <w:sz w:val="32"/>
          <w:szCs w:val="32"/>
        </w:rPr>
        <w:t>月评定合格等级；2021年3月5日因打架斗殴行为，扣考核分90分，考核期内累计违规1次，累计扣考核分90分。</w:t>
      </w:r>
    </w:p>
    <w:p w:rsidR="00505451" w:rsidRPr="004E06D4" w:rsidRDefault="00505451" w:rsidP="0012176D">
      <w:pPr>
        <w:spacing w:line="38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372AEB">
        <w:rPr>
          <w:rFonts w:ascii="仿宋_GB2312" w:eastAsia="仿宋_GB2312" w:hint="eastAsia"/>
          <w:sz w:val="32"/>
          <w:szCs w:val="32"/>
        </w:rPr>
        <w:t xml:space="preserve"> 该犯原判财产性判项，已履行</w:t>
      </w:r>
      <w:r w:rsidR="00CB07C8" w:rsidRPr="00372AEB">
        <w:rPr>
          <w:rFonts w:ascii="仿宋_GB2312" w:eastAsia="仿宋_GB2312" w:hint="eastAsia"/>
          <w:sz w:val="32"/>
          <w:szCs w:val="32"/>
        </w:rPr>
        <w:t>人民币</w:t>
      </w:r>
      <w:r w:rsidRPr="00372AEB">
        <w:rPr>
          <w:rFonts w:ascii="仿宋_GB2312" w:eastAsia="仿宋_GB2312" w:hint="eastAsia"/>
          <w:sz w:val="32"/>
          <w:szCs w:val="32"/>
        </w:rPr>
        <w:t>6000元，其中本次缴纳人民币3000元。该犯考核期内消费人民币</w:t>
      </w:r>
      <w:r w:rsidR="009B370E" w:rsidRPr="00372AEB">
        <w:rPr>
          <w:rFonts w:ascii="仿宋_GB2312" w:eastAsia="仿宋_GB2312" w:hint="eastAsia"/>
          <w:sz w:val="32"/>
          <w:szCs w:val="32"/>
        </w:rPr>
        <w:t>10062.22</w:t>
      </w:r>
      <w:r w:rsidRPr="00372AEB">
        <w:rPr>
          <w:rFonts w:ascii="仿宋_GB2312" w:eastAsia="仿宋_GB2312" w:hint="eastAsia"/>
          <w:sz w:val="32"/>
          <w:szCs w:val="32"/>
        </w:rPr>
        <w:t>元，月均消费人民币</w:t>
      </w:r>
      <w:r w:rsidR="009B370E" w:rsidRPr="00372AEB">
        <w:rPr>
          <w:rFonts w:ascii="仿宋_GB2312" w:eastAsia="仿宋_GB2312" w:hint="eastAsia"/>
          <w:sz w:val="32"/>
          <w:szCs w:val="32"/>
        </w:rPr>
        <w:t>287.49</w:t>
      </w:r>
      <w:r w:rsidRPr="00372AEB">
        <w:rPr>
          <w:rFonts w:ascii="仿宋_GB2312" w:eastAsia="仿宋_GB2312" w:hint="eastAsia"/>
          <w:sz w:val="32"/>
          <w:szCs w:val="32"/>
        </w:rPr>
        <w:t>元（不包括报刊及自购药费用</w:t>
      </w:r>
      <w:r w:rsidR="009B370E" w:rsidRPr="00372AEB">
        <w:rPr>
          <w:rFonts w:ascii="仿宋_GB2312" w:eastAsia="仿宋_GB2312" w:hint="eastAsia"/>
          <w:sz w:val="32"/>
          <w:szCs w:val="32"/>
        </w:rPr>
        <w:t>,其中购书款人民币116.84元</w:t>
      </w:r>
      <w:r w:rsidRPr="00372AEB">
        <w:rPr>
          <w:rFonts w:ascii="仿宋_GB2312" w:eastAsia="仿宋_GB2312" w:hint="eastAsia"/>
          <w:sz w:val="32"/>
          <w:szCs w:val="32"/>
        </w:rPr>
        <w:t>），账户可用余额人民币550.67元。</w:t>
      </w:r>
      <w:r w:rsidR="004E06D4" w:rsidRPr="007D0D14">
        <w:rPr>
          <w:rFonts w:ascii="仿宋_GB2312" w:eastAsia="仿宋_GB2312" w:hint="eastAsia"/>
          <w:sz w:val="32"/>
          <w:szCs w:val="32"/>
        </w:rPr>
        <w:t>以上事实，有</w:t>
      </w:r>
      <w:r w:rsidR="00E2033C">
        <w:rPr>
          <w:rFonts w:ascii="仿宋_GB2312" w:eastAsia="仿宋_GB2312" w:hint="eastAsia"/>
          <w:sz w:val="32"/>
          <w:szCs w:val="32"/>
        </w:rPr>
        <w:t>福建省龙岩市中级人民法院（2020）闽08刑更811号刑事裁定书和</w:t>
      </w:r>
      <w:r w:rsidR="004E06D4" w:rsidRPr="007D0D14">
        <w:rPr>
          <w:rFonts w:ascii="仿宋_GB2312" w:eastAsia="仿宋_GB2312" w:hint="eastAsia"/>
          <w:sz w:val="32"/>
          <w:szCs w:val="32"/>
        </w:rPr>
        <w:t>财产刑判项缴交凭证予以证明，足以认定。</w:t>
      </w:r>
    </w:p>
    <w:p w:rsidR="00505451" w:rsidRPr="00372AEB" w:rsidRDefault="00505451" w:rsidP="0012176D">
      <w:pPr>
        <w:spacing w:line="380" w:lineRule="exact"/>
        <w:rPr>
          <w:rFonts w:ascii="仿宋_GB2312" w:eastAsia="仿宋_GB2312"/>
          <w:sz w:val="32"/>
          <w:szCs w:val="32"/>
        </w:rPr>
      </w:pPr>
      <w:r w:rsidRPr="00372AEB">
        <w:rPr>
          <w:rFonts w:ascii="仿宋_GB2312" w:eastAsia="仿宋_GB2312" w:hint="eastAsia"/>
          <w:sz w:val="32"/>
          <w:szCs w:val="32"/>
        </w:rPr>
        <w:t xml:space="preserve">    该犯系从严掌握减刑幅度对象。</w:t>
      </w:r>
    </w:p>
    <w:p w:rsidR="00505451" w:rsidRPr="00372AEB" w:rsidRDefault="00505451" w:rsidP="0012176D">
      <w:pPr>
        <w:spacing w:line="380" w:lineRule="exact"/>
        <w:ind w:firstLineChars="194" w:firstLine="621"/>
        <w:rPr>
          <w:rFonts w:ascii="仿宋_GB2312" w:eastAsia="仿宋_GB2312"/>
          <w:sz w:val="32"/>
          <w:szCs w:val="32"/>
        </w:rPr>
      </w:pPr>
      <w:r w:rsidRPr="00372AEB">
        <w:rPr>
          <w:rFonts w:ascii="仿宋_GB2312" w:eastAsia="仿宋_GB2312" w:hint="eastAsia"/>
          <w:sz w:val="32"/>
          <w:szCs w:val="32"/>
        </w:rPr>
        <w:t>本案于2023年</w:t>
      </w:r>
      <w:r w:rsidR="00E21A98">
        <w:rPr>
          <w:rFonts w:ascii="仿宋_GB2312" w:eastAsia="仿宋_GB2312" w:hint="eastAsia"/>
          <w:sz w:val="32"/>
          <w:szCs w:val="32"/>
        </w:rPr>
        <w:t>8</w:t>
      </w:r>
      <w:r w:rsidRPr="00372AEB">
        <w:rPr>
          <w:rFonts w:ascii="仿宋_GB2312" w:eastAsia="仿宋_GB2312" w:hint="eastAsia"/>
          <w:sz w:val="32"/>
          <w:szCs w:val="32"/>
        </w:rPr>
        <w:t>月</w:t>
      </w:r>
      <w:r w:rsidR="00E21A98">
        <w:rPr>
          <w:rFonts w:ascii="仿宋_GB2312" w:eastAsia="仿宋_GB2312" w:hint="eastAsia"/>
          <w:sz w:val="32"/>
          <w:szCs w:val="32"/>
        </w:rPr>
        <w:t>28</w:t>
      </w:r>
      <w:r w:rsidRPr="00372AEB">
        <w:rPr>
          <w:rFonts w:ascii="仿宋_GB2312" w:eastAsia="仿宋_GB2312" w:hint="eastAsia"/>
          <w:sz w:val="32"/>
          <w:szCs w:val="32"/>
        </w:rPr>
        <w:t>日至2023年</w:t>
      </w:r>
      <w:r w:rsidR="00E21A98">
        <w:rPr>
          <w:rFonts w:ascii="仿宋_GB2312" w:eastAsia="仿宋_GB2312" w:hint="eastAsia"/>
          <w:sz w:val="32"/>
          <w:szCs w:val="32"/>
        </w:rPr>
        <w:t>9</w:t>
      </w:r>
      <w:r w:rsidRPr="00372AEB">
        <w:rPr>
          <w:rFonts w:ascii="仿宋_GB2312" w:eastAsia="仿宋_GB2312" w:hint="eastAsia"/>
          <w:sz w:val="32"/>
          <w:szCs w:val="32"/>
        </w:rPr>
        <w:t>月</w:t>
      </w:r>
      <w:r w:rsidR="00E21A98">
        <w:rPr>
          <w:rFonts w:ascii="仿宋_GB2312" w:eastAsia="仿宋_GB2312" w:hint="eastAsia"/>
          <w:sz w:val="32"/>
          <w:szCs w:val="32"/>
        </w:rPr>
        <w:t>3</w:t>
      </w:r>
      <w:r w:rsidRPr="00372AEB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505451" w:rsidRPr="00372AEB" w:rsidRDefault="00514E56" w:rsidP="0012176D">
      <w:pPr>
        <w:spacing w:line="380" w:lineRule="exact"/>
        <w:ind w:firstLineChars="176" w:firstLine="563"/>
        <w:rPr>
          <w:rFonts w:ascii="仿宋_GB2312" w:eastAsia="仿宋_GB2312"/>
          <w:sz w:val="32"/>
          <w:szCs w:val="32"/>
        </w:rPr>
      </w:pPr>
      <w:r w:rsidRPr="00372AEB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陈兴旺予以减去有期徒刑 四</w:t>
      </w:r>
      <w:r w:rsidR="00505451" w:rsidRPr="00372AEB">
        <w:rPr>
          <w:rFonts w:ascii="仿宋_GB2312" w:eastAsia="仿宋_GB2312" w:hint="eastAsia"/>
          <w:sz w:val="32"/>
          <w:szCs w:val="32"/>
        </w:rPr>
        <w:t>个月。特提请你院审理裁定。</w:t>
      </w:r>
    </w:p>
    <w:p w:rsidR="00505451" w:rsidRPr="00372AEB" w:rsidRDefault="00505451" w:rsidP="00505451">
      <w:pPr>
        <w:ind w:firstLine="405"/>
        <w:rPr>
          <w:sz w:val="32"/>
          <w:szCs w:val="32"/>
        </w:rPr>
      </w:pPr>
    </w:p>
    <w:p w:rsidR="00505451" w:rsidRPr="00372AEB" w:rsidRDefault="00505451" w:rsidP="00372AEB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372AEB">
        <w:rPr>
          <w:rFonts w:ascii="仿宋_GB2312" w:hAnsi="Times New Roman" w:hint="eastAsia"/>
          <w:color w:val="000000"/>
          <w:szCs w:val="32"/>
        </w:rPr>
        <w:t>此致</w:t>
      </w:r>
    </w:p>
    <w:p w:rsidR="00505451" w:rsidRPr="0012176D" w:rsidRDefault="00505451" w:rsidP="0012176D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372AEB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505451" w:rsidRPr="00372AEB" w:rsidRDefault="00505451" w:rsidP="00505451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505451" w:rsidRPr="00372AEB" w:rsidRDefault="00505451" w:rsidP="00372AEB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372AEB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505451" w:rsidRPr="00372AEB" w:rsidRDefault="00505451" w:rsidP="00505451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372AEB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E21A98">
        <w:rPr>
          <w:rFonts w:ascii="仿宋_GB2312" w:eastAsia="仿宋_GB2312" w:hAnsi="Times New Roman" w:hint="eastAsia"/>
          <w:sz w:val="32"/>
          <w:szCs w:val="32"/>
        </w:rPr>
        <w:t>9</w:t>
      </w:r>
      <w:r w:rsidRPr="00372AEB">
        <w:rPr>
          <w:rFonts w:ascii="仿宋_GB2312" w:eastAsia="仿宋_GB2312" w:hAnsi="Times New Roman" w:hint="eastAsia"/>
          <w:sz w:val="32"/>
          <w:szCs w:val="32"/>
        </w:rPr>
        <w:t>月</w:t>
      </w:r>
      <w:r w:rsidR="00E21A98">
        <w:rPr>
          <w:rFonts w:ascii="仿宋_GB2312" w:eastAsia="仿宋_GB2312" w:hAnsi="Times New Roman" w:hint="eastAsia"/>
          <w:sz w:val="32"/>
          <w:szCs w:val="32"/>
        </w:rPr>
        <w:t>4</w:t>
      </w:r>
      <w:r w:rsidRPr="00372AEB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505451" w:rsidRPr="00505451" w:rsidRDefault="00505451" w:rsidP="00505451">
      <w:pPr>
        <w:ind w:firstLine="405"/>
      </w:pPr>
    </w:p>
    <w:sectPr w:rsidR="00505451" w:rsidRPr="00505451" w:rsidSect="0084427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A8B" w:rsidRDefault="00DB0A8B" w:rsidP="009A311E">
      <w:r>
        <w:separator/>
      </w:r>
    </w:p>
  </w:endnote>
  <w:endnote w:type="continuationSeparator" w:id="1">
    <w:p w:rsidR="00DB0A8B" w:rsidRDefault="00DB0A8B" w:rsidP="009A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4005"/>
      <w:docPartObj>
        <w:docPartGallery w:val="Page Numbers (Bottom of Page)"/>
        <w:docPartUnique/>
      </w:docPartObj>
    </w:sdtPr>
    <w:sdtContent>
      <w:p w:rsidR="006F078E" w:rsidRDefault="00CE1A50">
        <w:pPr>
          <w:pStyle w:val="a5"/>
          <w:jc w:val="right"/>
        </w:pPr>
        <w:fldSimple w:instr=" PAGE   \* MERGEFORMAT ">
          <w:r w:rsidR="00FC5893" w:rsidRPr="00FC5893">
            <w:rPr>
              <w:noProof/>
              <w:lang w:val="zh-CN"/>
            </w:rPr>
            <w:t>1</w:t>
          </w:r>
        </w:fldSimple>
      </w:p>
    </w:sdtContent>
  </w:sdt>
  <w:p w:rsidR="006F078E" w:rsidRDefault="006F07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A8B" w:rsidRDefault="00DB0A8B" w:rsidP="009A311E">
      <w:r>
        <w:separator/>
      </w:r>
    </w:p>
  </w:footnote>
  <w:footnote w:type="continuationSeparator" w:id="1">
    <w:p w:rsidR="00DB0A8B" w:rsidRDefault="00DB0A8B" w:rsidP="009A31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5451"/>
    <w:rsid w:val="000B6D08"/>
    <w:rsid w:val="0012176D"/>
    <w:rsid w:val="0019309B"/>
    <w:rsid w:val="001B3B6A"/>
    <w:rsid w:val="001F4C29"/>
    <w:rsid w:val="00271C05"/>
    <w:rsid w:val="002C64E9"/>
    <w:rsid w:val="00314486"/>
    <w:rsid w:val="00345C49"/>
    <w:rsid w:val="00372AEB"/>
    <w:rsid w:val="003734A1"/>
    <w:rsid w:val="00452B17"/>
    <w:rsid w:val="00453CD2"/>
    <w:rsid w:val="004E06D4"/>
    <w:rsid w:val="00505451"/>
    <w:rsid w:val="00506027"/>
    <w:rsid w:val="00514E56"/>
    <w:rsid w:val="00523779"/>
    <w:rsid w:val="00550B9C"/>
    <w:rsid w:val="00570F79"/>
    <w:rsid w:val="006063AD"/>
    <w:rsid w:val="006F078E"/>
    <w:rsid w:val="00792374"/>
    <w:rsid w:val="007A3B3E"/>
    <w:rsid w:val="0084427A"/>
    <w:rsid w:val="008C4881"/>
    <w:rsid w:val="008C5A1B"/>
    <w:rsid w:val="008F4127"/>
    <w:rsid w:val="009A311E"/>
    <w:rsid w:val="009B370E"/>
    <w:rsid w:val="00AA3212"/>
    <w:rsid w:val="00B70CB6"/>
    <w:rsid w:val="00C37FCA"/>
    <w:rsid w:val="00C870F2"/>
    <w:rsid w:val="00CB07C8"/>
    <w:rsid w:val="00CD17DC"/>
    <w:rsid w:val="00CE1A50"/>
    <w:rsid w:val="00DB0A8B"/>
    <w:rsid w:val="00E179C4"/>
    <w:rsid w:val="00E2033C"/>
    <w:rsid w:val="00E21A98"/>
    <w:rsid w:val="00E23193"/>
    <w:rsid w:val="00F434BA"/>
    <w:rsid w:val="00F841A0"/>
    <w:rsid w:val="00F877BC"/>
    <w:rsid w:val="00FC439F"/>
    <w:rsid w:val="00FC5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505451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50545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9A3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A311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A3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A31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D0A94-0F86-4533-8733-B543925DA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77</cp:revision>
  <dcterms:created xsi:type="dcterms:W3CDTF">2023-08-07T03:14:00Z</dcterms:created>
  <dcterms:modified xsi:type="dcterms:W3CDTF">2023-09-26T08:51:00Z</dcterms:modified>
</cp:coreProperties>
</file>