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8AB" w:rsidRDefault="00CD58AB" w:rsidP="00CD58A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CD58AB" w:rsidRDefault="00CD58AB" w:rsidP="00CD58A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CD58AB" w:rsidRPr="00CD58AB" w:rsidRDefault="00CD58AB" w:rsidP="00CD58AB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59142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365029">
        <w:rPr>
          <w:rFonts w:ascii="仿宋_GB2312" w:eastAsia="仿宋_GB2312" w:hAnsi="Times New Roman" w:cs="楷体_GB2312" w:hint="eastAsia"/>
          <w:sz w:val="32"/>
          <w:szCs w:val="32"/>
        </w:rPr>
        <w:t>945</w:t>
      </w: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CD58AB" w:rsidRPr="008A74C6" w:rsidRDefault="00CD58AB" w:rsidP="008A74C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A74C6">
        <w:rPr>
          <w:rFonts w:ascii="仿宋_GB2312" w:eastAsia="仿宋_GB2312" w:hint="eastAsia"/>
          <w:sz w:val="32"/>
          <w:szCs w:val="32"/>
        </w:rPr>
        <w:t>罪犯郑建新，男，汉族，初中文化，1977年2月20日出生，户籍所在地福建省仙游县，捕前系农民。</w:t>
      </w:r>
    </w:p>
    <w:p w:rsidR="00CD58AB" w:rsidRPr="008A74C6" w:rsidRDefault="00CD58AB" w:rsidP="008A74C6">
      <w:pPr>
        <w:spacing w:line="500" w:lineRule="exact"/>
        <w:rPr>
          <w:rFonts w:ascii="仿宋_GB2312" w:eastAsia="仿宋_GB2312"/>
          <w:sz w:val="32"/>
          <w:szCs w:val="32"/>
        </w:rPr>
      </w:pPr>
      <w:r w:rsidRPr="008A74C6">
        <w:rPr>
          <w:rFonts w:ascii="仿宋_GB2312" w:eastAsia="仿宋_GB2312" w:hint="eastAsia"/>
          <w:sz w:val="32"/>
          <w:szCs w:val="32"/>
        </w:rPr>
        <w:t xml:space="preserve">    福建省仙游县人民法院于2016年3月14日作出</w:t>
      </w:r>
      <w:r w:rsidR="003D46F1" w:rsidRPr="008A74C6">
        <w:rPr>
          <w:rFonts w:ascii="仿宋_GB2312" w:eastAsia="仿宋_GB2312" w:hint="eastAsia"/>
          <w:sz w:val="32"/>
          <w:szCs w:val="32"/>
        </w:rPr>
        <w:t>了</w:t>
      </w:r>
      <w:r w:rsidRPr="008A74C6">
        <w:rPr>
          <w:rFonts w:ascii="仿宋_GB2312" w:eastAsia="仿宋_GB2312" w:hint="eastAsia"/>
          <w:sz w:val="32"/>
          <w:szCs w:val="32"/>
        </w:rPr>
        <w:t>(2016)闽0322</w:t>
      </w:r>
      <w:r w:rsidR="003D46F1" w:rsidRPr="008A74C6">
        <w:rPr>
          <w:rFonts w:ascii="仿宋_GB2312" w:eastAsia="仿宋_GB2312" w:hint="eastAsia"/>
          <w:sz w:val="32"/>
          <w:szCs w:val="32"/>
        </w:rPr>
        <w:t>刑初</w:t>
      </w:r>
      <w:r w:rsidRPr="008A74C6">
        <w:rPr>
          <w:rFonts w:ascii="仿宋_GB2312" w:eastAsia="仿宋_GB2312" w:hint="eastAsia"/>
          <w:sz w:val="32"/>
          <w:szCs w:val="32"/>
        </w:rPr>
        <w:t>55号刑事判决，认定被告人郑建新犯非法出售珍贵、濒危野生动物制品罪，判处有期徒刑十年，并处罚金人民币80000元。判决生效后，于2016年4月8</w:t>
      </w:r>
      <w:r w:rsidR="0039205A" w:rsidRPr="008A74C6">
        <w:rPr>
          <w:rFonts w:ascii="仿宋_GB2312" w:eastAsia="仿宋_GB2312" w:hint="eastAsia"/>
          <w:sz w:val="32"/>
          <w:szCs w:val="32"/>
        </w:rPr>
        <w:t>日交付闽西</w:t>
      </w:r>
      <w:r w:rsidRPr="008A74C6">
        <w:rPr>
          <w:rFonts w:ascii="仿宋_GB2312" w:eastAsia="仿宋_GB2312" w:hint="eastAsia"/>
          <w:sz w:val="32"/>
          <w:szCs w:val="32"/>
        </w:rPr>
        <w:t>监狱执行刑罚。</w:t>
      </w:r>
    </w:p>
    <w:p w:rsidR="00C35BF0" w:rsidRPr="008A74C6" w:rsidRDefault="00CD58AB" w:rsidP="008A74C6">
      <w:pPr>
        <w:spacing w:line="500" w:lineRule="exact"/>
        <w:ind w:firstLineChars="230" w:firstLine="736"/>
        <w:rPr>
          <w:rFonts w:ascii="仿宋_GB2312" w:eastAsia="仿宋_GB2312"/>
          <w:sz w:val="32"/>
          <w:szCs w:val="32"/>
        </w:rPr>
      </w:pPr>
      <w:r w:rsidRPr="008A74C6">
        <w:rPr>
          <w:rFonts w:ascii="仿宋_GB2312" w:eastAsia="仿宋_GB2312" w:hint="eastAsia"/>
          <w:sz w:val="32"/>
          <w:szCs w:val="32"/>
        </w:rPr>
        <w:t>福建省龙岩市中级人民法院于2018年7月24日作出</w:t>
      </w:r>
      <w:r w:rsidR="008D0E84" w:rsidRPr="008A74C6">
        <w:rPr>
          <w:rFonts w:ascii="仿宋_GB2312" w:eastAsia="仿宋_GB2312" w:hint="eastAsia"/>
          <w:sz w:val="32"/>
          <w:szCs w:val="32"/>
        </w:rPr>
        <w:t>了</w:t>
      </w:r>
      <w:r w:rsidRPr="008A74C6">
        <w:rPr>
          <w:rFonts w:ascii="仿宋_GB2312" w:eastAsia="仿宋_GB2312" w:hint="eastAsia"/>
          <w:sz w:val="32"/>
          <w:szCs w:val="32"/>
        </w:rPr>
        <w:t>(2018)闽08</w:t>
      </w:r>
      <w:r w:rsidR="008D0E84" w:rsidRPr="008A74C6">
        <w:rPr>
          <w:rFonts w:ascii="仿宋_GB2312" w:eastAsia="仿宋_GB2312" w:hint="eastAsia"/>
          <w:sz w:val="32"/>
          <w:szCs w:val="32"/>
        </w:rPr>
        <w:t>刑更</w:t>
      </w:r>
      <w:r w:rsidRPr="008A74C6">
        <w:rPr>
          <w:rFonts w:ascii="仿宋_GB2312" w:eastAsia="仿宋_GB2312" w:hint="eastAsia"/>
          <w:sz w:val="32"/>
          <w:szCs w:val="32"/>
        </w:rPr>
        <w:t>933号刑事裁定，对其减去有期徒刑七个月；</w:t>
      </w:r>
      <w:r w:rsidR="00E70DBA" w:rsidRPr="008A74C6">
        <w:rPr>
          <w:rFonts w:ascii="仿宋_GB2312" w:eastAsia="仿宋_GB2312" w:hint="eastAsia"/>
          <w:sz w:val="32"/>
          <w:szCs w:val="32"/>
        </w:rPr>
        <w:t>福建省龙岩市中级人民法院</w:t>
      </w:r>
      <w:r w:rsidRPr="008A74C6">
        <w:rPr>
          <w:rFonts w:ascii="仿宋_GB2312" w:eastAsia="仿宋_GB2312" w:hint="eastAsia"/>
          <w:sz w:val="32"/>
          <w:szCs w:val="32"/>
        </w:rPr>
        <w:t>于2020年5月15日作出</w:t>
      </w:r>
      <w:r w:rsidR="00E70DBA" w:rsidRPr="008A74C6">
        <w:rPr>
          <w:rFonts w:ascii="仿宋_GB2312" w:eastAsia="仿宋_GB2312" w:hint="eastAsia"/>
          <w:sz w:val="32"/>
          <w:szCs w:val="32"/>
        </w:rPr>
        <w:t>了</w:t>
      </w:r>
      <w:r w:rsidRPr="008A74C6">
        <w:rPr>
          <w:rFonts w:ascii="仿宋_GB2312" w:eastAsia="仿宋_GB2312" w:hint="eastAsia"/>
          <w:sz w:val="32"/>
          <w:szCs w:val="32"/>
        </w:rPr>
        <w:t>(2020)闽08</w:t>
      </w:r>
      <w:r w:rsidR="00E70DBA" w:rsidRPr="008A74C6">
        <w:rPr>
          <w:rFonts w:ascii="仿宋_GB2312" w:eastAsia="仿宋_GB2312" w:hint="eastAsia"/>
          <w:sz w:val="32"/>
          <w:szCs w:val="32"/>
        </w:rPr>
        <w:t>刑更</w:t>
      </w:r>
      <w:r w:rsidRPr="008A74C6">
        <w:rPr>
          <w:rFonts w:ascii="仿宋_GB2312" w:eastAsia="仿宋_GB2312" w:hint="eastAsia"/>
          <w:sz w:val="32"/>
          <w:szCs w:val="32"/>
        </w:rPr>
        <w:t>482号刑事裁定，对其减去有期徒刑八个月。</w:t>
      </w:r>
      <w:r w:rsidR="00175801" w:rsidRPr="008A74C6">
        <w:rPr>
          <w:rFonts w:ascii="仿宋_GB2312" w:eastAsia="仿宋_GB2312" w:hint="eastAsia"/>
          <w:sz w:val="32"/>
          <w:szCs w:val="32"/>
        </w:rPr>
        <w:t>刑期执行自</w:t>
      </w:r>
      <w:r w:rsidRPr="008A74C6">
        <w:rPr>
          <w:rFonts w:ascii="仿宋_GB2312" w:eastAsia="仿宋_GB2312" w:hint="eastAsia"/>
          <w:sz w:val="32"/>
          <w:szCs w:val="32"/>
        </w:rPr>
        <w:t>2015年9月25日起至2024年6月24日止。现属普管管理级罪犯。</w:t>
      </w:r>
    </w:p>
    <w:p w:rsidR="00CD58AB" w:rsidRPr="008A74C6" w:rsidRDefault="00CD58AB" w:rsidP="008A74C6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8A74C6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CD58AB" w:rsidRPr="008A74C6" w:rsidRDefault="00CD58AB" w:rsidP="008A74C6">
      <w:pPr>
        <w:spacing w:line="500" w:lineRule="exact"/>
        <w:ind w:firstLineChars="230" w:firstLine="736"/>
        <w:rPr>
          <w:rFonts w:ascii="仿宋_GB2312" w:eastAsia="仿宋_GB2312"/>
          <w:sz w:val="32"/>
          <w:szCs w:val="32"/>
        </w:rPr>
      </w:pPr>
      <w:r w:rsidRPr="008A74C6">
        <w:rPr>
          <w:rFonts w:ascii="仿宋_GB2312" w:eastAsia="仿宋_GB2312" w:hint="eastAsia"/>
          <w:sz w:val="32"/>
          <w:szCs w:val="32"/>
        </w:rPr>
        <w:t>2014年10月25日，该犯</w:t>
      </w:r>
      <w:r w:rsidR="00567C0E" w:rsidRPr="008A74C6">
        <w:rPr>
          <w:rFonts w:ascii="仿宋_GB2312" w:eastAsia="仿宋_GB2312" w:hint="eastAsia"/>
          <w:sz w:val="32"/>
          <w:szCs w:val="32"/>
        </w:rPr>
        <w:t>违反国家对珍贵、濒危野生动物资源的管理规定，以营利为目的，</w:t>
      </w:r>
      <w:r w:rsidR="001C0037" w:rsidRPr="008A74C6">
        <w:rPr>
          <w:rFonts w:ascii="仿宋_GB2312" w:eastAsia="仿宋_GB2312" w:hint="eastAsia"/>
          <w:sz w:val="32"/>
          <w:szCs w:val="32"/>
        </w:rPr>
        <w:t>在仙游县榜头镇新郑村</w:t>
      </w:r>
      <w:r w:rsidRPr="008A74C6">
        <w:rPr>
          <w:rFonts w:ascii="仿宋_GB2312" w:eastAsia="仿宋_GB2312" w:hint="eastAsia"/>
          <w:sz w:val="32"/>
          <w:szCs w:val="32"/>
        </w:rPr>
        <w:t>非法向他人出售象牙原料四根，价值人民币326670元</w:t>
      </w:r>
      <w:r w:rsidR="001C0037" w:rsidRPr="008A74C6">
        <w:rPr>
          <w:rFonts w:ascii="仿宋_GB2312" w:eastAsia="仿宋_GB2312" w:hint="eastAsia"/>
          <w:sz w:val="32"/>
          <w:szCs w:val="32"/>
        </w:rPr>
        <w:t>，情节特别严重</w:t>
      </w:r>
      <w:r w:rsidRPr="008A74C6">
        <w:rPr>
          <w:rFonts w:ascii="仿宋_GB2312" w:eastAsia="仿宋_GB2312" w:hint="eastAsia"/>
          <w:sz w:val="32"/>
          <w:szCs w:val="32"/>
        </w:rPr>
        <w:t>。</w:t>
      </w:r>
    </w:p>
    <w:p w:rsidR="00CD58AB" w:rsidRPr="008A74C6" w:rsidRDefault="00CD58AB" w:rsidP="008A74C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A74C6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CD58AB" w:rsidRPr="008A74C6" w:rsidRDefault="00CC2FDE" w:rsidP="008A74C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A74C6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CD58AB" w:rsidRPr="008A74C6" w:rsidRDefault="00CD58AB" w:rsidP="008A74C6">
      <w:pPr>
        <w:spacing w:line="500" w:lineRule="exact"/>
        <w:ind w:firstLine="420"/>
        <w:rPr>
          <w:rFonts w:ascii="仿宋_GB2312" w:eastAsia="仿宋_GB2312"/>
          <w:sz w:val="32"/>
          <w:szCs w:val="32"/>
        </w:rPr>
      </w:pPr>
      <w:r w:rsidRPr="008A74C6">
        <w:rPr>
          <w:rFonts w:ascii="仿宋_GB2312" w:eastAsia="仿宋_GB2312" w:hint="eastAsia"/>
          <w:sz w:val="32"/>
          <w:szCs w:val="32"/>
        </w:rPr>
        <w:t xml:space="preserve"> </w:t>
      </w:r>
      <w:r w:rsidR="008A74C6">
        <w:rPr>
          <w:rFonts w:ascii="仿宋_GB2312" w:eastAsia="仿宋_GB2312" w:hint="eastAsia"/>
          <w:sz w:val="32"/>
          <w:szCs w:val="32"/>
        </w:rPr>
        <w:t xml:space="preserve"> </w:t>
      </w:r>
      <w:r w:rsidRPr="008A74C6">
        <w:rPr>
          <w:rFonts w:ascii="仿宋_GB2312" w:eastAsia="仿宋_GB2312" w:hint="eastAsia"/>
          <w:sz w:val="32"/>
          <w:szCs w:val="32"/>
        </w:rPr>
        <w:t>该犯上次评定表扬剩余考核分6分，本轮考核期内累计获得考核分</w:t>
      </w:r>
      <w:r w:rsidR="003F4B96" w:rsidRPr="008A74C6">
        <w:rPr>
          <w:rFonts w:ascii="仿宋_GB2312" w:eastAsia="仿宋_GB2312" w:hint="eastAsia"/>
          <w:sz w:val="32"/>
          <w:szCs w:val="32"/>
        </w:rPr>
        <w:t>4500</w:t>
      </w:r>
      <w:r w:rsidRPr="008A74C6">
        <w:rPr>
          <w:rFonts w:ascii="仿宋_GB2312" w:eastAsia="仿宋_GB2312" w:hint="eastAsia"/>
          <w:sz w:val="32"/>
          <w:szCs w:val="32"/>
        </w:rPr>
        <w:t>分，合计获得考核分</w:t>
      </w:r>
      <w:r w:rsidR="00997C38" w:rsidRPr="008A74C6">
        <w:rPr>
          <w:rFonts w:ascii="仿宋_GB2312" w:eastAsia="仿宋_GB2312" w:hint="eastAsia"/>
          <w:sz w:val="32"/>
          <w:szCs w:val="32"/>
        </w:rPr>
        <w:t>4506</w:t>
      </w:r>
      <w:r w:rsidRPr="008A74C6">
        <w:rPr>
          <w:rFonts w:ascii="仿宋_GB2312" w:eastAsia="仿宋_GB2312" w:hint="eastAsia"/>
          <w:sz w:val="32"/>
          <w:szCs w:val="32"/>
        </w:rPr>
        <w:t>分，表扬六次，</w:t>
      </w:r>
      <w:r w:rsidRPr="008A74C6">
        <w:rPr>
          <w:rFonts w:ascii="仿宋_GB2312" w:eastAsia="仿宋_GB2312" w:hint="eastAsia"/>
          <w:sz w:val="32"/>
          <w:szCs w:val="32"/>
        </w:rPr>
        <w:lastRenderedPageBreak/>
        <w:t>物质奖励一次。间隔期2020年6月至2023年</w:t>
      </w:r>
      <w:r w:rsidR="00997C38" w:rsidRPr="008A74C6">
        <w:rPr>
          <w:rFonts w:ascii="仿宋_GB2312" w:eastAsia="仿宋_GB2312" w:hint="eastAsia"/>
          <w:sz w:val="32"/>
          <w:szCs w:val="32"/>
        </w:rPr>
        <w:t>5</w:t>
      </w:r>
      <w:r w:rsidRPr="008A74C6">
        <w:rPr>
          <w:rFonts w:ascii="仿宋_GB2312" w:eastAsia="仿宋_GB2312" w:hint="eastAsia"/>
          <w:sz w:val="32"/>
          <w:szCs w:val="32"/>
        </w:rPr>
        <w:t>月，获得考核分</w:t>
      </w:r>
      <w:r w:rsidR="00997C38" w:rsidRPr="008A74C6">
        <w:rPr>
          <w:rFonts w:ascii="仿宋_GB2312" w:eastAsia="仿宋_GB2312" w:hint="eastAsia"/>
          <w:sz w:val="32"/>
          <w:szCs w:val="32"/>
        </w:rPr>
        <w:t>4080</w:t>
      </w:r>
      <w:r w:rsidRPr="008A74C6">
        <w:rPr>
          <w:rFonts w:ascii="仿宋_GB2312" w:eastAsia="仿宋_GB2312" w:hint="eastAsia"/>
          <w:sz w:val="32"/>
          <w:szCs w:val="32"/>
        </w:rPr>
        <w:t>分。考核期内无违规扣分</w:t>
      </w:r>
      <w:r w:rsidR="00997C38" w:rsidRPr="008A74C6">
        <w:rPr>
          <w:rFonts w:ascii="仿宋_GB2312" w:eastAsia="仿宋_GB2312" w:hint="eastAsia"/>
          <w:sz w:val="32"/>
          <w:szCs w:val="32"/>
        </w:rPr>
        <w:t>，确有悔改表现</w:t>
      </w:r>
      <w:r w:rsidRPr="008A74C6">
        <w:rPr>
          <w:rFonts w:ascii="仿宋_GB2312" w:eastAsia="仿宋_GB2312" w:hint="eastAsia"/>
          <w:sz w:val="32"/>
          <w:szCs w:val="32"/>
        </w:rPr>
        <w:t>。</w:t>
      </w:r>
    </w:p>
    <w:p w:rsidR="00CD58AB" w:rsidRPr="008A74C6" w:rsidRDefault="00CD58AB" w:rsidP="008A74C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A74C6">
        <w:rPr>
          <w:rFonts w:ascii="仿宋_GB2312" w:eastAsia="仿宋_GB2312" w:hint="eastAsia"/>
          <w:sz w:val="32"/>
          <w:szCs w:val="32"/>
        </w:rPr>
        <w:t>该犯原判财产性判项已履行完毕。</w:t>
      </w:r>
      <w:r w:rsidR="00BA4F1B" w:rsidRPr="008A74C6">
        <w:rPr>
          <w:rFonts w:ascii="仿宋_GB2312" w:eastAsia="仿宋_GB2312" w:hint="eastAsia"/>
          <w:sz w:val="32"/>
          <w:szCs w:val="32"/>
        </w:rPr>
        <w:t>有福建</w:t>
      </w:r>
      <w:r w:rsidR="00A85918" w:rsidRPr="008A74C6">
        <w:rPr>
          <w:rFonts w:ascii="仿宋_GB2312" w:eastAsia="仿宋_GB2312" w:hint="eastAsia"/>
          <w:sz w:val="32"/>
          <w:szCs w:val="32"/>
        </w:rPr>
        <w:t>省龙岩</w:t>
      </w:r>
      <w:r w:rsidR="00BA4F1B" w:rsidRPr="008A74C6">
        <w:rPr>
          <w:rFonts w:ascii="仿宋_GB2312" w:eastAsia="仿宋_GB2312" w:hint="eastAsia"/>
          <w:sz w:val="32"/>
          <w:szCs w:val="32"/>
        </w:rPr>
        <w:t>市中级人民法院</w:t>
      </w:r>
      <w:r w:rsidR="00A85918" w:rsidRPr="008A74C6">
        <w:rPr>
          <w:rFonts w:ascii="仿宋_GB2312" w:eastAsia="仿宋_GB2312" w:hint="eastAsia"/>
          <w:sz w:val="32"/>
          <w:szCs w:val="32"/>
        </w:rPr>
        <w:t>(2018</w:t>
      </w:r>
      <w:r w:rsidR="00BA4F1B" w:rsidRPr="008A74C6">
        <w:rPr>
          <w:rFonts w:ascii="仿宋_GB2312" w:eastAsia="仿宋_GB2312" w:hint="eastAsia"/>
          <w:sz w:val="32"/>
          <w:szCs w:val="32"/>
        </w:rPr>
        <w:t>)</w:t>
      </w:r>
      <w:r w:rsidR="00A85918" w:rsidRPr="008A74C6">
        <w:rPr>
          <w:rFonts w:ascii="仿宋_GB2312" w:eastAsia="仿宋_GB2312" w:hint="eastAsia"/>
          <w:sz w:val="32"/>
          <w:szCs w:val="32"/>
        </w:rPr>
        <w:t>闽08刑更93</w:t>
      </w:r>
      <w:r w:rsidR="00BA4F1B" w:rsidRPr="008A74C6">
        <w:rPr>
          <w:rFonts w:ascii="仿宋_GB2312" w:eastAsia="仿宋_GB2312" w:hint="eastAsia"/>
          <w:sz w:val="32"/>
          <w:szCs w:val="32"/>
        </w:rPr>
        <w:t>3号刑事</w:t>
      </w:r>
      <w:r w:rsidR="00DB6424" w:rsidRPr="008A74C6">
        <w:rPr>
          <w:rFonts w:ascii="仿宋_GB2312" w:eastAsia="仿宋_GB2312" w:hint="eastAsia"/>
          <w:sz w:val="32"/>
          <w:szCs w:val="32"/>
        </w:rPr>
        <w:t>裁定</w:t>
      </w:r>
      <w:r w:rsidR="00BA4F1B" w:rsidRPr="008A74C6">
        <w:rPr>
          <w:rFonts w:ascii="仿宋_GB2312" w:eastAsia="仿宋_GB2312" w:hint="eastAsia"/>
          <w:sz w:val="32"/>
          <w:szCs w:val="32"/>
        </w:rPr>
        <w:t>书</w:t>
      </w:r>
      <w:r w:rsidR="00DB6424" w:rsidRPr="008A74C6">
        <w:rPr>
          <w:rFonts w:ascii="仿宋_GB2312" w:eastAsia="仿宋_GB2312" w:hint="eastAsia"/>
          <w:sz w:val="32"/>
          <w:szCs w:val="32"/>
        </w:rPr>
        <w:t>和福建省龙岩市中级人民法院(2020)闽08刑更482号刑事裁定书</w:t>
      </w:r>
      <w:r w:rsidR="00BA4F1B" w:rsidRPr="008A74C6">
        <w:rPr>
          <w:rFonts w:ascii="仿宋_GB2312" w:eastAsia="仿宋_GB2312" w:hint="eastAsia"/>
          <w:sz w:val="32"/>
          <w:szCs w:val="32"/>
        </w:rPr>
        <w:t>予以证明，足以认定。</w:t>
      </w:r>
    </w:p>
    <w:p w:rsidR="00CD58AB" w:rsidRPr="008A74C6" w:rsidRDefault="008A74C6" w:rsidP="008A74C6">
      <w:pPr>
        <w:spacing w:line="500" w:lineRule="exact"/>
        <w:ind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CD58AB" w:rsidRPr="008A74C6">
        <w:rPr>
          <w:rFonts w:ascii="仿宋_GB2312" w:eastAsia="仿宋_GB2312" w:hint="eastAsia"/>
          <w:sz w:val="32"/>
          <w:szCs w:val="32"/>
        </w:rPr>
        <w:t>本案于2023年</w:t>
      </w:r>
      <w:r w:rsidR="00365029">
        <w:rPr>
          <w:rFonts w:ascii="仿宋_GB2312" w:eastAsia="仿宋_GB2312" w:hint="eastAsia"/>
          <w:sz w:val="32"/>
          <w:szCs w:val="32"/>
        </w:rPr>
        <w:t>8</w:t>
      </w:r>
      <w:r w:rsidR="00CD58AB" w:rsidRPr="008A74C6">
        <w:rPr>
          <w:rFonts w:ascii="仿宋_GB2312" w:eastAsia="仿宋_GB2312" w:hint="eastAsia"/>
          <w:sz w:val="32"/>
          <w:szCs w:val="32"/>
        </w:rPr>
        <w:t>月</w:t>
      </w:r>
      <w:r w:rsidR="00365029">
        <w:rPr>
          <w:rFonts w:ascii="仿宋_GB2312" w:eastAsia="仿宋_GB2312" w:hint="eastAsia"/>
          <w:sz w:val="32"/>
          <w:szCs w:val="32"/>
        </w:rPr>
        <w:t>28</w:t>
      </w:r>
      <w:r w:rsidR="00CD58AB" w:rsidRPr="008A74C6">
        <w:rPr>
          <w:rFonts w:ascii="仿宋_GB2312" w:eastAsia="仿宋_GB2312" w:hint="eastAsia"/>
          <w:sz w:val="32"/>
          <w:szCs w:val="32"/>
        </w:rPr>
        <w:t>日至2023年</w:t>
      </w:r>
      <w:r w:rsidR="00365029">
        <w:rPr>
          <w:rFonts w:ascii="仿宋_GB2312" w:eastAsia="仿宋_GB2312" w:hint="eastAsia"/>
          <w:sz w:val="32"/>
          <w:szCs w:val="32"/>
        </w:rPr>
        <w:t>9</w:t>
      </w:r>
      <w:r w:rsidR="00CD58AB" w:rsidRPr="008A74C6">
        <w:rPr>
          <w:rFonts w:ascii="仿宋_GB2312" w:eastAsia="仿宋_GB2312" w:hint="eastAsia"/>
          <w:sz w:val="32"/>
          <w:szCs w:val="32"/>
        </w:rPr>
        <w:t>月</w:t>
      </w:r>
      <w:r w:rsidR="00365029">
        <w:rPr>
          <w:rFonts w:ascii="仿宋_GB2312" w:eastAsia="仿宋_GB2312" w:hint="eastAsia"/>
          <w:sz w:val="32"/>
          <w:szCs w:val="32"/>
        </w:rPr>
        <w:t>3</w:t>
      </w:r>
      <w:r w:rsidR="00CD58AB" w:rsidRPr="008A74C6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1D1D6C" w:rsidRPr="008A74C6" w:rsidRDefault="00BD3892" w:rsidP="008A74C6">
      <w:pPr>
        <w:spacing w:line="500" w:lineRule="exact"/>
        <w:ind w:firstLineChars="226" w:firstLine="723"/>
        <w:rPr>
          <w:rFonts w:ascii="仿宋_GB2312" w:eastAsia="仿宋_GB2312"/>
          <w:sz w:val="32"/>
          <w:szCs w:val="32"/>
        </w:rPr>
      </w:pPr>
      <w:r w:rsidRPr="008A74C6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CD58AB" w:rsidRPr="008A74C6">
        <w:rPr>
          <w:rFonts w:ascii="仿宋_GB2312" w:eastAsia="仿宋_GB2312" w:hint="eastAsia"/>
          <w:sz w:val="32"/>
          <w:szCs w:val="32"/>
        </w:rPr>
        <w:t>建议对罪犯郑建新予以减去有期徒刑</w:t>
      </w:r>
      <w:r w:rsidRPr="008A74C6">
        <w:rPr>
          <w:rFonts w:ascii="仿宋_GB2312" w:eastAsia="仿宋_GB2312" w:hint="eastAsia"/>
          <w:sz w:val="32"/>
          <w:szCs w:val="32"/>
        </w:rPr>
        <w:t xml:space="preserve"> 八个月十五天</w:t>
      </w:r>
      <w:r w:rsidR="00CD58AB" w:rsidRPr="008A74C6">
        <w:rPr>
          <w:rFonts w:ascii="仿宋_GB2312" w:eastAsia="仿宋_GB2312" w:hint="eastAsia"/>
          <w:sz w:val="32"/>
          <w:szCs w:val="32"/>
        </w:rPr>
        <w:t>，</w:t>
      </w:r>
      <w:r w:rsidR="001D1D6C" w:rsidRPr="008A74C6">
        <w:rPr>
          <w:rFonts w:ascii="仿宋_GB2312" w:eastAsia="仿宋_GB2312" w:hint="eastAsia"/>
          <w:sz w:val="32"/>
          <w:szCs w:val="32"/>
        </w:rPr>
        <w:t>特提请你院审理裁定。</w:t>
      </w:r>
    </w:p>
    <w:p w:rsidR="00CD58AB" w:rsidRPr="008A74C6" w:rsidRDefault="00CD58AB" w:rsidP="008A74C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51498" w:rsidRPr="008A74C6" w:rsidRDefault="00F51498" w:rsidP="008A74C6">
      <w:pPr>
        <w:spacing w:line="500" w:lineRule="exact"/>
        <w:ind w:firstLineChars="300" w:firstLine="960"/>
        <w:rPr>
          <w:sz w:val="32"/>
          <w:szCs w:val="32"/>
        </w:rPr>
      </w:pPr>
    </w:p>
    <w:p w:rsidR="00F51498" w:rsidRPr="008A74C6" w:rsidRDefault="00F51498" w:rsidP="008A74C6">
      <w:pPr>
        <w:spacing w:line="500" w:lineRule="exact"/>
        <w:ind w:firstLineChars="300" w:firstLine="960"/>
        <w:rPr>
          <w:sz w:val="32"/>
          <w:szCs w:val="32"/>
        </w:rPr>
      </w:pPr>
    </w:p>
    <w:p w:rsidR="00F51498" w:rsidRPr="008531B1" w:rsidRDefault="00F51498" w:rsidP="00F51498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8531B1">
        <w:rPr>
          <w:rFonts w:ascii="仿宋_GB2312" w:hAnsi="Times New Roman" w:hint="eastAsia"/>
          <w:color w:val="000000"/>
          <w:szCs w:val="32"/>
        </w:rPr>
        <w:t>此致</w:t>
      </w:r>
    </w:p>
    <w:p w:rsidR="00F51498" w:rsidRPr="008531B1" w:rsidRDefault="00F51498" w:rsidP="00F51498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8531B1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F51498" w:rsidRDefault="00F51498" w:rsidP="00CD58AB">
      <w:pPr>
        <w:ind w:firstLineChars="300" w:firstLine="630"/>
      </w:pPr>
    </w:p>
    <w:p w:rsidR="00F51498" w:rsidRDefault="00F51498" w:rsidP="00F51498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F51498" w:rsidRPr="008531B1" w:rsidRDefault="00F51498" w:rsidP="00F51498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8531B1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F51498" w:rsidRPr="008531B1" w:rsidRDefault="00F51498" w:rsidP="00F51498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8531B1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365029">
        <w:rPr>
          <w:rFonts w:ascii="仿宋_GB2312" w:eastAsia="仿宋_GB2312" w:hAnsi="Times New Roman" w:hint="eastAsia"/>
          <w:sz w:val="32"/>
          <w:szCs w:val="32"/>
        </w:rPr>
        <w:t>9</w:t>
      </w:r>
      <w:r w:rsidRPr="008531B1">
        <w:rPr>
          <w:rFonts w:ascii="仿宋_GB2312" w:eastAsia="仿宋_GB2312" w:hAnsi="Times New Roman" w:hint="eastAsia"/>
          <w:sz w:val="32"/>
          <w:szCs w:val="32"/>
        </w:rPr>
        <w:t>月</w:t>
      </w:r>
      <w:r w:rsidR="00365029">
        <w:rPr>
          <w:rFonts w:ascii="仿宋_GB2312" w:eastAsia="仿宋_GB2312" w:hAnsi="Times New Roman" w:hint="eastAsia"/>
          <w:sz w:val="32"/>
          <w:szCs w:val="32"/>
        </w:rPr>
        <w:t>4</w:t>
      </w:r>
      <w:r w:rsidRPr="008531B1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F51498" w:rsidRPr="00F51498" w:rsidRDefault="00F51498" w:rsidP="00CD58AB">
      <w:pPr>
        <w:ind w:firstLineChars="300" w:firstLine="630"/>
      </w:pPr>
    </w:p>
    <w:sectPr w:rsidR="00F51498" w:rsidRPr="00F51498" w:rsidSect="00C35BF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49F" w:rsidRDefault="00C5249F" w:rsidP="00365029">
      <w:r>
        <w:separator/>
      </w:r>
    </w:p>
  </w:endnote>
  <w:endnote w:type="continuationSeparator" w:id="1">
    <w:p w:rsidR="00C5249F" w:rsidRDefault="00C5249F" w:rsidP="00365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4773"/>
      <w:docPartObj>
        <w:docPartGallery w:val="Page Numbers (Bottom of Page)"/>
        <w:docPartUnique/>
      </w:docPartObj>
    </w:sdtPr>
    <w:sdtContent>
      <w:p w:rsidR="00F6506C" w:rsidRDefault="00DA6740">
        <w:pPr>
          <w:pStyle w:val="a5"/>
          <w:jc w:val="right"/>
        </w:pPr>
        <w:fldSimple w:instr=" PAGE   \* MERGEFORMAT ">
          <w:r w:rsidR="00933E59" w:rsidRPr="00933E59">
            <w:rPr>
              <w:noProof/>
              <w:lang w:val="zh-CN"/>
            </w:rPr>
            <w:t>1</w:t>
          </w:r>
        </w:fldSimple>
      </w:p>
    </w:sdtContent>
  </w:sdt>
  <w:p w:rsidR="00F6506C" w:rsidRDefault="00F6506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49F" w:rsidRDefault="00C5249F" w:rsidP="00365029">
      <w:r>
        <w:separator/>
      </w:r>
    </w:p>
  </w:footnote>
  <w:footnote w:type="continuationSeparator" w:id="1">
    <w:p w:rsidR="00C5249F" w:rsidRDefault="00C5249F" w:rsidP="003650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58AB"/>
    <w:rsid w:val="00065A14"/>
    <w:rsid w:val="000742D3"/>
    <w:rsid w:val="000A4FF0"/>
    <w:rsid w:val="00175801"/>
    <w:rsid w:val="001C0037"/>
    <w:rsid w:val="001D1D6C"/>
    <w:rsid w:val="00365029"/>
    <w:rsid w:val="0039205A"/>
    <w:rsid w:val="003D46F1"/>
    <w:rsid w:val="003F4B96"/>
    <w:rsid w:val="00425BF6"/>
    <w:rsid w:val="004D2489"/>
    <w:rsid w:val="00567C0E"/>
    <w:rsid w:val="007C6FD5"/>
    <w:rsid w:val="007F61BC"/>
    <w:rsid w:val="008A74C6"/>
    <w:rsid w:val="008D0E84"/>
    <w:rsid w:val="008E1961"/>
    <w:rsid w:val="00933E59"/>
    <w:rsid w:val="00992B67"/>
    <w:rsid w:val="00997C38"/>
    <w:rsid w:val="00A85918"/>
    <w:rsid w:val="00BA4F1B"/>
    <w:rsid w:val="00BD3892"/>
    <w:rsid w:val="00C00D63"/>
    <w:rsid w:val="00C35BF0"/>
    <w:rsid w:val="00C5249F"/>
    <w:rsid w:val="00CC2FDE"/>
    <w:rsid w:val="00CD58AB"/>
    <w:rsid w:val="00DA6740"/>
    <w:rsid w:val="00DB6424"/>
    <w:rsid w:val="00E70DBA"/>
    <w:rsid w:val="00F51498"/>
    <w:rsid w:val="00F6506C"/>
    <w:rsid w:val="00F77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F51498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F51498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3650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6502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650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650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37</cp:revision>
  <cp:lastPrinted>2023-08-30T08:56:00Z</cp:lastPrinted>
  <dcterms:created xsi:type="dcterms:W3CDTF">2023-08-09T03:14:00Z</dcterms:created>
  <dcterms:modified xsi:type="dcterms:W3CDTF">2023-09-26T09:11:00Z</dcterms:modified>
</cp:coreProperties>
</file>