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13" w:rsidRDefault="00376513" w:rsidP="0037651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376513" w:rsidRDefault="00376513" w:rsidP="0037651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376513" w:rsidRPr="00162EC0" w:rsidRDefault="00376513" w:rsidP="00376513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BF4842">
        <w:rPr>
          <w:rFonts w:ascii="仿宋_GB2312" w:eastAsia="仿宋_GB2312" w:hAnsi="Times New Roman" w:cs="楷体_GB2312" w:hint="eastAsia"/>
          <w:sz w:val="32"/>
          <w:szCs w:val="32"/>
        </w:rPr>
        <w:t>1139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4F20B8" w:rsidRPr="007A22BB" w:rsidRDefault="004F20B8" w:rsidP="007A22BB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罪犯杨靛，男，汉族，初中文化，1990年7月29日出生，户籍所在地湖南省洪江市，捕前系工人。</w:t>
      </w:r>
    </w:p>
    <w:p w:rsidR="004F20B8" w:rsidRPr="007A22BB" w:rsidRDefault="00A05EF9" w:rsidP="007A22BB">
      <w:pPr>
        <w:spacing w:line="40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福建省厦门市中级</w:t>
      </w:r>
      <w:r w:rsidR="004F20B8" w:rsidRPr="007A22BB">
        <w:rPr>
          <w:rFonts w:ascii="仿宋_GB2312" w:eastAsia="仿宋_GB2312" w:hint="eastAsia"/>
          <w:sz w:val="32"/>
          <w:szCs w:val="32"/>
        </w:rPr>
        <w:t>人民法院于2014年9月22日作出</w:t>
      </w:r>
      <w:r w:rsidR="00DD7484" w:rsidRPr="007A22BB">
        <w:rPr>
          <w:rFonts w:ascii="仿宋_GB2312" w:eastAsia="仿宋_GB2312" w:hint="eastAsia"/>
          <w:sz w:val="32"/>
          <w:szCs w:val="32"/>
        </w:rPr>
        <w:t>了</w:t>
      </w:r>
      <w:r w:rsidR="004F20B8" w:rsidRPr="007A22BB">
        <w:rPr>
          <w:rFonts w:ascii="仿宋_GB2312" w:eastAsia="仿宋_GB2312" w:hint="eastAsia"/>
          <w:sz w:val="32"/>
          <w:szCs w:val="32"/>
        </w:rPr>
        <w:t>(2013)厦刑初字第176号刑事</w:t>
      </w:r>
      <w:r w:rsidR="00DD7484" w:rsidRPr="007A22BB">
        <w:rPr>
          <w:rFonts w:ascii="仿宋_GB2312" w:eastAsia="仿宋_GB2312" w:hint="eastAsia"/>
          <w:sz w:val="32"/>
          <w:szCs w:val="32"/>
        </w:rPr>
        <w:t>附带民事</w:t>
      </w:r>
      <w:r w:rsidR="004F20B8" w:rsidRPr="007A22BB">
        <w:rPr>
          <w:rFonts w:ascii="仿宋_GB2312" w:eastAsia="仿宋_GB2312" w:hint="eastAsia"/>
          <w:sz w:val="32"/>
          <w:szCs w:val="32"/>
        </w:rPr>
        <w:t>判决，认定被告人杨靛犯故意伤害罪，判处有期徒刑十二年六个月，剥夺政治权利三年，共同赔偿附带民事诉讼原告人经济损失</w:t>
      </w:r>
      <w:r w:rsidR="00F30DB4" w:rsidRPr="007A22BB">
        <w:rPr>
          <w:rFonts w:ascii="仿宋_GB2312" w:eastAsia="仿宋_GB2312" w:hint="eastAsia"/>
          <w:sz w:val="32"/>
          <w:szCs w:val="32"/>
        </w:rPr>
        <w:t>人民币</w:t>
      </w:r>
      <w:r w:rsidR="004F20B8" w:rsidRPr="007A22BB">
        <w:rPr>
          <w:rFonts w:ascii="仿宋_GB2312" w:eastAsia="仿宋_GB2312" w:hint="eastAsia"/>
          <w:sz w:val="32"/>
          <w:szCs w:val="32"/>
        </w:rPr>
        <w:t>710659.79元。</w:t>
      </w:r>
      <w:r w:rsidR="002027E4" w:rsidRPr="007A22BB">
        <w:rPr>
          <w:rFonts w:ascii="仿宋_GB2312" w:eastAsia="仿宋_GB2312" w:hint="eastAsia"/>
          <w:sz w:val="32"/>
          <w:szCs w:val="32"/>
        </w:rPr>
        <w:t>宣判后，被告人不服，提出上诉，</w:t>
      </w:r>
      <w:r w:rsidR="005506FB" w:rsidRPr="007A22BB">
        <w:rPr>
          <w:rFonts w:ascii="仿宋_GB2312" w:eastAsia="仿宋_GB2312" w:hint="eastAsia"/>
          <w:sz w:val="32"/>
          <w:szCs w:val="32"/>
        </w:rPr>
        <w:t>福建省高</w:t>
      </w:r>
      <w:r w:rsidR="002027E4" w:rsidRPr="007A22BB">
        <w:rPr>
          <w:rFonts w:ascii="仿宋_GB2312" w:eastAsia="仿宋_GB2312" w:hint="eastAsia"/>
          <w:sz w:val="32"/>
          <w:szCs w:val="32"/>
        </w:rPr>
        <w:t>级人民法院经过二审审理，于</w:t>
      </w:r>
      <w:r w:rsidR="005506FB" w:rsidRPr="007A22BB">
        <w:rPr>
          <w:rFonts w:ascii="仿宋_GB2312" w:eastAsia="仿宋_GB2312" w:hint="eastAsia"/>
          <w:sz w:val="32"/>
          <w:szCs w:val="32"/>
        </w:rPr>
        <w:t>2015</w:t>
      </w:r>
      <w:r w:rsidR="002027E4" w:rsidRPr="007A22BB">
        <w:rPr>
          <w:rFonts w:ascii="仿宋_GB2312" w:eastAsia="仿宋_GB2312" w:hint="eastAsia"/>
          <w:sz w:val="32"/>
          <w:szCs w:val="32"/>
        </w:rPr>
        <w:t>年</w:t>
      </w:r>
      <w:r w:rsidR="005506FB" w:rsidRPr="007A22BB">
        <w:rPr>
          <w:rFonts w:ascii="仿宋_GB2312" w:eastAsia="仿宋_GB2312" w:hint="eastAsia"/>
          <w:sz w:val="32"/>
          <w:szCs w:val="32"/>
        </w:rPr>
        <w:t>6</w:t>
      </w:r>
      <w:r w:rsidR="002027E4" w:rsidRPr="007A22BB">
        <w:rPr>
          <w:rFonts w:ascii="仿宋_GB2312" w:eastAsia="仿宋_GB2312" w:hint="eastAsia"/>
          <w:sz w:val="32"/>
          <w:szCs w:val="32"/>
        </w:rPr>
        <w:t>月</w:t>
      </w:r>
      <w:r w:rsidR="005506FB" w:rsidRPr="007A22BB">
        <w:rPr>
          <w:rFonts w:ascii="仿宋_GB2312" w:eastAsia="仿宋_GB2312" w:hint="eastAsia"/>
          <w:sz w:val="32"/>
          <w:szCs w:val="32"/>
        </w:rPr>
        <w:t>4</w:t>
      </w:r>
      <w:r w:rsidR="002027E4" w:rsidRPr="007A22BB">
        <w:rPr>
          <w:rFonts w:ascii="仿宋_GB2312" w:eastAsia="仿宋_GB2312" w:hint="eastAsia"/>
          <w:sz w:val="32"/>
          <w:szCs w:val="32"/>
        </w:rPr>
        <w:t>日作出了</w:t>
      </w:r>
      <w:r w:rsidR="005506FB" w:rsidRPr="007A22BB">
        <w:rPr>
          <w:rFonts w:ascii="仿宋_GB2312" w:eastAsia="仿宋_GB2312" w:hint="eastAsia"/>
          <w:sz w:val="32"/>
          <w:szCs w:val="32"/>
        </w:rPr>
        <w:t>(2015</w:t>
      </w:r>
      <w:r w:rsidR="002027E4" w:rsidRPr="007A22BB">
        <w:rPr>
          <w:rFonts w:ascii="仿宋_GB2312" w:eastAsia="仿宋_GB2312" w:hint="eastAsia"/>
          <w:sz w:val="32"/>
          <w:szCs w:val="32"/>
        </w:rPr>
        <w:t>)闽刑终</w:t>
      </w:r>
      <w:r w:rsidR="005506FB" w:rsidRPr="007A22BB">
        <w:rPr>
          <w:rFonts w:ascii="仿宋_GB2312" w:eastAsia="仿宋_GB2312" w:hint="eastAsia"/>
          <w:sz w:val="32"/>
          <w:szCs w:val="32"/>
        </w:rPr>
        <w:t>字第156</w:t>
      </w:r>
      <w:r w:rsidR="002027E4" w:rsidRPr="007A22BB">
        <w:rPr>
          <w:rFonts w:ascii="仿宋_GB2312" w:eastAsia="仿宋_GB2312" w:hint="eastAsia"/>
          <w:sz w:val="32"/>
          <w:szCs w:val="32"/>
        </w:rPr>
        <w:t>号刑事裁定</w:t>
      </w:r>
      <w:r w:rsidR="000E5B40" w:rsidRPr="007A22BB">
        <w:rPr>
          <w:rFonts w:ascii="仿宋_GB2312" w:eastAsia="仿宋_GB2312" w:hint="eastAsia"/>
          <w:sz w:val="32"/>
          <w:szCs w:val="32"/>
        </w:rPr>
        <w:t>，</w:t>
      </w:r>
      <w:r w:rsidR="00DC568C" w:rsidRPr="007A22BB">
        <w:rPr>
          <w:rFonts w:ascii="仿宋_GB2312" w:eastAsia="仿宋_GB2312" w:hint="eastAsia"/>
          <w:sz w:val="32"/>
          <w:szCs w:val="32"/>
        </w:rPr>
        <w:t>驳回上诉，维持原判。</w:t>
      </w:r>
      <w:r w:rsidR="004F20B8" w:rsidRPr="007A22BB">
        <w:rPr>
          <w:rFonts w:ascii="仿宋_GB2312" w:eastAsia="仿宋_GB2312" w:hint="eastAsia"/>
          <w:sz w:val="32"/>
          <w:szCs w:val="32"/>
        </w:rPr>
        <w:t>判决生效后，于2015年6月29日交付闽西监狱执行刑罚。</w:t>
      </w:r>
    </w:p>
    <w:p w:rsidR="00BD11CF" w:rsidRPr="007A22BB" w:rsidRDefault="004F20B8" w:rsidP="007A22BB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因罪犯杨靛在服刑期间确有悔改表现，福建省龙岩市中级人民法院于2017年11月23日作出</w:t>
      </w:r>
      <w:r w:rsidR="004B7CA3" w:rsidRPr="007A22BB">
        <w:rPr>
          <w:rFonts w:ascii="仿宋_GB2312" w:eastAsia="仿宋_GB2312" w:hint="eastAsia"/>
          <w:sz w:val="32"/>
          <w:szCs w:val="32"/>
        </w:rPr>
        <w:t>了</w:t>
      </w:r>
      <w:r w:rsidRPr="007A22BB">
        <w:rPr>
          <w:rFonts w:ascii="仿宋_GB2312" w:eastAsia="仿宋_GB2312" w:hint="eastAsia"/>
          <w:sz w:val="32"/>
          <w:szCs w:val="32"/>
        </w:rPr>
        <w:t>（2017）闽08刑更1149号刑事裁定，对其减去有期徒刑六个月十五天，剥夺政治权利减为二年；</w:t>
      </w:r>
      <w:r w:rsidR="000216D1" w:rsidRPr="007A22BB">
        <w:rPr>
          <w:rFonts w:ascii="仿宋_GB2312" w:eastAsia="仿宋_GB2312" w:hint="eastAsia"/>
          <w:sz w:val="32"/>
          <w:szCs w:val="32"/>
        </w:rPr>
        <w:t>福建省龙岩市中级人民法院</w:t>
      </w:r>
      <w:r w:rsidRPr="007A22BB">
        <w:rPr>
          <w:rFonts w:ascii="仿宋_GB2312" w:eastAsia="仿宋_GB2312" w:hint="eastAsia"/>
          <w:sz w:val="32"/>
          <w:szCs w:val="32"/>
        </w:rPr>
        <w:t>于2020年10月23日作出</w:t>
      </w:r>
      <w:r w:rsidR="003E642A" w:rsidRPr="007A22BB">
        <w:rPr>
          <w:rFonts w:ascii="仿宋_GB2312" w:eastAsia="仿宋_GB2312" w:hint="eastAsia"/>
          <w:sz w:val="32"/>
          <w:szCs w:val="32"/>
        </w:rPr>
        <w:t>了</w:t>
      </w:r>
      <w:r w:rsidRPr="007A22BB">
        <w:rPr>
          <w:rFonts w:ascii="仿宋_GB2312" w:eastAsia="仿宋_GB2312" w:hint="eastAsia"/>
          <w:sz w:val="32"/>
          <w:szCs w:val="32"/>
        </w:rPr>
        <w:t>（2020）闽08刑更925号刑事裁定，</w:t>
      </w:r>
      <w:r w:rsidR="00C456DE" w:rsidRPr="007A22BB">
        <w:rPr>
          <w:rFonts w:ascii="仿宋_GB2312" w:eastAsia="仿宋_GB2312" w:hint="eastAsia"/>
          <w:sz w:val="32"/>
          <w:szCs w:val="32"/>
        </w:rPr>
        <w:t>对其</w:t>
      </w:r>
      <w:r w:rsidRPr="007A22BB">
        <w:rPr>
          <w:rFonts w:ascii="仿宋_GB2312" w:eastAsia="仿宋_GB2312" w:hint="eastAsia"/>
          <w:sz w:val="32"/>
          <w:szCs w:val="32"/>
        </w:rPr>
        <w:t>减去有期徒刑五个月，剥夺政治权利二年不变</w:t>
      </w:r>
      <w:r w:rsidR="000D5405" w:rsidRPr="007A22BB">
        <w:rPr>
          <w:rFonts w:ascii="仿宋_GB2312" w:eastAsia="仿宋_GB2312" w:hint="eastAsia"/>
          <w:sz w:val="32"/>
          <w:szCs w:val="32"/>
        </w:rPr>
        <w:t>，2020年10月23日送达</w:t>
      </w:r>
      <w:r w:rsidRPr="007A22BB">
        <w:rPr>
          <w:rFonts w:ascii="仿宋_GB2312" w:eastAsia="仿宋_GB2312" w:hint="eastAsia"/>
          <w:sz w:val="32"/>
          <w:szCs w:val="32"/>
        </w:rPr>
        <w:t>。现刑期自2012年12月3日起至2024年6月17日止。现属宽管级管理级罪犯。</w:t>
      </w:r>
    </w:p>
    <w:p w:rsidR="004F20B8" w:rsidRPr="007A22BB" w:rsidRDefault="004F20B8" w:rsidP="007A22BB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4F20B8" w:rsidRPr="007A22BB" w:rsidRDefault="004F20B8" w:rsidP="007A22BB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2012年12月2日</w:t>
      </w:r>
      <w:r w:rsidR="00233663" w:rsidRPr="007A22BB">
        <w:rPr>
          <w:rFonts w:ascii="仿宋_GB2312" w:eastAsia="仿宋_GB2312" w:hint="eastAsia"/>
          <w:sz w:val="32"/>
          <w:szCs w:val="32"/>
        </w:rPr>
        <w:t>凌晨1时许</w:t>
      </w:r>
      <w:r w:rsidRPr="007A22BB">
        <w:rPr>
          <w:rFonts w:ascii="仿宋_GB2312" w:eastAsia="仿宋_GB2312" w:hint="eastAsia"/>
          <w:sz w:val="32"/>
          <w:szCs w:val="32"/>
        </w:rPr>
        <w:t>，该犯</w:t>
      </w:r>
      <w:r w:rsidR="00233663" w:rsidRPr="007A22BB">
        <w:rPr>
          <w:rFonts w:ascii="仿宋_GB2312" w:eastAsia="仿宋_GB2312" w:hint="eastAsia"/>
          <w:sz w:val="32"/>
          <w:szCs w:val="32"/>
        </w:rPr>
        <w:t>伙同他人酒后</w:t>
      </w:r>
      <w:r w:rsidRPr="007A22BB">
        <w:rPr>
          <w:rFonts w:ascii="仿宋_GB2312" w:eastAsia="仿宋_GB2312" w:hint="eastAsia"/>
          <w:sz w:val="32"/>
          <w:szCs w:val="32"/>
        </w:rPr>
        <w:t>在厦门市海沧区新</w:t>
      </w:r>
      <w:r w:rsidRPr="007A22BB">
        <w:rPr>
          <w:rFonts w:ascii="宋体" w:eastAsia="宋体" w:hAnsi="宋体" w:cs="宋体" w:hint="eastAsia"/>
          <w:sz w:val="32"/>
          <w:szCs w:val="32"/>
        </w:rPr>
        <w:t>垵</w:t>
      </w:r>
      <w:r w:rsidRPr="007A22BB">
        <w:rPr>
          <w:rFonts w:ascii="仿宋_GB2312" w:eastAsia="仿宋_GB2312" w:hAnsi="仿宋_GB2312" w:cs="仿宋_GB2312" w:hint="eastAsia"/>
          <w:sz w:val="32"/>
          <w:szCs w:val="32"/>
        </w:rPr>
        <w:t>中路</w:t>
      </w:r>
      <w:r w:rsidR="00233663" w:rsidRPr="007A22BB">
        <w:rPr>
          <w:rFonts w:ascii="仿宋_GB2312" w:eastAsia="仿宋_GB2312" w:hAnsi="仿宋_GB2312" w:cs="仿宋_GB2312" w:hint="eastAsia"/>
          <w:sz w:val="32"/>
          <w:szCs w:val="32"/>
        </w:rPr>
        <w:t>互相追逐喊叫，该犯同</w:t>
      </w:r>
      <w:r w:rsidRPr="007A22BB">
        <w:rPr>
          <w:rFonts w:ascii="仿宋_GB2312" w:eastAsia="仿宋_GB2312" w:hAnsi="仿宋_GB2312" w:cs="仿宋_GB2312" w:hint="eastAsia"/>
          <w:sz w:val="32"/>
          <w:szCs w:val="32"/>
        </w:rPr>
        <w:t>伙</w:t>
      </w:r>
      <w:r w:rsidR="00233663" w:rsidRPr="007A22BB">
        <w:rPr>
          <w:rFonts w:ascii="仿宋_GB2312" w:eastAsia="仿宋_GB2312" w:hAnsi="仿宋_GB2312" w:cs="仿宋_GB2312" w:hint="eastAsia"/>
          <w:sz w:val="32"/>
          <w:szCs w:val="32"/>
        </w:rPr>
        <w:t>无故踹踢停路边的一部五菱面包车，车方人员被害人黄建、林兴招等人上前阻止，被害人黄建抓住该犯，双方发生争执并引发冲突，</w:t>
      </w:r>
      <w:r w:rsidR="00233663" w:rsidRPr="007A22BB">
        <w:rPr>
          <w:rFonts w:ascii="仿宋_GB2312" w:eastAsia="仿宋_GB2312" w:hint="eastAsia"/>
          <w:sz w:val="32"/>
          <w:szCs w:val="32"/>
        </w:rPr>
        <w:t>该犯伙同他人共同</w:t>
      </w:r>
      <w:r w:rsidR="00233663" w:rsidRPr="007A22BB">
        <w:rPr>
          <w:rFonts w:ascii="仿宋_GB2312" w:eastAsia="仿宋_GB2312" w:hAnsi="仿宋_GB2312" w:cs="仿宋_GB2312" w:hint="eastAsia"/>
          <w:sz w:val="32"/>
          <w:szCs w:val="32"/>
        </w:rPr>
        <w:t>故意伤害他人身体，致被害人黄建</w:t>
      </w:r>
      <w:r w:rsidRPr="007A22BB">
        <w:rPr>
          <w:rFonts w:ascii="仿宋_GB2312" w:eastAsia="仿宋_GB2312" w:hAnsi="仿宋_GB2312" w:cs="仿宋_GB2312" w:hint="eastAsia"/>
          <w:sz w:val="32"/>
          <w:szCs w:val="32"/>
        </w:rPr>
        <w:t>死亡，</w:t>
      </w:r>
      <w:r w:rsidR="00233663" w:rsidRPr="007A22BB">
        <w:rPr>
          <w:rFonts w:ascii="仿宋_GB2312" w:eastAsia="仿宋_GB2312" w:hAnsi="仿宋_GB2312" w:cs="仿宋_GB2312" w:hint="eastAsia"/>
          <w:sz w:val="32"/>
          <w:szCs w:val="32"/>
        </w:rPr>
        <w:t>被害人林兴招</w:t>
      </w:r>
      <w:r w:rsidRPr="007A22BB">
        <w:rPr>
          <w:rFonts w:ascii="仿宋_GB2312" w:eastAsia="仿宋_GB2312" w:hint="eastAsia"/>
          <w:sz w:val="32"/>
          <w:szCs w:val="32"/>
        </w:rPr>
        <w:t>轻伤。</w:t>
      </w:r>
    </w:p>
    <w:p w:rsidR="00BA6591" w:rsidRPr="007A22BB" w:rsidRDefault="00BA6591" w:rsidP="007A22BB">
      <w:pPr>
        <w:spacing w:line="400" w:lineRule="exact"/>
        <w:ind w:firstLine="567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6C1DB2" w:rsidRPr="007A22BB" w:rsidRDefault="006C1DB2" w:rsidP="007A22BB">
      <w:pPr>
        <w:spacing w:line="40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4F20B8" w:rsidRPr="007A22BB" w:rsidRDefault="004F20B8" w:rsidP="007A22BB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该犯上次评定表扬剩余考核分129.1分，</w:t>
      </w:r>
      <w:r w:rsidR="005C5962" w:rsidRPr="007A22BB">
        <w:rPr>
          <w:rFonts w:ascii="仿宋_GB2312" w:eastAsia="仿宋_GB2312" w:hint="eastAsia"/>
          <w:sz w:val="32"/>
          <w:szCs w:val="32"/>
        </w:rPr>
        <w:t>本轮考核期累</w:t>
      </w:r>
      <w:r w:rsidR="005C5962" w:rsidRPr="007A22BB">
        <w:rPr>
          <w:rFonts w:ascii="仿宋_GB2312" w:eastAsia="仿宋_GB2312" w:hint="eastAsia"/>
          <w:sz w:val="32"/>
          <w:szCs w:val="32"/>
        </w:rPr>
        <w:lastRenderedPageBreak/>
        <w:t>计获得考核分</w:t>
      </w:r>
      <w:r w:rsidRPr="007A22BB">
        <w:rPr>
          <w:rFonts w:ascii="仿宋_GB2312" w:eastAsia="仿宋_GB2312" w:hint="eastAsia"/>
          <w:sz w:val="32"/>
          <w:szCs w:val="32"/>
        </w:rPr>
        <w:t>3870分，合计获得考核分3999.1分，</w:t>
      </w:r>
      <w:r w:rsidR="003336E3" w:rsidRPr="007A22BB">
        <w:rPr>
          <w:rFonts w:ascii="仿宋_GB2312" w:eastAsia="仿宋_GB2312" w:hint="eastAsia"/>
          <w:sz w:val="32"/>
          <w:szCs w:val="32"/>
        </w:rPr>
        <w:t>共兑换</w:t>
      </w:r>
      <w:r w:rsidRPr="007A22BB">
        <w:rPr>
          <w:rFonts w:ascii="仿宋_GB2312" w:eastAsia="仿宋_GB2312" w:hint="eastAsia"/>
          <w:sz w:val="32"/>
          <w:szCs w:val="32"/>
        </w:rPr>
        <w:t>表扬五次，物质奖励一次。间隔期2020年</w:t>
      </w:r>
      <w:r w:rsidR="00E95111" w:rsidRPr="007A22BB">
        <w:rPr>
          <w:rFonts w:ascii="仿宋_GB2312" w:eastAsia="仿宋_GB2312" w:hint="eastAsia"/>
          <w:sz w:val="32"/>
          <w:szCs w:val="32"/>
        </w:rPr>
        <w:t>10</w:t>
      </w:r>
      <w:r w:rsidRPr="007A22BB">
        <w:rPr>
          <w:rFonts w:ascii="仿宋_GB2312" w:eastAsia="仿宋_GB2312" w:hint="eastAsia"/>
          <w:sz w:val="32"/>
          <w:szCs w:val="32"/>
        </w:rPr>
        <w:t>月</w:t>
      </w:r>
      <w:r w:rsidR="00E95111" w:rsidRPr="007A22BB">
        <w:rPr>
          <w:rFonts w:ascii="仿宋_GB2312" w:eastAsia="仿宋_GB2312" w:hint="eastAsia"/>
          <w:sz w:val="32"/>
          <w:szCs w:val="32"/>
        </w:rPr>
        <w:t>23日</w:t>
      </w:r>
      <w:r w:rsidRPr="007A22BB">
        <w:rPr>
          <w:rFonts w:ascii="仿宋_GB2312" w:eastAsia="仿宋_GB2312" w:hint="eastAsia"/>
          <w:sz w:val="32"/>
          <w:szCs w:val="32"/>
        </w:rPr>
        <w:t>至2023年7月</w:t>
      </w:r>
      <w:r w:rsidR="00E95111" w:rsidRPr="007A22BB">
        <w:rPr>
          <w:rFonts w:ascii="仿宋_GB2312" w:eastAsia="仿宋_GB2312" w:hint="eastAsia"/>
          <w:sz w:val="32"/>
          <w:szCs w:val="32"/>
        </w:rPr>
        <w:t>31日累计获得考核分</w:t>
      </w:r>
      <w:r w:rsidRPr="007A22BB">
        <w:rPr>
          <w:rFonts w:ascii="仿宋_GB2312" w:eastAsia="仿宋_GB2312" w:hint="eastAsia"/>
          <w:sz w:val="32"/>
          <w:szCs w:val="32"/>
        </w:rPr>
        <w:t>3577分。考核期内无违规扣分</w:t>
      </w:r>
      <w:r w:rsidR="00B5598B">
        <w:rPr>
          <w:rFonts w:ascii="仿宋_GB2312" w:eastAsia="仿宋_GB2312" w:hint="eastAsia"/>
          <w:sz w:val="32"/>
          <w:szCs w:val="32"/>
        </w:rPr>
        <w:t>，</w:t>
      </w:r>
      <w:r w:rsidR="00B5598B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7A22BB">
        <w:rPr>
          <w:rFonts w:ascii="仿宋_GB2312" w:eastAsia="仿宋_GB2312" w:hint="eastAsia"/>
          <w:sz w:val="32"/>
          <w:szCs w:val="32"/>
        </w:rPr>
        <w:t>。</w:t>
      </w:r>
    </w:p>
    <w:p w:rsidR="004F20B8" w:rsidRPr="007A22BB" w:rsidRDefault="004F20B8" w:rsidP="007A22BB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该犯原判财产性判项已缴纳人民币13500</w:t>
      </w:r>
      <w:r w:rsidR="0028696A" w:rsidRPr="007A22BB">
        <w:rPr>
          <w:rFonts w:ascii="仿宋_GB2312" w:eastAsia="仿宋_GB2312" w:hint="eastAsia"/>
          <w:sz w:val="32"/>
          <w:szCs w:val="32"/>
        </w:rPr>
        <w:t>元，</w:t>
      </w:r>
      <w:r w:rsidRPr="007A22BB">
        <w:rPr>
          <w:rFonts w:ascii="仿宋_GB2312" w:eastAsia="仿宋_GB2312" w:hint="eastAsia"/>
          <w:sz w:val="32"/>
          <w:szCs w:val="32"/>
        </w:rPr>
        <w:t>其中本次缴纳人民币6500元。该犯考核期</w:t>
      </w:r>
      <w:r w:rsidR="00D62FB8" w:rsidRPr="007A22BB">
        <w:rPr>
          <w:rFonts w:ascii="仿宋_GB2312" w:eastAsia="仿宋_GB2312" w:hint="eastAsia"/>
          <w:sz w:val="32"/>
          <w:szCs w:val="32"/>
        </w:rPr>
        <w:t>内</w:t>
      </w:r>
      <w:r w:rsidRPr="007A22BB">
        <w:rPr>
          <w:rFonts w:ascii="仿宋_GB2312" w:eastAsia="仿宋_GB2312" w:hint="eastAsia"/>
          <w:sz w:val="32"/>
          <w:szCs w:val="32"/>
        </w:rPr>
        <w:t>消费人民币9445.63元，月均消费262.38元（不包括购买药品</w:t>
      </w:r>
      <w:r w:rsidR="00D62FB8" w:rsidRPr="007A22BB">
        <w:rPr>
          <w:rFonts w:ascii="仿宋_GB2312" w:eastAsia="仿宋_GB2312" w:hint="eastAsia"/>
          <w:sz w:val="32"/>
          <w:szCs w:val="32"/>
        </w:rPr>
        <w:t>19元</w:t>
      </w:r>
      <w:r w:rsidRPr="007A22BB">
        <w:rPr>
          <w:rFonts w:ascii="仿宋_GB2312" w:eastAsia="仿宋_GB2312" w:hint="eastAsia"/>
          <w:sz w:val="32"/>
          <w:szCs w:val="32"/>
        </w:rPr>
        <w:t>、</w:t>
      </w:r>
      <w:r w:rsidR="00D62FB8" w:rsidRPr="007A22BB">
        <w:rPr>
          <w:rFonts w:ascii="仿宋_GB2312" w:eastAsia="仿宋_GB2312" w:hint="eastAsia"/>
          <w:sz w:val="32"/>
          <w:szCs w:val="32"/>
        </w:rPr>
        <w:t>缴交龙岩中院财产刑6500元</w:t>
      </w:r>
      <w:r w:rsidRPr="007A22BB">
        <w:rPr>
          <w:rFonts w:ascii="仿宋_GB2312" w:eastAsia="仿宋_GB2312" w:hint="eastAsia"/>
          <w:sz w:val="32"/>
          <w:szCs w:val="32"/>
        </w:rPr>
        <w:t>），帐户可用余额人民币756.03元。</w:t>
      </w:r>
      <w:r w:rsidR="00B65D5C" w:rsidRPr="007A22BB">
        <w:rPr>
          <w:rFonts w:ascii="仿宋_GB2312" w:eastAsia="仿宋_GB2312" w:hint="eastAsia"/>
          <w:sz w:val="32"/>
          <w:szCs w:val="32"/>
        </w:rPr>
        <w:t>以上事实，有福建省龙岩市中级人民法院（</w:t>
      </w:r>
      <w:r w:rsidR="002E75D2" w:rsidRPr="007A22BB">
        <w:rPr>
          <w:rFonts w:ascii="仿宋_GB2312" w:eastAsia="仿宋_GB2312" w:hint="eastAsia"/>
          <w:sz w:val="32"/>
          <w:szCs w:val="32"/>
        </w:rPr>
        <w:t>2017</w:t>
      </w:r>
      <w:r w:rsidR="00B65D5C" w:rsidRPr="007A22BB">
        <w:rPr>
          <w:rFonts w:ascii="仿宋_GB2312" w:eastAsia="仿宋_GB2312" w:hint="eastAsia"/>
          <w:sz w:val="32"/>
          <w:szCs w:val="32"/>
        </w:rPr>
        <w:t>）闽08刑更</w:t>
      </w:r>
      <w:r w:rsidR="002E75D2" w:rsidRPr="007A22BB">
        <w:rPr>
          <w:rFonts w:ascii="仿宋_GB2312" w:eastAsia="仿宋_GB2312" w:hint="eastAsia"/>
          <w:sz w:val="32"/>
          <w:szCs w:val="32"/>
        </w:rPr>
        <w:t>1149</w:t>
      </w:r>
      <w:r w:rsidR="00B65D5C" w:rsidRPr="007A22BB">
        <w:rPr>
          <w:rFonts w:ascii="仿宋_GB2312" w:eastAsia="仿宋_GB2312" w:hint="eastAsia"/>
          <w:sz w:val="32"/>
          <w:szCs w:val="32"/>
        </w:rPr>
        <w:t>号刑事裁定、福建省龙岩市中级人民法院（</w:t>
      </w:r>
      <w:r w:rsidR="002E75D2" w:rsidRPr="007A22BB">
        <w:rPr>
          <w:rFonts w:ascii="仿宋_GB2312" w:eastAsia="仿宋_GB2312" w:hint="eastAsia"/>
          <w:sz w:val="32"/>
          <w:szCs w:val="32"/>
        </w:rPr>
        <w:t>2020</w:t>
      </w:r>
      <w:r w:rsidR="00B65D5C" w:rsidRPr="007A22BB">
        <w:rPr>
          <w:rFonts w:ascii="仿宋_GB2312" w:eastAsia="仿宋_GB2312" w:hint="eastAsia"/>
          <w:sz w:val="32"/>
          <w:szCs w:val="32"/>
        </w:rPr>
        <w:t>）闽08刑更</w:t>
      </w:r>
      <w:r w:rsidR="002E75D2" w:rsidRPr="007A22BB">
        <w:rPr>
          <w:rFonts w:ascii="仿宋_GB2312" w:eastAsia="仿宋_GB2312" w:hint="eastAsia"/>
          <w:sz w:val="32"/>
          <w:szCs w:val="32"/>
        </w:rPr>
        <w:t>925</w:t>
      </w:r>
      <w:r w:rsidR="00B65D5C" w:rsidRPr="007A22BB">
        <w:rPr>
          <w:rFonts w:ascii="仿宋_GB2312" w:eastAsia="仿宋_GB2312" w:hint="eastAsia"/>
          <w:sz w:val="32"/>
          <w:szCs w:val="32"/>
        </w:rPr>
        <w:t>号刑事裁定</w:t>
      </w:r>
      <w:r w:rsidR="00772BFB" w:rsidRPr="007A22BB">
        <w:rPr>
          <w:rFonts w:ascii="仿宋_GB2312" w:eastAsia="仿宋_GB2312" w:hint="eastAsia"/>
          <w:sz w:val="32"/>
          <w:szCs w:val="32"/>
        </w:rPr>
        <w:t>、财产刑判项缴交凭证</w:t>
      </w:r>
      <w:r w:rsidR="00B65D5C" w:rsidRPr="007A22BB">
        <w:rPr>
          <w:rFonts w:ascii="仿宋_GB2312" w:eastAsia="仿宋_GB2312" w:hint="eastAsia"/>
          <w:sz w:val="32"/>
          <w:szCs w:val="32"/>
        </w:rPr>
        <w:t>予以证明，足以认定。</w:t>
      </w:r>
    </w:p>
    <w:p w:rsidR="004F20B8" w:rsidRPr="007A22BB" w:rsidRDefault="004F20B8" w:rsidP="007A22BB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该犯系从严把握减刑幅度对象。</w:t>
      </w:r>
    </w:p>
    <w:p w:rsidR="004F20B8" w:rsidRPr="007A22BB" w:rsidRDefault="004F20B8" w:rsidP="007A22BB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本案于2023年</w:t>
      </w:r>
      <w:r w:rsidR="00BF4842">
        <w:rPr>
          <w:rFonts w:ascii="仿宋_GB2312" w:eastAsia="仿宋_GB2312" w:hint="eastAsia"/>
          <w:sz w:val="32"/>
          <w:szCs w:val="32"/>
        </w:rPr>
        <w:t>10</w:t>
      </w:r>
      <w:r w:rsidRPr="007A22BB">
        <w:rPr>
          <w:rFonts w:ascii="仿宋_GB2312" w:eastAsia="仿宋_GB2312" w:hint="eastAsia"/>
          <w:sz w:val="32"/>
          <w:szCs w:val="32"/>
        </w:rPr>
        <w:t>月</w:t>
      </w:r>
      <w:r w:rsidR="00BF4842">
        <w:rPr>
          <w:rFonts w:ascii="仿宋_GB2312" w:eastAsia="仿宋_GB2312" w:hint="eastAsia"/>
          <w:sz w:val="32"/>
          <w:szCs w:val="32"/>
        </w:rPr>
        <w:t>28</w:t>
      </w:r>
      <w:r w:rsidRPr="007A22BB">
        <w:rPr>
          <w:rFonts w:ascii="仿宋_GB2312" w:eastAsia="仿宋_GB2312" w:hint="eastAsia"/>
          <w:sz w:val="32"/>
          <w:szCs w:val="32"/>
        </w:rPr>
        <w:t>日至2023年</w:t>
      </w:r>
      <w:r w:rsidR="00BF4842">
        <w:rPr>
          <w:rFonts w:ascii="仿宋_GB2312" w:eastAsia="仿宋_GB2312" w:hint="eastAsia"/>
          <w:sz w:val="32"/>
          <w:szCs w:val="32"/>
        </w:rPr>
        <w:t>11</w:t>
      </w:r>
      <w:r w:rsidRPr="007A22BB">
        <w:rPr>
          <w:rFonts w:ascii="仿宋_GB2312" w:eastAsia="仿宋_GB2312" w:hint="eastAsia"/>
          <w:sz w:val="32"/>
          <w:szCs w:val="32"/>
        </w:rPr>
        <w:t>月</w:t>
      </w:r>
      <w:r w:rsidR="00BF4842">
        <w:rPr>
          <w:rFonts w:ascii="仿宋_GB2312" w:eastAsia="仿宋_GB2312" w:hint="eastAsia"/>
          <w:sz w:val="32"/>
          <w:szCs w:val="32"/>
        </w:rPr>
        <w:t>3</w:t>
      </w:r>
      <w:r w:rsidRPr="007A22BB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4F20B8" w:rsidRPr="007A22BB" w:rsidRDefault="00254D25" w:rsidP="007A22BB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7A22BB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杨靛予以减去有期徒刑五个月，剥夺政治权利减为一年</w:t>
      </w:r>
      <w:r w:rsidR="004F20B8" w:rsidRPr="007A22BB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4F20B8" w:rsidRPr="00254D25" w:rsidRDefault="004F20B8" w:rsidP="004F20B8">
      <w:pPr>
        <w:ind w:firstLine="645"/>
        <w:rPr>
          <w:rFonts w:ascii="仿宋_GB2312" w:eastAsia="仿宋_GB2312"/>
          <w:sz w:val="28"/>
          <w:szCs w:val="28"/>
        </w:rPr>
      </w:pPr>
    </w:p>
    <w:p w:rsidR="004F20B8" w:rsidRPr="00013E33" w:rsidRDefault="004F20B8" w:rsidP="004F20B8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013E33">
        <w:rPr>
          <w:rFonts w:ascii="仿宋_GB2312" w:hAnsi="Times New Roman" w:hint="eastAsia"/>
          <w:color w:val="000000"/>
          <w:szCs w:val="32"/>
        </w:rPr>
        <w:t>此致</w:t>
      </w:r>
    </w:p>
    <w:p w:rsidR="004F20B8" w:rsidRPr="00013E33" w:rsidRDefault="004F20B8" w:rsidP="004F20B8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013E33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4F20B8" w:rsidRDefault="004F20B8" w:rsidP="004F20B8">
      <w:pPr>
        <w:ind w:firstLine="645"/>
        <w:rPr>
          <w:rFonts w:ascii="仿宋_GB2312" w:eastAsia="仿宋_GB2312"/>
          <w:sz w:val="32"/>
          <w:szCs w:val="32"/>
        </w:rPr>
      </w:pPr>
    </w:p>
    <w:p w:rsidR="004F20B8" w:rsidRPr="00013E33" w:rsidRDefault="004F20B8" w:rsidP="004F20B8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4F20B8" w:rsidRPr="00013E33" w:rsidRDefault="004F20B8" w:rsidP="004F20B8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BF4842">
        <w:rPr>
          <w:rFonts w:ascii="仿宋_GB2312" w:eastAsia="仿宋_GB2312" w:hAnsi="Times New Roman" w:hint="eastAsia"/>
          <w:sz w:val="32"/>
          <w:szCs w:val="32"/>
        </w:rPr>
        <w:t>11</w:t>
      </w:r>
      <w:r w:rsidRPr="00013E33">
        <w:rPr>
          <w:rFonts w:ascii="仿宋_GB2312" w:eastAsia="仿宋_GB2312" w:hAnsi="Times New Roman" w:hint="eastAsia"/>
          <w:sz w:val="32"/>
          <w:szCs w:val="32"/>
        </w:rPr>
        <w:t>月</w:t>
      </w:r>
      <w:r w:rsidR="00BF4842">
        <w:rPr>
          <w:rFonts w:ascii="仿宋_GB2312" w:eastAsia="仿宋_GB2312" w:hAnsi="Times New Roman" w:hint="eastAsia"/>
          <w:sz w:val="32"/>
          <w:szCs w:val="32"/>
        </w:rPr>
        <w:t>6</w:t>
      </w:r>
      <w:r w:rsidRPr="00013E33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4F20B8" w:rsidRPr="004F20B8" w:rsidRDefault="004F20B8" w:rsidP="004F20B8">
      <w:pPr>
        <w:ind w:firstLine="645"/>
        <w:rPr>
          <w:rFonts w:ascii="仿宋_GB2312" w:eastAsia="仿宋_GB2312"/>
          <w:sz w:val="32"/>
          <w:szCs w:val="32"/>
        </w:rPr>
      </w:pPr>
    </w:p>
    <w:sectPr w:rsidR="004F20B8" w:rsidRPr="004F20B8" w:rsidSect="00BD1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8B8" w:rsidRDefault="006228B8" w:rsidP="00D54769">
      <w:r>
        <w:separator/>
      </w:r>
    </w:p>
  </w:endnote>
  <w:endnote w:type="continuationSeparator" w:id="1">
    <w:p w:rsidR="006228B8" w:rsidRDefault="006228B8" w:rsidP="00D5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8B8" w:rsidRDefault="006228B8" w:rsidP="00D54769">
      <w:r>
        <w:separator/>
      </w:r>
    </w:p>
  </w:footnote>
  <w:footnote w:type="continuationSeparator" w:id="1">
    <w:p w:rsidR="006228B8" w:rsidRDefault="006228B8" w:rsidP="00D54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6513"/>
    <w:rsid w:val="000216D1"/>
    <w:rsid w:val="0006478D"/>
    <w:rsid w:val="000D5405"/>
    <w:rsid w:val="000E5B40"/>
    <w:rsid w:val="000F0533"/>
    <w:rsid w:val="00114B95"/>
    <w:rsid w:val="002027E4"/>
    <w:rsid w:val="00224FAF"/>
    <w:rsid w:val="00233663"/>
    <w:rsid w:val="00254D25"/>
    <w:rsid w:val="0028696A"/>
    <w:rsid w:val="002D5BD1"/>
    <w:rsid w:val="002E75D2"/>
    <w:rsid w:val="003336E3"/>
    <w:rsid w:val="00376513"/>
    <w:rsid w:val="003E642A"/>
    <w:rsid w:val="003F0FE4"/>
    <w:rsid w:val="004067C9"/>
    <w:rsid w:val="00413BB1"/>
    <w:rsid w:val="004B7CA3"/>
    <w:rsid w:val="004F20B8"/>
    <w:rsid w:val="00544425"/>
    <w:rsid w:val="005506FB"/>
    <w:rsid w:val="005B58C0"/>
    <w:rsid w:val="005C5962"/>
    <w:rsid w:val="00613BE1"/>
    <w:rsid w:val="006228B8"/>
    <w:rsid w:val="006C1DB2"/>
    <w:rsid w:val="00772BFB"/>
    <w:rsid w:val="007A22BB"/>
    <w:rsid w:val="007D1254"/>
    <w:rsid w:val="007E2789"/>
    <w:rsid w:val="00982718"/>
    <w:rsid w:val="009828B0"/>
    <w:rsid w:val="00A05EF9"/>
    <w:rsid w:val="00B36BFD"/>
    <w:rsid w:val="00B5598B"/>
    <w:rsid w:val="00B65D5C"/>
    <w:rsid w:val="00BA6591"/>
    <w:rsid w:val="00BA78CA"/>
    <w:rsid w:val="00BD11CF"/>
    <w:rsid w:val="00BE3A41"/>
    <w:rsid w:val="00BF4842"/>
    <w:rsid w:val="00C456DE"/>
    <w:rsid w:val="00C551B5"/>
    <w:rsid w:val="00CC2E7C"/>
    <w:rsid w:val="00D54769"/>
    <w:rsid w:val="00D62FB8"/>
    <w:rsid w:val="00DC090C"/>
    <w:rsid w:val="00DC568C"/>
    <w:rsid w:val="00DD6DF9"/>
    <w:rsid w:val="00DD7484"/>
    <w:rsid w:val="00E66236"/>
    <w:rsid w:val="00E95111"/>
    <w:rsid w:val="00ED3587"/>
    <w:rsid w:val="00F30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4F20B8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4F20B8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D5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476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54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547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57</cp:revision>
  <dcterms:created xsi:type="dcterms:W3CDTF">2023-10-01T10:03:00Z</dcterms:created>
  <dcterms:modified xsi:type="dcterms:W3CDTF">2023-11-23T08:49:00Z</dcterms:modified>
</cp:coreProperties>
</file>