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F89" w:rsidRDefault="00397F89" w:rsidP="00397F8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397F89" w:rsidRDefault="00397F89" w:rsidP="00397F8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397F89" w:rsidRPr="00162EC0" w:rsidRDefault="00397F89" w:rsidP="00397F89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23179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3D6C55">
        <w:rPr>
          <w:rFonts w:ascii="仿宋_GB2312" w:eastAsia="仿宋_GB2312" w:hAnsi="Times New Roman" w:cs="楷体_GB2312" w:hint="eastAsia"/>
          <w:sz w:val="32"/>
          <w:szCs w:val="32"/>
        </w:rPr>
        <w:t>1140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397F89" w:rsidRPr="00C84E70" w:rsidRDefault="00397F89" w:rsidP="00C84E70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84E70">
        <w:rPr>
          <w:rFonts w:ascii="仿宋_GB2312" w:eastAsia="仿宋_GB2312" w:hint="eastAsia"/>
          <w:sz w:val="32"/>
          <w:szCs w:val="32"/>
        </w:rPr>
        <w:t>罪犯文秀峰，男，汉族，初中</w:t>
      </w:r>
      <w:r w:rsidR="00405399" w:rsidRPr="00C84E70">
        <w:rPr>
          <w:rFonts w:ascii="仿宋_GB2312" w:eastAsia="仿宋_GB2312" w:hint="eastAsia"/>
          <w:sz w:val="32"/>
          <w:szCs w:val="32"/>
        </w:rPr>
        <w:t>文化</w:t>
      </w:r>
      <w:r w:rsidRPr="00C84E70">
        <w:rPr>
          <w:rFonts w:ascii="仿宋_GB2312" w:eastAsia="仿宋_GB2312" w:hint="eastAsia"/>
          <w:sz w:val="32"/>
          <w:szCs w:val="32"/>
        </w:rPr>
        <w:t>，1988年10月2日出生，户籍所在地重庆市涪陵区，捕前系无业人员</w:t>
      </w:r>
      <w:r w:rsidR="00583AEB" w:rsidRPr="00C84E70">
        <w:rPr>
          <w:rFonts w:ascii="仿宋_GB2312" w:eastAsia="仿宋_GB2312" w:hint="eastAsia"/>
          <w:sz w:val="32"/>
          <w:szCs w:val="32"/>
        </w:rPr>
        <w:t>，系累犯、毒品再犯、有劣迹</w:t>
      </w:r>
      <w:r w:rsidRPr="00C84E70">
        <w:rPr>
          <w:rFonts w:ascii="仿宋_GB2312" w:eastAsia="仿宋_GB2312" w:hint="eastAsia"/>
          <w:sz w:val="32"/>
          <w:szCs w:val="32"/>
        </w:rPr>
        <w:t>。曾因犯非法拘禁罪于2011年8月4日被福建省厦门市集美区人民法院判处有期徒刑七个月；曾因犯贩卖毒品罪于2012年10月15</w:t>
      </w:r>
      <w:r w:rsidR="00BA39C7" w:rsidRPr="00C84E70">
        <w:rPr>
          <w:rFonts w:ascii="仿宋_GB2312" w:eastAsia="仿宋_GB2312" w:hint="eastAsia"/>
          <w:sz w:val="32"/>
          <w:szCs w:val="32"/>
        </w:rPr>
        <w:t>日被福建省厦门市集美区人民法院</w:t>
      </w:r>
      <w:r w:rsidRPr="00C84E70">
        <w:rPr>
          <w:rFonts w:ascii="仿宋_GB2312" w:eastAsia="仿宋_GB2312" w:hint="eastAsia"/>
          <w:sz w:val="32"/>
          <w:szCs w:val="32"/>
        </w:rPr>
        <w:t>判处有期徒刑八个月，并处罚金人民币1000元；曾因犯贩卖毒品罪，于2014年1月27</w:t>
      </w:r>
      <w:r w:rsidR="00587D31" w:rsidRPr="00C84E70">
        <w:rPr>
          <w:rFonts w:ascii="仿宋_GB2312" w:eastAsia="仿宋_GB2312" w:hint="eastAsia"/>
          <w:sz w:val="32"/>
          <w:szCs w:val="32"/>
        </w:rPr>
        <w:t>日被福建省厦门市集美区人民法院</w:t>
      </w:r>
      <w:r w:rsidRPr="00C84E70">
        <w:rPr>
          <w:rFonts w:ascii="仿宋_GB2312" w:eastAsia="仿宋_GB2312" w:hint="eastAsia"/>
          <w:sz w:val="32"/>
          <w:szCs w:val="32"/>
        </w:rPr>
        <w:t>判处有期徒刑八个月，并处罚金人民币3000元，于2014年4月30</w:t>
      </w:r>
      <w:r w:rsidR="002129DB" w:rsidRPr="00C84E70">
        <w:rPr>
          <w:rFonts w:ascii="仿宋_GB2312" w:eastAsia="仿宋_GB2312" w:hint="eastAsia"/>
          <w:sz w:val="32"/>
          <w:szCs w:val="32"/>
        </w:rPr>
        <w:t>日</w:t>
      </w:r>
      <w:r w:rsidR="00587D31" w:rsidRPr="00C84E70">
        <w:rPr>
          <w:rFonts w:ascii="仿宋_GB2312" w:eastAsia="仿宋_GB2312" w:hint="eastAsia"/>
          <w:sz w:val="32"/>
          <w:szCs w:val="32"/>
        </w:rPr>
        <w:t>刑满</w:t>
      </w:r>
      <w:r w:rsidR="002129DB" w:rsidRPr="00C84E70">
        <w:rPr>
          <w:rFonts w:ascii="仿宋_GB2312" w:eastAsia="仿宋_GB2312" w:hint="eastAsia"/>
          <w:sz w:val="32"/>
          <w:szCs w:val="32"/>
        </w:rPr>
        <w:t>释放</w:t>
      </w:r>
      <w:r w:rsidR="00587D31" w:rsidRPr="00C84E70">
        <w:rPr>
          <w:rFonts w:ascii="仿宋_GB2312" w:eastAsia="仿宋_GB2312" w:hint="eastAsia"/>
          <w:sz w:val="32"/>
          <w:szCs w:val="32"/>
        </w:rPr>
        <w:t>。</w:t>
      </w:r>
    </w:p>
    <w:p w:rsidR="00682483" w:rsidRPr="00C84E70" w:rsidRDefault="00397F89" w:rsidP="00C84E70">
      <w:pPr>
        <w:spacing w:line="440" w:lineRule="exact"/>
        <w:ind w:firstLine="645"/>
        <w:rPr>
          <w:rFonts w:ascii="仿宋_GB2312" w:eastAsia="仿宋_GB2312"/>
          <w:sz w:val="32"/>
          <w:szCs w:val="32"/>
        </w:rPr>
      </w:pPr>
      <w:r w:rsidRPr="00C84E70">
        <w:rPr>
          <w:rFonts w:ascii="仿宋_GB2312" w:eastAsia="仿宋_GB2312" w:hint="eastAsia"/>
          <w:sz w:val="32"/>
          <w:szCs w:val="32"/>
        </w:rPr>
        <w:t>福建省厦门市集美区人民法院于2015年4月30日作出</w:t>
      </w:r>
      <w:r w:rsidR="00511E86" w:rsidRPr="00C84E70">
        <w:rPr>
          <w:rFonts w:ascii="仿宋_GB2312" w:eastAsia="仿宋_GB2312" w:hint="eastAsia"/>
          <w:sz w:val="32"/>
          <w:szCs w:val="32"/>
        </w:rPr>
        <w:t>了</w:t>
      </w:r>
      <w:r w:rsidRPr="00C84E70">
        <w:rPr>
          <w:rFonts w:ascii="仿宋_GB2312" w:eastAsia="仿宋_GB2312" w:hint="eastAsia"/>
          <w:sz w:val="32"/>
          <w:szCs w:val="32"/>
        </w:rPr>
        <w:t>(2015)集刑初字第307号刑事判决，</w:t>
      </w:r>
      <w:r w:rsidR="00374958" w:rsidRPr="00C84E70">
        <w:rPr>
          <w:rFonts w:ascii="仿宋_GB2312" w:eastAsia="仿宋_GB2312" w:hint="eastAsia"/>
          <w:sz w:val="32"/>
          <w:szCs w:val="32"/>
        </w:rPr>
        <w:t>认定被告人文秀峰犯贩卖毒品罪</w:t>
      </w:r>
      <w:r w:rsidRPr="00C84E70">
        <w:rPr>
          <w:rFonts w:ascii="仿宋_GB2312" w:eastAsia="仿宋_GB2312" w:hint="eastAsia"/>
          <w:sz w:val="32"/>
          <w:szCs w:val="32"/>
        </w:rPr>
        <w:t>，</w:t>
      </w:r>
      <w:r w:rsidR="00374958" w:rsidRPr="00C84E70">
        <w:rPr>
          <w:rFonts w:ascii="仿宋_GB2312" w:eastAsia="仿宋_GB2312" w:hint="eastAsia"/>
          <w:sz w:val="32"/>
          <w:szCs w:val="32"/>
        </w:rPr>
        <w:t>判处有期徒刑十三年二个月，并处</w:t>
      </w:r>
      <w:r w:rsidRPr="00C84E70">
        <w:rPr>
          <w:rFonts w:ascii="仿宋_GB2312" w:eastAsia="仿宋_GB2312" w:hint="eastAsia"/>
          <w:sz w:val="32"/>
          <w:szCs w:val="32"/>
        </w:rPr>
        <w:t>罚金</w:t>
      </w:r>
      <w:r w:rsidR="00E9679E" w:rsidRPr="00C84E70">
        <w:rPr>
          <w:rFonts w:ascii="仿宋_GB2312" w:eastAsia="仿宋_GB2312" w:hint="eastAsia"/>
          <w:sz w:val="32"/>
          <w:szCs w:val="32"/>
        </w:rPr>
        <w:t>人民币10000</w:t>
      </w:r>
      <w:r w:rsidRPr="00C84E70">
        <w:rPr>
          <w:rFonts w:ascii="仿宋_GB2312" w:eastAsia="仿宋_GB2312" w:hint="eastAsia"/>
          <w:sz w:val="32"/>
          <w:szCs w:val="32"/>
        </w:rPr>
        <w:t>元</w:t>
      </w:r>
      <w:r w:rsidR="00E9679E" w:rsidRPr="00C84E70">
        <w:rPr>
          <w:rFonts w:ascii="仿宋_GB2312" w:eastAsia="仿宋_GB2312" w:hint="eastAsia"/>
          <w:sz w:val="32"/>
          <w:szCs w:val="32"/>
        </w:rPr>
        <w:t>。</w:t>
      </w:r>
      <w:r w:rsidR="00605762">
        <w:rPr>
          <w:rFonts w:ascii="仿宋_GB2312" w:eastAsia="仿宋_GB2312" w:hint="eastAsia"/>
          <w:sz w:val="32"/>
          <w:szCs w:val="32"/>
        </w:rPr>
        <w:t>判决生效后,</w:t>
      </w:r>
      <w:r w:rsidR="00682483" w:rsidRPr="00C84E70">
        <w:rPr>
          <w:rFonts w:ascii="仿宋_GB2312" w:eastAsia="仿宋_GB2312" w:hint="eastAsia"/>
          <w:sz w:val="32"/>
          <w:szCs w:val="32"/>
        </w:rPr>
        <w:t>于</w:t>
      </w:r>
      <w:r w:rsidRPr="00C84E70">
        <w:rPr>
          <w:rFonts w:ascii="仿宋_GB2312" w:eastAsia="仿宋_GB2312" w:hint="eastAsia"/>
          <w:sz w:val="32"/>
          <w:szCs w:val="32"/>
        </w:rPr>
        <w:t>2015年6月1日交付闽西监狱执行刑罚。</w:t>
      </w:r>
    </w:p>
    <w:p w:rsidR="003E600A" w:rsidRPr="00C84E70" w:rsidRDefault="00642FBD" w:rsidP="00C84E70">
      <w:pPr>
        <w:spacing w:line="440" w:lineRule="exact"/>
        <w:ind w:firstLine="645"/>
        <w:rPr>
          <w:rFonts w:ascii="仿宋_GB2312" w:eastAsia="仿宋_GB2312"/>
          <w:sz w:val="32"/>
          <w:szCs w:val="32"/>
        </w:rPr>
      </w:pPr>
      <w:r w:rsidRPr="00C84E70">
        <w:rPr>
          <w:rFonts w:ascii="仿宋_GB2312" w:eastAsia="仿宋_GB2312" w:hint="eastAsia"/>
          <w:sz w:val="32"/>
          <w:szCs w:val="32"/>
        </w:rPr>
        <w:t>因罪犯文秀峰在服刑期间确有悔改表现，福建省龙岩市中级人民法院</w:t>
      </w:r>
      <w:r w:rsidR="00D30ED0" w:rsidRPr="00C84E70">
        <w:rPr>
          <w:rFonts w:ascii="仿宋_GB2312" w:eastAsia="仿宋_GB2312" w:hint="eastAsia"/>
          <w:sz w:val="32"/>
          <w:szCs w:val="32"/>
        </w:rPr>
        <w:t>于2017</w:t>
      </w:r>
      <w:r w:rsidR="00397F89" w:rsidRPr="00C84E70">
        <w:rPr>
          <w:rFonts w:ascii="仿宋_GB2312" w:eastAsia="仿宋_GB2312" w:hint="eastAsia"/>
          <w:sz w:val="32"/>
          <w:szCs w:val="32"/>
        </w:rPr>
        <w:t>年</w:t>
      </w:r>
      <w:r w:rsidR="00D30ED0" w:rsidRPr="00C84E70">
        <w:rPr>
          <w:rFonts w:ascii="仿宋_GB2312" w:eastAsia="仿宋_GB2312" w:hint="eastAsia"/>
          <w:sz w:val="32"/>
          <w:szCs w:val="32"/>
        </w:rPr>
        <w:t>10</w:t>
      </w:r>
      <w:r w:rsidR="00397F89" w:rsidRPr="00C84E70">
        <w:rPr>
          <w:rFonts w:ascii="仿宋_GB2312" w:eastAsia="仿宋_GB2312" w:hint="eastAsia"/>
          <w:sz w:val="32"/>
          <w:szCs w:val="32"/>
        </w:rPr>
        <w:t>月</w:t>
      </w:r>
      <w:r w:rsidR="00D30ED0" w:rsidRPr="00C84E70">
        <w:rPr>
          <w:rFonts w:ascii="仿宋_GB2312" w:eastAsia="仿宋_GB2312" w:hint="eastAsia"/>
          <w:sz w:val="32"/>
          <w:szCs w:val="32"/>
        </w:rPr>
        <w:t>24日作出了（2017）闽08刑更935号刑事裁定，</w:t>
      </w:r>
      <w:r w:rsidR="000A53F0" w:rsidRPr="00C84E70">
        <w:rPr>
          <w:rFonts w:ascii="仿宋_GB2312" w:eastAsia="仿宋_GB2312" w:hint="eastAsia"/>
          <w:sz w:val="32"/>
          <w:szCs w:val="32"/>
        </w:rPr>
        <w:t>对其减去有期徒刑五个月，</w:t>
      </w:r>
      <w:r w:rsidR="00AD1A69" w:rsidRPr="00C84E70">
        <w:rPr>
          <w:rFonts w:ascii="仿宋_GB2312" w:eastAsia="仿宋_GB2312" w:hint="eastAsia"/>
          <w:sz w:val="32"/>
          <w:szCs w:val="32"/>
        </w:rPr>
        <w:t>福建省龙岩市中级人民法院于2019年7月25日作出了（2019）闽08刑更815号刑事裁定，</w:t>
      </w:r>
      <w:r w:rsidR="00433B3D" w:rsidRPr="00C84E70">
        <w:rPr>
          <w:rFonts w:ascii="仿宋_GB2312" w:eastAsia="仿宋_GB2312" w:hint="eastAsia"/>
          <w:sz w:val="32"/>
          <w:szCs w:val="32"/>
        </w:rPr>
        <w:t>对其减去有期徒刑六</w:t>
      </w:r>
      <w:r w:rsidR="00AD1A69" w:rsidRPr="00C84E70">
        <w:rPr>
          <w:rFonts w:ascii="仿宋_GB2312" w:eastAsia="仿宋_GB2312" w:hint="eastAsia"/>
          <w:sz w:val="32"/>
          <w:szCs w:val="32"/>
        </w:rPr>
        <w:t>个月，</w:t>
      </w:r>
      <w:r w:rsidR="00C7440D" w:rsidRPr="00C84E70">
        <w:rPr>
          <w:rFonts w:ascii="仿宋_GB2312" w:eastAsia="仿宋_GB2312" w:hint="eastAsia"/>
          <w:sz w:val="32"/>
          <w:szCs w:val="32"/>
        </w:rPr>
        <w:t>福建省龙岩市中级人民法院于2021年11月26日作出了（</w:t>
      </w:r>
      <w:r w:rsidR="006D6BB9" w:rsidRPr="00C84E70">
        <w:rPr>
          <w:rFonts w:ascii="仿宋_GB2312" w:eastAsia="仿宋_GB2312" w:hint="eastAsia"/>
          <w:sz w:val="32"/>
          <w:szCs w:val="32"/>
        </w:rPr>
        <w:t>2021</w:t>
      </w:r>
      <w:r w:rsidR="00C7440D" w:rsidRPr="00C84E70">
        <w:rPr>
          <w:rFonts w:ascii="仿宋_GB2312" w:eastAsia="仿宋_GB2312" w:hint="eastAsia"/>
          <w:sz w:val="32"/>
          <w:szCs w:val="32"/>
        </w:rPr>
        <w:t>）闽08刑更</w:t>
      </w:r>
      <w:r w:rsidR="006D6BB9" w:rsidRPr="00C84E70">
        <w:rPr>
          <w:rFonts w:ascii="仿宋_GB2312" w:eastAsia="仿宋_GB2312" w:hint="eastAsia"/>
          <w:sz w:val="32"/>
          <w:szCs w:val="32"/>
        </w:rPr>
        <w:t>727</w:t>
      </w:r>
      <w:r w:rsidR="00C7440D" w:rsidRPr="00C84E70">
        <w:rPr>
          <w:rFonts w:ascii="仿宋_GB2312" w:eastAsia="仿宋_GB2312" w:hint="eastAsia"/>
          <w:sz w:val="32"/>
          <w:szCs w:val="32"/>
        </w:rPr>
        <w:t>号刑事裁定，</w:t>
      </w:r>
      <w:r w:rsidR="006D6BB9" w:rsidRPr="00C84E70">
        <w:rPr>
          <w:rFonts w:ascii="仿宋_GB2312" w:eastAsia="仿宋_GB2312" w:hint="eastAsia"/>
          <w:sz w:val="32"/>
          <w:szCs w:val="32"/>
        </w:rPr>
        <w:t>对其减去有期徒刑四</w:t>
      </w:r>
      <w:r w:rsidR="00C7440D" w:rsidRPr="00C84E70">
        <w:rPr>
          <w:rFonts w:ascii="仿宋_GB2312" w:eastAsia="仿宋_GB2312" w:hint="eastAsia"/>
          <w:sz w:val="32"/>
          <w:szCs w:val="32"/>
        </w:rPr>
        <w:t>个月</w:t>
      </w:r>
      <w:r w:rsidR="006D6BB9" w:rsidRPr="00C84E70">
        <w:rPr>
          <w:rFonts w:ascii="仿宋_GB2312" w:eastAsia="仿宋_GB2312" w:hint="eastAsia"/>
          <w:sz w:val="32"/>
          <w:szCs w:val="32"/>
        </w:rPr>
        <w:t>十五天</w:t>
      </w:r>
      <w:r w:rsidR="00C7440D" w:rsidRPr="00C84E70">
        <w:rPr>
          <w:rFonts w:ascii="仿宋_GB2312" w:eastAsia="仿宋_GB2312" w:hint="eastAsia"/>
          <w:sz w:val="32"/>
          <w:szCs w:val="32"/>
        </w:rPr>
        <w:t>，</w:t>
      </w:r>
      <w:r w:rsidR="0054626E" w:rsidRPr="00C84E70">
        <w:rPr>
          <w:rFonts w:ascii="仿宋_GB2312" w:eastAsia="仿宋_GB2312" w:hint="eastAsia"/>
          <w:sz w:val="32"/>
          <w:szCs w:val="32"/>
        </w:rPr>
        <w:t>2021年11月29日送达</w:t>
      </w:r>
      <w:r w:rsidR="00902126" w:rsidRPr="00C84E70">
        <w:rPr>
          <w:rFonts w:ascii="仿宋_GB2312" w:eastAsia="仿宋_GB2312" w:hint="eastAsia"/>
          <w:sz w:val="32"/>
          <w:szCs w:val="32"/>
        </w:rPr>
        <w:t>。</w:t>
      </w:r>
      <w:r w:rsidR="00204D76" w:rsidRPr="00C84E70">
        <w:rPr>
          <w:rFonts w:ascii="仿宋_GB2312" w:eastAsia="仿宋_GB2312" w:hint="eastAsia"/>
          <w:sz w:val="32"/>
          <w:szCs w:val="32"/>
        </w:rPr>
        <w:t>现刑期自2015年1月8日起至2026年11月22日止。</w:t>
      </w:r>
      <w:r w:rsidR="00397F89" w:rsidRPr="00C84E70">
        <w:rPr>
          <w:rFonts w:ascii="仿宋_GB2312" w:eastAsia="仿宋_GB2312" w:hint="eastAsia"/>
          <w:sz w:val="32"/>
          <w:szCs w:val="32"/>
        </w:rPr>
        <w:t>现属宽管级管理级罪犯。</w:t>
      </w:r>
    </w:p>
    <w:p w:rsidR="00215308" w:rsidRPr="00C84E70" w:rsidRDefault="00215308" w:rsidP="00C84E70">
      <w:pPr>
        <w:spacing w:line="440" w:lineRule="exact"/>
        <w:ind w:firstLine="645"/>
        <w:rPr>
          <w:rFonts w:ascii="仿宋_GB2312" w:eastAsia="仿宋_GB2312"/>
          <w:sz w:val="32"/>
          <w:szCs w:val="32"/>
        </w:rPr>
      </w:pPr>
      <w:r w:rsidRPr="00C84E70">
        <w:rPr>
          <w:rFonts w:ascii="仿宋_GB2312" w:eastAsia="仿宋_GB2312" w:hint="eastAsia"/>
          <w:sz w:val="32"/>
          <w:szCs w:val="32"/>
        </w:rPr>
        <w:t>原判认定的主要犯罪事实如下：</w:t>
      </w:r>
    </w:p>
    <w:p w:rsidR="00215308" w:rsidRPr="00C84E70" w:rsidRDefault="00121DAD" w:rsidP="00C84E70">
      <w:pPr>
        <w:spacing w:line="440" w:lineRule="exact"/>
        <w:ind w:firstLine="645"/>
        <w:rPr>
          <w:rFonts w:ascii="仿宋_GB2312" w:eastAsia="仿宋_GB2312"/>
          <w:sz w:val="32"/>
          <w:szCs w:val="32"/>
        </w:rPr>
      </w:pPr>
      <w:r w:rsidRPr="00C84E70">
        <w:rPr>
          <w:rFonts w:ascii="仿宋_GB2312" w:eastAsia="仿宋_GB2312" w:hint="eastAsia"/>
          <w:sz w:val="32"/>
          <w:szCs w:val="32"/>
        </w:rPr>
        <w:t>2015年1月7日，该犯违反国家对毒品的管制规定，非法向他人贩卖毒品甲基苯丙胺40.1克，并被缴获甲基苯丙胺1.2克、氯胺酮0.7克。该犯系累犯、毒品再犯。</w:t>
      </w:r>
    </w:p>
    <w:p w:rsidR="00786514" w:rsidRPr="00C84E70" w:rsidRDefault="00786514" w:rsidP="00C84E70">
      <w:pPr>
        <w:spacing w:line="440" w:lineRule="exact"/>
        <w:ind w:firstLine="567"/>
        <w:rPr>
          <w:rFonts w:ascii="仿宋_GB2312" w:eastAsia="仿宋_GB2312"/>
          <w:sz w:val="32"/>
          <w:szCs w:val="32"/>
        </w:rPr>
      </w:pPr>
      <w:r w:rsidRPr="00C84E70">
        <w:rPr>
          <w:rFonts w:ascii="仿宋_GB2312" w:eastAsia="仿宋_GB2312" w:hint="eastAsia"/>
          <w:sz w:val="32"/>
          <w:szCs w:val="32"/>
        </w:rPr>
        <w:lastRenderedPageBreak/>
        <w:t>该犯近期确有悔改表现，具体事实如下：</w:t>
      </w:r>
    </w:p>
    <w:p w:rsidR="00786514" w:rsidRPr="00C84E70" w:rsidRDefault="00786514" w:rsidP="00C84E70">
      <w:pPr>
        <w:spacing w:line="440" w:lineRule="exact"/>
        <w:ind w:firstLineChars="202" w:firstLine="646"/>
        <w:rPr>
          <w:rFonts w:ascii="仿宋_GB2312" w:eastAsia="仿宋_GB2312"/>
          <w:sz w:val="32"/>
          <w:szCs w:val="32"/>
        </w:rPr>
      </w:pPr>
      <w:r w:rsidRPr="00C84E70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397F89" w:rsidRPr="00C84E70" w:rsidRDefault="00397F89" w:rsidP="00C84E70">
      <w:pPr>
        <w:spacing w:line="440" w:lineRule="exact"/>
        <w:ind w:firstLine="645"/>
        <w:rPr>
          <w:rFonts w:ascii="仿宋_GB2312" w:eastAsia="仿宋_GB2312"/>
          <w:sz w:val="32"/>
          <w:szCs w:val="32"/>
        </w:rPr>
      </w:pPr>
      <w:r w:rsidRPr="00C84E70">
        <w:rPr>
          <w:rFonts w:ascii="仿宋_GB2312" w:eastAsia="仿宋_GB2312" w:hint="eastAsia"/>
          <w:sz w:val="32"/>
          <w:szCs w:val="32"/>
        </w:rPr>
        <w:t>该犯上次评定表扬剩余考核分236.5分，本轮考核期内累计获得考核分2616分，合计获得考核分2852.5分，</w:t>
      </w:r>
      <w:r w:rsidR="00C8542F" w:rsidRPr="00C84E70">
        <w:rPr>
          <w:rFonts w:ascii="仿宋_GB2312" w:eastAsia="仿宋_GB2312" w:hint="eastAsia"/>
          <w:sz w:val="32"/>
          <w:szCs w:val="32"/>
        </w:rPr>
        <w:t>共兑换</w:t>
      </w:r>
      <w:r w:rsidRPr="00C84E70">
        <w:rPr>
          <w:rFonts w:ascii="仿宋_GB2312" w:eastAsia="仿宋_GB2312" w:hint="eastAsia"/>
          <w:sz w:val="32"/>
          <w:szCs w:val="32"/>
        </w:rPr>
        <w:t>表扬四次。间隔期2021年</w:t>
      </w:r>
      <w:r w:rsidR="00DC71A7" w:rsidRPr="00C84E70">
        <w:rPr>
          <w:rFonts w:ascii="仿宋_GB2312" w:eastAsia="仿宋_GB2312" w:hint="eastAsia"/>
          <w:sz w:val="32"/>
          <w:szCs w:val="32"/>
        </w:rPr>
        <w:t>11</w:t>
      </w:r>
      <w:r w:rsidRPr="00C84E70">
        <w:rPr>
          <w:rFonts w:ascii="仿宋_GB2312" w:eastAsia="仿宋_GB2312" w:hint="eastAsia"/>
          <w:sz w:val="32"/>
          <w:szCs w:val="32"/>
        </w:rPr>
        <w:t>月</w:t>
      </w:r>
      <w:r w:rsidR="00DC71A7" w:rsidRPr="00C84E70">
        <w:rPr>
          <w:rFonts w:ascii="仿宋_GB2312" w:eastAsia="仿宋_GB2312" w:hint="eastAsia"/>
          <w:sz w:val="32"/>
          <w:szCs w:val="32"/>
        </w:rPr>
        <w:t>29日</w:t>
      </w:r>
      <w:r w:rsidRPr="00C84E70">
        <w:rPr>
          <w:rFonts w:ascii="仿宋_GB2312" w:eastAsia="仿宋_GB2312" w:hint="eastAsia"/>
          <w:sz w:val="32"/>
          <w:szCs w:val="32"/>
        </w:rPr>
        <w:t>至2023年7月</w:t>
      </w:r>
      <w:r w:rsidR="00DC71A7" w:rsidRPr="00C84E70">
        <w:rPr>
          <w:rFonts w:ascii="仿宋_GB2312" w:eastAsia="仿宋_GB2312" w:hint="eastAsia"/>
          <w:sz w:val="32"/>
          <w:szCs w:val="32"/>
        </w:rPr>
        <w:t>31日累计获得考核分</w:t>
      </w:r>
      <w:r w:rsidRPr="00C84E70">
        <w:rPr>
          <w:rFonts w:ascii="仿宋_GB2312" w:eastAsia="仿宋_GB2312" w:hint="eastAsia"/>
          <w:sz w:val="32"/>
          <w:szCs w:val="32"/>
        </w:rPr>
        <w:t>2159分。考核期内无违规扣分</w:t>
      </w:r>
      <w:r w:rsidR="00C37425">
        <w:rPr>
          <w:rFonts w:ascii="仿宋_GB2312" w:eastAsia="仿宋_GB2312" w:hint="eastAsia"/>
          <w:sz w:val="32"/>
          <w:szCs w:val="32"/>
        </w:rPr>
        <w:t>,</w:t>
      </w:r>
      <w:r w:rsidR="00C37425" w:rsidRPr="00C37425">
        <w:rPr>
          <w:rFonts w:ascii="仿宋_GB2312" w:eastAsia="仿宋_GB2312" w:hint="eastAsia"/>
          <w:sz w:val="32"/>
          <w:szCs w:val="32"/>
        </w:rPr>
        <w:t xml:space="preserve"> </w:t>
      </w:r>
      <w:r w:rsidR="00C37425" w:rsidRPr="00242B6B">
        <w:rPr>
          <w:rFonts w:ascii="仿宋_GB2312" w:eastAsia="仿宋_GB2312" w:hint="eastAsia"/>
          <w:sz w:val="32"/>
          <w:szCs w:val="32"/>
        </w:rPr>
        <w:t>确有悔改表现</w:t>
      </w:r>
      <w:r w:rsidRPr="00C84E70">
        <w:rPr>
          <w:rFonts w:ascii="仿宋_GB2312" w:eastAsia="仿宋_GB2312" w:hint="eastAsia"/>
          <w:sz w:val="32"/>
          <w:szCs w:val="32"/>
        </w:rPr>
        <w:t>。</w:t>
      </w:r>
    </w:p>
    <w:p w:rsidR="00397F89" w:rsidRPr="00C84E70" w:rsidRDefault="00397F89" w:rsidP="00C84E70">
      <w:pPr>
        <w:spacing w:line="440" w:lineRule="exact"/>
        <w:ind w:firstLine="645"/>
        <w:rPr>
          <w:rFonts w:ascii="仿宋_GB2312" w:eastAsia="仿宋_GB2312"/>
          <w:sz w:val="32"/>
          <w:szCs w:val="32"/>
        </w:rPr>
      </w:pPr>
      <w:r w:rsidRPr="00C84E70">
        <w:rPr>
          <w:rFonts w:ascii="仿宋_GB2312" w:eastAsia="仿宋_GB2312" w:hint="eastAsia"/>
          <w:sz w:val="32"/>
          <w:szCs w:val="32"/>
        </w:rPr>
        <w:t>该犯原判财产性判项已履行完毕。</w:t>
      </w:r>
      <w:r w:rsidR="009152F4" w:rsidRPr="00C84E70">
        <w:rPr>
          <w:rFonts w:ascii="仿宋_GB2312" w:eastAsia="仿宋_GB2312" w:hint="eastAsia"/>
          <w:sz w:val="32"/>
          <w:szCs w:val="32"/>
        </w:rPr>
        <w:t>以上事实，有福建省龙岩市中级人民法院（2017）闽08刑更935号刑事裁定予以证明，足以认定。</w:t>
      </w:r>
    </w:p>
    <w:p w:rsidR="00967886" w:rsidRPr="00C84E70" w:rsidRDefault="00967886" w:rsidP="00C84E70">
      <w:pPr>
        <w:spacing w:line="440" w:lineRule="exact"/>
        <w:ind w:firstLine="645"/>
        <w:rPr>
          <w:rFonts w:ascii="仿宋_GB2312" w:eastAsia="仿宋_GB2312"/>
          <w:sz w:val="32"/>
          <w:szCs w:val="32"/>
        </w:rPr>
      </w:pPr>
      <w:r w:rsidRPr="00C84E70">
        <w:rPr>
          <w:rFonts w:ascii="仿宋_GB2312" w:eastAsia="仿宋_GB2312" w:hint="eastAsia"/>
          <w:sz w:val="32"/>
          <w:szCs w:val="32"/>
        </w:rPr>
        <w:t>该犯系从严把握减刑幅度对象。</w:t>
      </w:r>
    </w:p>
    <w:p w:rsidR="00AF185F" w:rsidRPr="00C84E70" w:rsidRDefault="00AF185F" w:rsidP="00C84E70">
      <w:pPr>
        <w:spacing w:line="440" w:lineRule="exact"/>
        <w:ind w:firstLine="645"/>
        <w:rPr>
          <w:rFonts w:ascii="仿宋_GB2312" w:eastAsia="仿宋_GB2312"/>
          <w:sz w:val="32"/>
          <w:szCs w:val="32"/>
        </w:rPr>
      </w:pPr>
      <w:r w:rsidRPr="00C84E70">
        <w:rPr>
          <w:rFonts w:ascii="仿宋_GB2312" w:eastAsia="仿宋_GB2312" w:hint="eastAsia"/>
          <w:sz w:val="32"/>
          <w:szCs w:val="32"/>
        </w:rPr>
        <w:t>本案于2023年</w:t>
      </w:r>
      <w:r w:rsidR="002C242C">
        <w:rPr>
          <w:rFonts w:ascii="仿宋_GB2312" w:eastAsia="仿宋_GB2312" w:hint="eastAsia"/>
          <w:sz w:val="32"/>
          <w:szCs w:val="32"/>
        </w:rPr>
        <w:t>10</w:t>
      </w:r>
      <w:r w:rsidRPr="00C84E70">
        <w:rPr>
          <w:rFonts w:ascii="仿宋_GB2312" w:eastAsia="仿宋_GB2312" w:hint="eastAsia"/>
          <w:sz w:val="32"/>
          <w:szCs w:val="32"/>
        </w:rPr>
        <w:t>月</w:t>
      </w:r>
      <w:r w:rsidR="002C242C">
        <w:rPr>
          <w:rFonts w:ascii="仿宋_GB2312" w:eastAsia="仿宋_GB2312" w:hint="eastAsia"/>
          <w:sz w:val="32"/>
          <w:szCs w:val="32"/>
        </w:rPr>
        <w:t>28</w:t>
      </w:r>
      <w:r w:rsidRPr="00C84E70">
        <w:rPr>
          <w:rFonts w:ascii="仿宋_GB2312" w:eastAsia="仿宋_GB2312" w:hint="eastAsia"/>
          <w:sz w:val="32"/>
          <w:szCs w:val="32"/>
        </w:rPr>
        <w:t>日至2023年</w:t>
      </w:r>
      <w:r w:rsidR="002C242C">
        <w:rPr>
          <w:rFonts w:ascii="仿宋_GB2312" w:eastAsia="仿宋_GB2312" w:hint="eastAsia"/>
          <w:sz w:val="32"/>
          <w:szCs w:val="32"/>
        </w:rPr>
        <w:t>11</w:t>
      </w:r>
      <w:r w:rsidRPr="00C84E70">
        <w:rPr>
          <w:rFonts w:ascii="仿宋_GB2312" w:eastAsia="仿宋_GB2312" w:hint="eastAsia"/>
          <w:sz w:val="32"/>
          <w:szCs w:val="32"/>
        </w:rPr>
        <w:t>月</w:t>
      </w:r>
      <w:r w:rsidR="002C242C">
        <w:rPr>
          <w:rFonts w:ascii="仿宋_GB2312" w:eastAsia="仿宋_GB2312" w:hint="eastAsia"/>
          <w:sz w:val="32"/>
          <w:szCs w:val="32"/>
        </w:rPr>
        <w:t>3</w:t>
      </w:r>
      <w:r w:rsidRPr="00C84E70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397F89" w:rsidRPr="00C84E70" w:rsidRDefault="00AF185F" w:rsidP="00C84E70">
      <w:pPr>
        <w:spacing w:line="440" w:lineRule="exact"/>
        <w:ind w:firstLine="645"/>
        <w:rPr>
          <w:rFonts w:ascii="仿宋_GB2312" w:eastAsia="仿宋_GB2312"/>
          <w:sz w:val="32"/>
          <w:szCs w:val="32"/>
        </w:rPr>
      </w:pPr>
      <w:r w:rsidRPr="00C84E70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</w:t>
      </w:r>
      <w:r w:rsidR="00530097" w:rsidRPr="00C84E70">
        <w:rPr>
          <w:rFonts w:ascii="仿宋_GB2312" w:eastAsia="仿宋_GB2312" w:hint="eastAsia"/>
          <w:sz w:val="32"/>
          <w:szCs w:val="32"/>
        </w:rPr>
        <w:t>建议对罪犯文秀峰予以减去有期徒刑六</w:t>
      </w:r>
      <w:r w:rsidR="00397F89" w:rsidRPr="00C84E70">
        <w:rPr>
          <w:rFonts w:ascii="仿宋_GB2312" w:eastAsia="仿宋_GB2312" w:hint="eastAsia"/>
          <w:sz w:val="32"/>
          <w:szCs w:val="32"/>
        </w:rPr>
        <w:t>个月。特提请你院审理裁定。</w:t>
      </w:r>
    </w:p>
    <w:p w:rsidR="00397F89" w:rsidRDefault="00397F89" w:rsidP="00397F89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</w:p>
    <w:p w:rsidR="00397F89" w:rsidRPr="00013E33" w:rsidRDefault="00397F89" w:rsidP="00397F89">
      <w:pPr>
        <w:pStyle w:val="a3"/>
        <w:spacing w:line="540" w:lineRule="exact"/>
        <w:ind w:firstLineChars="241" w:firstLine="771"/>
        <w:rPr>
          <w:rFonts w:ascii="仿宋_GB2312" w:hAnsi="Times New Roman"/>
          <w:color w:val="000000"/>
          <w:szCs w:val="32"/>
        </w:rPr>
      </w:pPr>
      <w:r w:rsidRPr="00013E33">
        <w:rPr>
          <w:rFonts w:ascii="仿宋_GB2312" w:hAnsi="Times New Roman" w:hint="eastAsia"/>
          <w:color w:val="000000"/>
          <w:szCs w:val="32"/>
        </w:rPr>
        <w:t>此致</w:t>
      </w:r>
    </w:p>
    <w:p w:rsidR="00397F89" w:rsidRPr="00013E33" w:rsidRDefault="00397F89" w:rsidP="00397F89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013E33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397F89" w:rsidRDefault="00397F89" w:rsidP="00397F89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</w:p>
    <w:p w:rsidR="00397F89" w:rsidRPr="00013E33" w:rsidRDefault="00397F89" w:rsidP="00397F89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013E33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397F89" w:rsidRPr="00013E33" w:rsidRDefault="00397F89" w:rsidP="00397F89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013E33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2C242C">
        <w:rPr>
          <w:rFonts w:ascii="仿宋_GB2312" w:eastAsia="仿宋_GB2312" w:hAnsi="Times New Roman" w:hint="eastAsia"/>
          <w:sz w:val="32"/>
          <w:szCs w:val="32"/>
        </w:rPr>
        <w:t>11</w:t>
      </w:r>
      <w:r w:rsidRPr="00013E33">
        <w:rPr>
          <w:rFonts w:ascii="仿宋_GB2312" w:eastAsia="仿宋_GB2312" w:hAnsi="Times New Roman" w:hint="eastAsia"/>
          <w:sz w:val="32"/>
          <w:szCs w:val="32"/>
        </w:rPr>
        <w:t>月</w:t>
      </w:r>
      <w:r w:rsidR="002C242C">
        <w:rPr>
          <w:rFonts w:ascii="仿宋_GB2312" w:eastAsia="仿宋_GB2312" w:hAnsi="Times New Roman" w:hint="eastAsia"/>
          <w:sz w:val="32"/>
          <w:szCs w:val="32"/>
        </w:rPr>
        <w:t>6</w:t>
      </w:r>
      <w:r w:rsidRPr="00013E33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397F89" w:rsidRPr="00397F89" w:rsidRDefault="00397F89" w:rsidP="00397F89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</w:p>
    <w:sectPr w:rsidR="00397F89" w:rsidRPr="00397F89" w:rsidSect="003E60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4BC" w:rsidRDefault="002134BC" w:rsidP="002450A2">
      <w:r>
        <w:separator/>
      </w:r>
    </w:p>
  </w:endnote>
  <w:endnote w:type="continuationSeparator" w:id="0">
    <w:p w:rsidR="002134BC" w:rsidRDefault="002134BC" w:rsidP="00245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4BC" w:rsidRDefault="002134BC" w:rsidP="002450A2">
      <w:r>
        <w:separator/>
      </w:r>
    </w:p>
  </w:footnote>
  <w:footnote w:type="continuationSeparator" w:id="0">
    <w:p w:rsidR="002134BC" w:rsidRDefault="002134BC" w:rsidP="002450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7F89"/>
    <w:rsid w:val="00006EBE"/>
    <w:rsid w:val="0001709C"/>
    <w:rsid w:val="000A53F0"/>
    <w:rsid w:val="00106D9F"/>
    <w:rsid w:val="00121DAD"/>
    <w:rsid w:val="00204D76"/>
    <w:rsid w:val="002129DB"/>
    <w:rsid w:val="002134BC"/>
    <w:rsid w:val="00215308"/>
    <w:rsid w:val="00221279"/>
    <w:rsid w:val="002450A2"/>
    <w:rsid w:val="00272CC1"/>
    <w:rsid w:val="002C242C"/>
    <w:rsid w:val="00374958"/>
    <w:rsid w:val="00397F89"/>
    <w:rsid w:val="003D6C55"/>
    <w:rsid w:val="003E600A"/>
    <w:rsid w:val="00405399"/>
    <w:rsid w:val="00433B3D"/>
    <w:rsid w:val="004A1EC0"/>
    <w:rsid w:val="004C1708"/>
    <w:rsid w:val="00511E86"/>
    <w:rsid w:val="00530097"/>
    <w:rsid w:val="00533CC2"/>
    <w:rsid w:val="0054626E"/>
    <w:rsid w:val="00583AEB"/>
    <w:rsid w:val="00587D31"/>
    <w:rsid w:val="00591E30"/>
    <w:rsid w:val="005D6DAD"/>
    <w:rsid w:val="0060093A"/>
    <w:rsid w:val="00605762"/>
    <w:rsid w:val="00642FBD"/>
    <w:rsid w:val="00682483"/>
    <w:rsid w:val="006D6BB9"/>
    <w:rsid w:val="00786514"/>
    <w:rsid w:val="007877DD"/>
    <w:rsid w:val="008A2370"/>
    <w:rsid w:val="008C2631"/>
    <w:rsid w:val="008C599D"/>
    <w:rsid w:val="00902126"/>
    <w:rsid w:val="009152F4"/>
    <w:rsid w:val="00967886"/>
    <w:rsid w:val="00A6295C"/>
    <w:rsid w:val="00AD1A69"/>
    <w:rsid w:val="00AF185F"/>
    <w:rsid w:val="00BA39C7"/>
    <w:rsid w:val="00C37425"/>
    <w:rsid w:val="00C415E4"/>
    <w:rsid w:val="00C7440D"/>
    <w:rsid w:val="00C84E70"/>
    <w:rsid w:val="00C8542F"/>
    <w:rsid w:val="00CB24CC"/>
    <w:rsid w:val="00CB61FC"/>
    <w:rsid w:val="00D30ED0"/>
    <w:rsid w:val="00DC71A7"/>
    <w:rsid w:val="00E9408C"/>
    <w:rsid w:val="00E96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397F89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397F89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2450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450A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450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450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48BA1-D5EE-4924-9229-9A5671F3C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57</cp:revision>
  <dcterms:created xsi:type="dcterms:W3CDTF">2023-10-05T04:37:00Z</dcterms:created>
  <dcterms:modified xsi:type="dcterms:W3CDTF">2025-03-03T13:26:00Z</dcterms:modified>
</cp:coreProperties>
</file>