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FC9" w:rsidRDefault="00483FC9" w:rsidP="00483FC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483FC9" w:rsidRDefault="00483FC9" w:rsidP="00483FC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483FC9" w:rsidRPr="00483FC9" w:rsidRDefault="00483FC9" w:rsidP="00483FC9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483FC9">
        <w:rPr>
          <w:rFonts w:ascii="仿宋_GB2312" w:eastAsia="仿宋_GB2312" w:hAnsi="Times New Roman" w:cs="楷体_GB2312" w:hint="eastAsia"/>
          <w:sz w:val="32"/>
          <w:szCs w:val="32"/>
        </w:rPr>
        <w:t>〔202</w:t>
      </w:r>
      <w:r w:rsidR="00D96CD7">
        <w:rPr>
          <w:rFonts w:ascii="仿宋_GB2312" w:eastAsia="仿宋_GB2312" w:hAnsi="Times New Roman" w:cs="楷体_GB2312" w:hint="eastAsia"/>
          <w:sz w:val="32"/>
          <w:szCs w:val="32"/>
        </w:rPr>
        <w:t>4</w:t>
      </w:r>
      <w:r w:rsidRPr="00483FC9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483FC9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D96CD7">
        <w:rPr>
          <w:rFonts w:ascii="仿宋_GB2312" w:eastAsia="仿宋_GB2312" w:hAnsi="Times New Roman" w:cs="楷体_GB2312" w:hint="eastAsia"/>
          <w:sz w:val="32"/>
          <w:szCs w:val="32"/>
        </w:rPr>
        <w:t>33</w:t>
      </w:r>
      <w:r w:rsidRPr="00483FC9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483FC9" w:rsidRPr="0072750C" w:rsidRDefault="00483FC9" w:rsidP="00D96CD7">
      <w:pPr>
        <w:spacing w:line="3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2750C">
        <w:rPr>
          <w:rFonts w:ascii="仿宋_GB2312" w:eastAsia="仿宋_GB2312" w:hint="eastAsia"/>
          <w:sz w:val="32"/>
          <w:szCs w:val="32"/>
        </w:rPr>
        <w:t>罪犯林亚新</w:t>
      </w:r>
      <w:r w:rsidR="00270EAB" w:rsidRPr="0072750C">
        <w:rPr>
          <w:rFonts w:ascii="仿宋_GB2312" w:eastAsia="仿宋_GB2312" w:hint="eastAsia"/>
          <w:sz w:val="32"/>
          <w:szCs w:val="32"/>
        </w:rPr>
        <w:t>(别名林锐)</w:t>
      </w:r>
      <w:r w:rsidRPr="0072750C">
        <w:rPr>
          <w:rFonts w:ascii="仿宋_GB2312" w:eastAsia="仿宋_GB2312" w:hint="eastAsia"/>
          <w:sz w:val="32"/>
          <w:szCs w:val="32"/>
        </w:rPr>
        <w:t>，男，土家族，初中文化，1996年1月13日出生，户籍所在地重庆市秀山县，</w:t>
      </w:r>
      <w:r w:rsidR="007D23A1" w:rsidRPr="0072750C">
        <w:rPr>
          <w:rFonts w:ascii="仿宋_GB2312" w:eastAsia="仿宋_GB2312" w:hint="eastAsia"/>
          <w:sz w:val="32"/>
          <w:szCs w:val="32"/>
        </w:rPr>
        <w:t>捕前系</w:t>
      </w:r>
      <w:r w:rsidRPr="0072750C">
        <w:rPr>
          <w:rFonts w:ascii="仿宋_GB2312" w:eastAsia="仿宋_GB2312" w:hint="eastAsia"/>
          <w:sz w:val="32"/>
          <w:szCs w:val="32"/>
        </w:rPr>
        <w:t>农</w:t>
      </w:r>
      <w:r w:rsidR="007D23A1" w:rsidRPr="0072750C">
        <w:rPr>
          <w:rFonts w:ascii="仿宋_GB2312" w:eastAsia="仿宋_GB2312" w:hint="eastAsia"/>
          <w:sz w:val="32"/>
          <w:szCs w:val="32"/>
        </w:rPr>
        <w:t>民</w:t>
      </w:r>
      <w:r w:rsidRPr="0072750C">
        <w:rPr>
          <w:rFonts w:ascii="仿宋_GB2312" w:eastAsia="仿宋_GB2312" w:hint="eastAsia"/>
          <w:sz w:val="32"/>
          <w:szCs w:val="32"/>
        </w:rPr>
        <w:t>。</w:t>
      </w:r>
    </w:p>
    <w:p w:rsidR="00E92EBA" w:rsidRPr="0072750C" w:rsidRDefault="00483FC9" w:rsidP="00D96CD7">
      <w:pPr>
        <w:spacing w:line="340" w:lineRule="exact"/>
        <w:ind w:firstLine="645"/>
        <w:rPr>
          <w:rFonts w:ascii="仿宋_GB2312" w:eastAsia="仿宋_GB2312"/>
          <w:sz w:val="32"/>
          <w:szCs w:val="32"/>
        </w:rPr>
      </w:pPr>
      <w:r w:rsidRPr="0072750C">
        <w:rPr>
          <w:rFonts w:ascii="仿宋_GB2312" w:eastAsia="仿宋_GB2312" w:hint="eastAsia"/>
          <w:sz w:val="32"/>
          <w:szCs w:val="32"/>
        </w:rPr>
        <w:t>福建省漳州市中级人民法院于2014年4月4日作出</w:t>
      </w:r>
      <w:r w:rsidR="00D10128" w:rsidRPr="0072750C">
        <w:rPr>
          <w:rFonts w:ascii="仿宋_GB2312" w:eastAsia="仿宋_GB2312" w:hint="eastAsia"/>
          <w:sz w:val="32"/>
          <w:szCs w:val="32"/>
        </w:rPr>
        <w:t>了</w:t>
      </w:r>
      <w:r w:rsidRPr="0072750C">
        <w:rPr>
          <w:rFonts w:ascii="仿宋_GB2312" w:eastAsia="仿宋_GB2312" w:hint="eastAsia"/>
          <w:sz w:val="32"/>
          <w:szCs w:val="32"/>
        </w:rPr>
        <w:t>(2013)漳刑初字第51号刑事</w:t>
      </w:r>
      <w:r w:rsidR="00F3202E" w:rsidRPr="0072750C">
        <w:rPr>
          <w:rFonts w:ascii="仿宋_GB2312" w:eastAsia="仿宋_GB2312" w:hint="eastAsia"/>
          <w:sz w:val="32"/>
          <w:szCs w:val="32"/>
        </w:rPr>
        <w:t>附带民事</w:t>
      </w:r>
      <w:r w:rsidRPr="0072750C">
        <w:rPr>
          <w:rFonts w:ascii="仿宋_GB2312" w:eastAsia="仿宋_GB2312" w:hint="eastAsia"/>
          <w:sz w:val="32"/>
          <w:szCs w:val="32"/>
        </w:rPr>
        <w:t>判决，认定被告人林亚新犯故意伤害罪，判处有期徒刑十四年，</w:t>
      </w:r>
      <w:r w:rsidR="00ED1A81" w:rsidRPr="0072750C">
        <w:rPr>
          <w:rFonts w:ascii="仿宋_GB2312" w:eastAsia="仿宋_GB2312" w:hint="eastAsia"/>
          <w:sz w:val="32"/>
          <w:szCs w:val="32"/>
        </w:rPr>
        <w:t>被告人林亚新</w:t>
      </w:r>
      <w:r w:rsidRPr="0072750C">
        <w:rPr>
          <w:rFonts w:ascii="仿宋_GB2312" w:eastAsia="仿宋_GB2312" w:hint="eastAsia"/>
          <w:sz w:val="32"/>
          <w:szCs w:val="32"/>
        </w:rPr>
        <w:t>的法定代理人林现恩、刘素屏与被告人赵乔、陈双德、高向东共同赔偿附带民事诉讼原告人张云春、杨美华经济损失323380元，并承担连带责任。宣判后，被告人不服，提出上诉</w:t>
      </w:r>
      <w:r w:rsidR="00F750B6" w:rsidRPr="0072750C">
        <w:rPr>
          <w:rFonts w:ascii="仿宋_GB2312" w:eastAsia="仿宋_GB2312" w:hint="eastAsia"/>
          <w:sz w:val="32"/>
          <w:szCs w:val="32"/>
        </w:rPr>
        <w:t>，</w:t>
      </w:r>
      <w:r w:rsidRPr="0072750C">
        <w:rPr>
          <w:rFonts w:ascii="仿宋_GB2312" w:eastAsia="仿宋_GB2312" w:hint="eastAsia"/>
          <w:sz w:val="32"/>
          <w:szCs w:val="32"/>
        </w:rPr>
        <w:t>福建省高级人民法院经过二审审理，于</w:t>
      </w:r>
      <w:r w:rsidR="00436A64" w:rsidRPr="0072750C">
        <w:rPr>
          <w:rFonts w:ascii="仿宋_GB2312" w:eastAsia="仿宋_GB2312" w:hint="eastAsia"/>
          <w:sz w:val="32"/>
          <w:szCs w:val="32"/>
        </w:rPr>
        <w:t>2014</w:t>
      </w:r>
      <w:r w:rsidRPr="0072750C">
        <w:rPr>
          <w:rFonts w:ascii="仿宋_GB2312" w:eastAsia="仿宋_GB2312" w:hint="eastAsia"/>
          <w:sz w:val="32"/>
          <w:szCs w:val="32"/>
        </w:rPr>
        <w:t>年</w:t>
      </w:r>
      <w:r w:rsidR="00436A64" w:rsidRPr="0072750C">
        <w:rPr>
          <w:rFonts w:ascii="仿宋_GB2312" w:eastAsia="仿宋_GB2312" w:hint="eastAsia"/>
          <w:sz w:val="32"/>
          <w:szCs w:val="32"/>
        </w:rPr>
        <w:t>7</w:t>
      </w:r>
      <w:r w:rsidRPr="0072750C">
        <w:rPr>
          <w:rFonts w:ascii="仿宋_GB2312" w:eastAsia="仿宋_GB2312" w:hint="eastAsia"/>
          <w:sz w:val="32"/>
          <w:szCs w:val="32"/>
        </w:rPr>
        <w:t>月</w:t>
      </w:r>
      <w:r w:rsidR="00436A64" w:rsidRPr="0072750C">
        <w:rPr>
          <w:rFonts w:ascii="仿宋_GB2312" w:eastAsia="仿宋_GB2312" w:hint="eastAsia"/>
          <w:sz w:val="32"/>
          <w:szCs w:val="32"/>
        </w:rPr>
        <w:t>19</w:t>
      </w:r>
      <w:r w:rsidRPr="0072750C">
        <w:rPr>
          <w:rFonts w:ascii="仿宋_GB2312" w:eastAsia="仿宋_GB2312" w:hint="eastAsia"/>
          <w:sz w:val="32"/>
          <w:szCs w:val="32"/>
        </w:rPr>
        <w:t>日作出</w:t>
      </w:r>
      <w:r w:rsidR="00436A64" w:rsidRPr="0072750C">
        <w:rPr>
          <w:rFonts w:ascii="仿宋_GB2312" w:eastAsia="仿宋_GB2312" w:hint="eastAsia"/>
          <w:sz w:val="32"/>
          <w:szCs w:val="32"/>
        </w:rPr>
        <w:t>了(2014</w:t>
      </w:r>
      <w:r w:rsidRPr="0072750C">
        <w:rPr>
          <w:rFonts w:ascii="仿宋_GB2312" w:eastAsia="仿宋_GB2312" w:hint="eastAsia"/>
          <w:sz w:val="32"/>
          <w:szCs w:val="32"/>
        </w:rPr>
        <w:t>)闽刑终字第</w:t>
      </w:r>
      <w:r w:rsidR="00436A64" w:rsidRPr="0072750C">
        <w:rPr>
          <w:rFonts w:ascii="仿宋_GB2312" w:eastAsia="仿宋_GB2312" w:hint="eastAsia"/>
          <w:sz w:val="32"/>
          <w:szCs w:val="32"/>
        </w:rPr>
        <w:t>250</w:t>
      </w:r>
      <w:r w:rsidRPr="0072750C">
        <w:rPr>
          <w:rFonts w:ascii="仿宋_GB2312" w:eastAsia="仿宋_GB2312" w:hint="eastAsia"/>
          <w:sz w:val="32"/>
          <w:szCs w:val="32"/>
        </w:rPr>
        <w:t>号刑事</w:t>
      </w:r>
      <w:r w:rsidR="00436A64" w:rsidRPr="0072750C">
        <w:rPr>
          <w:rFonts w:ascii="仿宋_GB2312" w:eastAsia="仿宋_GB2312" w:hint="eastAsia"/>
          <w:sz w:val="32"/>
          <w:szCs w:val="32"/>
        </w:rPr>
        <w:t>附带民事判决</w:t>
      </w:r>
      <w:r w:rsidRPr="0072750C">
        <w:rPr>
          <w:rFonts w:ascii="仿宋_GB2312" w:eastAsia="仿宋_GB2312" w:hint="eastAsia"/>
          <w:sz w:val="32"/>
          <w:szCs w:val="32"/>
        </w:rPr>
        <w:t>，对其驳回上诉，维持漳州市中级人民法院(2013)漳刑初字第51号刑事附带民事判决第一项，</w:t>
      </w:r>
      <w:r w:rsidR="000C2B5A" w:rsidRPr="0072750C">
        <w:rPr>
          <w:rFonts w:ascii="仿宋_GB2312" w:eastAsia="仿宋_GB2312" w:hint="eastAsia"/>
          <w:sz w:val="32"/>
          <w:szCs w:val="32"/>
        </w:rPr>
        <w:t>即对被告人林亚新之刑事判决；维持漳州市中级人民法院(2013)漳刑初字第51号刑事附带民事判决第九项，即</w:t>
      </w:r>
      <w:r w:rsidR="00813AFD" w:rsidRPr="0072750C">
        <w:rPr>
          <w:rFonts w:ascii="仿宋_GB2312" w:eastAsia="仿宋_GB2312" w:hint="eastAsia"/>
          <w:sz w:val="32"/>
          <w:szCs w:val="32"/>
        </w:rPr>
        <w:t>被告人林亚新的法定代理人林现恩、刘素屏与被告人赵乔、陈双德、高向东共同赔偿附带民事诉讼原告人张云春、杨美华经济损失323380元，并承担连带责任之民事判决</w:t>
      </w:r>
      <w:r w:rsidR="002F1453" w:rsidRPr="0072750C">
        <w:rPr>
          <w:rFonts w:ascii="仿宋_GB2312" w:eastAsia="仿宋_GB2312" w:hint="eastAsia"/>
          <w:sz w:val="32"/>
          <w:szCs w:val="32"/>
        </w:rPr>
        <w:t>；撤销漳州市中级人民法院(2013)漳刑初字第51号刑事附带民事判决第十项，即</w:t>
      </w:r>
      <w:r w:rsidR="007A787D" w:rsidRPr="0072750C">
        <w:rPr>
          <w:rFonts w:ascii="仿宋_GB2312" w:eastAsia="仿宋_GB2312" w:hint="eastAsia"/>
          <w:sz w:val="32"/>
          <w:szCs w:val="32"/>
        </w:rPr>
        <w:t>被告人彭广的法定代理人彭定军、赵书英，被告人文荣海的法定代理人</w:t>
      </w:r>
      <w:r w:rsidR="003D0B3B" w:rsidRPr="0072750C">
        <w:rPr>
          <w:rFonts w:ascii="仿宋_GB2312" w:eastAsia="仿宋_GB2312" w:hint="eastAsia"/>
          <w:sz w:val="32"/>
          <w:szCs w:val="32"/>
        </w:rPr>
        <w:t>文时军、陈小梅，被告人曾艺玲的法定代理人曾武平、蔡翠红对被告人林亚新的法定代理人林现恩、刘素屏、被告人赵乔、陈双德、高向东共同赔偿附带民事诉讼原告人张云春、杨美华323380元不承担连带责任。</w:t>
      </w:r>
      <w:r w:rsidRPr="0072750C">
        <w:rPr>
          <w:rFonts w:ascii="仿宋_GB2312" w:eastAsia="仿宋_GB2312" w:hint="eastAsia"/>
          <w:sz w:val="32"/>
          <w:szCs w:val="32"/>
        </w:rPr>
        <w:t>判决生效后，于2014年9月16</w:t>
      </w:r>
      <w:r w:rsidR="009F2DFC" w:rsidRPr="0072750C">
        <w:rPr>
          <w:rFonts w:ascii="仿宋_GB2312" w:eastAsia="仿宋_GB2312" w:hint="eastAsia"/>
          <w:sz w:val="32"/>
          <w:szCs w:val="32"/>
        </w:rPr>
        <w:t>日交付闽西</w:t>
      </w:r>
      <w:r w:rsidRPr="0072750C">
        <w:rPr>
          <w:rFonts w:ascii="仿宋_GB2312" w:eastAsia="仿宋_GB2312" w:hint="eastAsia"/>
          <w:sz w:val="32"/>
          <w:szCs w:val="32"/>
        </w:rPr>
        <w:t>监狱执行刑罚。</w:t>
      </w:r>
    </w:p>
    <w:p w:rsidR="00DE5C48" w:rsidRPr="0072750C" w:rsidRDefault="007824A8" w:rsidP="00D96CD7">
      <w:pPr>
        <w:spacing w:line="340" w:lineRule="exact"/>
        <w:ind w:firstLine="645"/>
        <w:rPr>
          <w:rFonts w:ascii="仿宋_GB2312" w:eastAsia="仿宋_GB2312"/>
          <w:sz w:val="32"/>
          <w:szCs w:val="32"/>
        </w:rPr>
      </w:pPr>
      <w:r w:rsidRPr="0072750C">
        <w:rPr>
          <w:rFonts w:ascii="仿宋_GB2312" w:eastAsia="仿宋_GB2312" w:hint="eastAsia"/>
          <w:sz w:val="32"/>
          <w:szCs w:val="32"/>
        </w:rPr>
        <w:t>因罪犯林亚新在服刑期间确有悔改表现，福建省龙岩市中级人民法院于</w:t>
      </w:r>
      <w:r w:rsidR="00A32CD5" w:rsidRPr="0072750C">
        <w:rPr>
          <w:rFonts w:ascii="仿宋_GB2312" w:eastAsia="仿宋_GB2312" w:hint="eastAsia"/>
          <w:sz w:val="32"/>
          <w:szCs w:val="32"/>
        </w:rPr>
        <w:t>2016</w:t>
      </w:r>
      <w:r w:rsidRPr="0072750C">
        <w:rPr>
          <w:rFonts w:ascii="仿宋_GB2312" w:eastAsia="仿宋_GB2312" w:hint="eastAsia"/>
          <w:sz w:val="32"/>
          <w:szCs w:val="32"/>
        </w:rPr>
        <w:t>年</w:t>
      </w:r>
      <w:r w:rsidR="00A32CD5" w:rsidRPr="0072750C">
        <w:rPr>
          <w:rFonts w:ascii="仿宋_GB2312" w:eastAsia="仿宋_GB2312" w:hint="eastAsia"/>
          <w:sz w:val="32"/>
          <w:szCs w:val="32"/>
        </w:rPr>
        <w:t>9</w:t>
      </w:r>
      <w:r w:rsidRPr="0072750C">
        <w:rPr>
          <w:rFonts w:ascii="仿宋_GB2312" w:eastAsia="仿宋_GB2312" w:hint="eastAsia"/>
          <w:sz w:val="32"/>
          <w:szCs w:val="32"/>
        </w:rPr>
        <w:t>月</w:t>
      </w:r>
      <w:r w:rsidR="00A32CD5" w:rsidRPr="0072750C">
        <w:rPr>
          <w:rFonts w:ascii="仿宋_GB2312" w:eastAsia="仿宋_GB2312" w:hint="eastAsia"/>
          <w:sz w:val="32"/>
          <w:szCs w:val="32"/>
        </w:rPr>
        <w:t>23</w:t>
      </w:r>
      <w:r w:rsidRPr="0072750C">
        <w:rPr>
          <w:rFonts w:ascii="仿宋_GB2312" w:eastAsia="仿宋_GB2312" w:hint="eastAsia"/>
          <w:sz w:val="32"/>
          <w:szCs w:val="32"/>
        </w:rPr>
        <w:t>日作出了（</w:t>
      </w:r>
      <w:r w:rsidR="00A32CD5" w:rsidRPr="0072750C">
        <w:rPr>
          <w:rFonts w:ascii="仿宋_GB2312" w:eastAsia="仿宋_GB2312" w:hint="eastAsia"/>
          <w:sz w:val="32"/>
          <w:szCs w:val="32"/>
        </w:rPr>
        <w:t>2016</w:t>
      </w:r>
      <w:r w:rsidRPr="0072750C">
        <w:rPr>
          <w:rFonts w:ascii="仿宋_GB2312" w:eastAsia="仿宋_GB2312" w:hint="eastAsia"/>
          <w:sz w:val="32"/>
          <w:szCs w:val="32"/>
        </w:rPr>
        <w:t>）闽08刑更</w:t>
      </w:r>
      <w:r w:rsidR="00A32CD5" w:rsidRPr="0072750C">
        <w:rPr>
          <w:rFonts w:ascii="仿宋_GB2312" w:eastAsia="仿宋_GB2312" w:hint="eastAsia"/>
          <w:sz w:val="32"/>
          <w:szCs w:val="32"/>
        </w:rPr>
        <w:t>14</w:t>
      </w:r>
      <w:r w:rsidRPr="0072750C">
        <w:rPr>
          <w:rFonts w:ascii="仿宋_GB2312" w:eastAsia="仿宋_GB2312" w:hint="eastAsia"/>
          <w:sz w:val="32"/>
          <w:szCs w:val="32"/>
        </w:rPr>
        <w:t>87</w:t>
      </w:r>
      <w:r w:rsidR="00A32CD5" w:rsidRPr="0072750C">
        <w:rPr>
          <w:rFonts w:ascii="仿宋_GB2312" w:eastAsia="仿宋_GB2312" w:hint="eastAsia"/>
          <w:sz w:val="32"/>
          <w:szCs w:val="32"/>
        </w:rPr>
        <w:t>号刑事裁定，对其减去有期徒刑十</w:t>
      </w:r>
      <w:r w:rsidRPr="0072750C">
        <w:rPr>
          <w:rFonts w:ascii="仿宋_GB2312" w:eastAsia="仿宋_GB2312" w:hint="eastAsia"/>
          <w:sz w:val="32"/>
          <w:szCs w:val="32"/>
        </w:rPr>
        <w:t>个月</w:t>
      </w:r>
      <w:r w:rsidR="00DE5C48" w:rsidRPr="0072750C">
        <w:rPr>
          <w:rFonts w:ascii="仿宋_GB2312" w:eastAsia="仿宋_GB2312" w:hint="eastAsia"/>
          <w:sz w:val="32"/>
          <w:szCs w:val="32"/>
        </w:rPr>
        <w:t>；</w:t>
      </w:r>
      <w:r w:rsidR="00992C48" w:rsidRPr="0072750C">
        <w:rPr>
          <w:rFonts w:ascii="仿宋_GB2312" w:eastAsia="仿宋_GB2312" w:hint="eastAsia"/>
          <w:sz w:val="32"/>
          <w:szCs w:val="32"/>
        </w:rPr>
        <w:t>福建省龙岩市中级人民法院于2018年6月22日作出了（</w:t>
      </w:r>
      <w:r w:rsidR="003577E7" w:rsidRPr="0072750C">
        <w:rPr>
          <w:rFonts w:ascii="仿宋_GB2312" w:eastAsia="仿宋_GB2312" w:hint="eastAsia"/>
          <w:sz w:val="32"/>
          <w:szCs w:val="32"/>
        </w:rPr>
        <w:t>2018</w:t>
      </w:r>
      <w:r w:rsidR="00992C48" w:rsidRPr="0072750C">
        <w:rPr>
          <w:rFonts w:ascii="仿宋_GB2312" w:eastAsia="仿宋_GB2312" w:hint="eastAsia"/>
          <w:sz w:val="32"/>
          <w:szCs w:val="32"/>
        </w:rPr>
        <w:t>）闽08刑更</w:t>
      </w:r>
      <w:r w:rsidR="003577E7" w:rsidRPr="0072750C">
        <w:rPr>
          <w:rFonts w:ascii="仿宋_GB2312" w:eastAsia="仿宋_GB2312" w:hint="eastAsia"/>
          <w:sz w:val="32"/>
          <w:szCs w:val="32"/>
        </w:rPr>
        <w:t>7</w:t>
      </w:r>
      <w:r w:rsidR="00992C48" w:rsidRPr="0072750C">
        <w:rPr>
          <w:rFonts w:ascii="仿宋_GB2312" w:eastAsia="仿宋_GB2312" w:hint="eastAsia"/>
          <w:sz w:val="32"/>
          <w:szCs w:val="32"/>
        </w:rPr>
        <w:t>87</w:t>
      </w:r>
      <w:r w:rsidR="007F6227" w:rsidRPr="0072750C">
        <w:rPr>
          <w:rFonts w:ascii="仿宋_GB2312" w:eastAsia="仿宋_GB2312" w:hint="eastAsia"/>
          <w:sz w:val="32"/>
          <w:szCs w:val="32"/>
        </w:rPr>
        <w:t>号刑事裁定，对其减去有期徒刑七</w:t>
      </w:r>
      <w:r w:rsidR="00992C48" w:rsidRPr="0072750C">
        <w:rPr>
          <w:rFonts w:ascii="仿宋_GB2312" w:eastAsia="仿宋_GB2312" w:hint="eastAsia"/>
          <w:sz w:val="32"/>
          <w:szCs w:val="32"/>
        </w:rPr>
        <w:t>个月</w:t>
      </w:r>
      <w:r w:rsidR="00DE5C48" w:rsidRPr="0072750C">
        <w:rPr>
          <w:rFonts w:ascii="仿宋_GB2312" w:eastAsia="仿宋_GB2312" w:hint="eastAsia"/>
          <w:sz w:val="32"/>
          <w:szCs w:val="32"/>
        </w:rPr>
        <w:t>；</w:t>
      </w:r>
      <w:r w:rsidR="007F6227" w:rsidRPr="0072750C">
        <w:rPr>
          <w:rFonts w:ascii="仿宋_GB2312" w:eastAsia="仿宋_GB2312" w:hint="eastAsia"/>
          <w:sz w:val="32"/>
          <w:szCs w:val="32"/>
        </w:rPr>
        <w:t>福建省龙岩市中级人民法院于</w:t>
      </w:r>
      <w:r w:rsidR="00CD4882" w:rsidRPr="0072750C">
        <w:rPr>
          <w:rFonts w:ascii="仿宋_GB2312" w:eastAsia="仿宋_GB2312" w:hint="eastAsia"/>
          <w:sz w:val="32"/>
          <w:szCs w:val="32"/>
        </w:rPr>
        <w:t>2020</w:t>
      </w:r>
      <w:r w:rsidR="007F6227" w:rsidRPr="0072750C">
        <w:rPr>
          <w:rFonts w:ascii="仿宋_GB2312" w:eastAsia="仿宋_GB2312" w:hint="eastAsia"/>
          <w:sz w:val="32"/>
          <w:szCs w:val="32"/>
        </w:rPr>
        <w:t>年</w:t>
      </w:r>
      <w:r w:rsidR="00CD4882" w:rsidRPr="0072750C">
        <w:rPr>
          <w:rFonts w:ascii="仿宋_GB2312" w:eastAsia="仿宋_GB2312" w:hint="eastAsia"/>
          <w:sz w:val="32"/>
          <w:szCs w:val="32"/>
        </w:rPr>
        <w:t>3</w:t>
      </w:r>
      <w:r w:rsidR="007F6227" w:rsidRPr="0072750C">
        <w:rPr>
          <w:rFonts w:ascii="仿宋_GB2312" w:eastAsia="仿宋_GB2312" w:hint="eastAsia"/>
          <w:sz w:val="32"/>
          <w:szCs w:val="32"/>
        </w:rPr>
        <w:t>月</w:t>
      </w:r>
      <w:r w:rsidR="00CD4882" w:rsidRPr="0072750C">
        <w:rPr>
          <w:rFonts w:ascii="仿宋_GB2312" w:eastAsia="仿宋_GB2312" w:hint="eastAsia"/>
          <w:sz w:val="32"/>
          <w:szCs w:val="32"/>
        </w:rPr>
        <w:t>26</w:t>
      </w:r>
      <w:r w:rsidR="007F6227" w:rsidRPr="0072750C">
        <w:rPr>
          <w:rFonts w:ascii="仿宋_GB2312" w:eastAsia="仿宋_GB2312" w:hint="eastAsia"/>
          <w:sz w:val="32"/>
          <w:szCs w:val="32"/>
        </w:rPr>
        <w:t>日作出了（</w:t>
      </w:r>
      <w:r w:rsidR="00CD4882" w:rsidRPr="0072750C">
        <w:rPr>
          <w:rFonts w:ascii="仿宋_GB2312" w:eastAsia="仿宋_GB2312" w:hint="eastAsia"/>
          <w:sz w:val="32"/>
          <w:szCs w:val="32"/>
        </w:rPr>
        <w:t>2020</w:t>
      </w:r>
      <w:r w:rsidR="007F6227" w:rsidRPr="0072750C">
        <w:rPr>
          <w:rFonts w:ascii="仿宋_GB2312" w:eastAsia="仿宋_GB2312" w:hint="eastAsia"/>
          <w:sz w:val="32"/>
          <w:szCs w:val="32"/>
        </w:rPr>
        <w:t>）闽08刑更</w:t>
      </w:r>
      <w:r w:rsidR="00CD4882" w:rsidRPr="0072750C">
        <w:rPr>
          <w:rFonts w:ascii="仿宋_GB2312" w:eastAsia="仿宋_GB2312" w:hint="eastAsia"/>
          <w:sz w:val="32"/>
          <w:szCs w:val="32"/>
        </w:rPr>
        <w:t>353号刑事裁定，对其减去有期徒刑五</w:t>
      </w:r>
      <w:r w:rsidR="007F6227" w:rsidRPr="0072750C">
        <w:rPr>
          <w:rFonts w:ascii="仿宋_GB2312" w:eastAsia="仿宋_GB2312" w:hint="eastAsia"/>
          <w:sz w:val="32"/>
          <w:szCs w:val="32"/>
        </w:rPr>
        <w:t>个月</w:t>
      </w:r>
      <w:r w:rsidR="00CD4882" w:rsidRPr="0072750C">
        <w:rPr>
          <w:rFonts w:ascii="仿宋_GB2312" w:eastAsia="仿宋_GB2312" w:hint="eastAsia"/>
          <w:sz w:val="32"/>
          <w:szCs w:val="32"/>
        </w:rPr>
        <w:t>十五天</w:t>
      </w:r>
      <w:r w:rsidR="007F6227" w:rsidRPr="0072750C">
        <w:rPr>
          <w:rFonts w:ascii="仿宋_GB2312" w:eastAsia="仿宋_GB2312" w:hint="eastAsia"/>
          <w:sz w:val="32"/>
          <w:szCs w:val="32"/>
        </w:rPr>
        <w:t>，</w:t>
      </w:r>
      <w:r w:rsidR="00CD4882" w:rsidRPr="0072750C">
        <w:rPr>
          <w:rFonts w:ascii="仿宋_GB2312" w:eastAsia="仿宋_GB2312" w:hint="eastAsia"/>
          <w:sz w:val="32"/>
          <w:szCs w:val="32"/>
        </w:rPr>
        <w:t>2020</w:t>
      </w:r>
      <w:r w:rsidRPr="0072750C">
        <w:rPr>
          <w:rFonts w:ascii="仿宋_GB2312" w:eastAsia="仿宋_GB2312" w:hint="eastAsia"/>
          <w:sz w:val="32"/>
          <w:szCs w:val="32"/>
        </w:rPr>
        <w:t>年</w:t>
      </w:r>
      <w:r w:rsidR="00CD4882" w:rsidRPr="0072750C">
        <w:rPr>
          <w:rFonts w:ascii="仿宋_GB2312" w:eastAsia="仿宋_GB2312" w:hint="eastAsia"/>
          <w:sz w:val="32"/>
          <w:szCs w:val="32"/>
        </w:rPr>
        <w:t>3</w:t>
      </w:r>
      <w:r w:rsidRPr="0072750C">
        <w:rPr>
          <w:rFonts w:ascii="仿宋_GB2312" w:eastAsia="仿宋_GB2312" w:hint="eastAsia"/>
          <w:sz w:val="32"/>
          <w:szCs w:val="32"/>
        </w:rPr>
        <w:t>月31日送达。</w:t>
      </w:r>
      <w:r w:rsidR="00DE5C48" w:rsidRPr="0072750C">
        <w:rPr>
          <w:rFonts w:ascii="仿宋_GB2312" w:eastAsia="仿宋_GB2312" w:hint="eastAsia"/>
          <w:sz w:val="32"/>
          <w:szCs w:val="32"/>
        </w:rPr>
        <w:t>现刑期自2012年8月15日起至2024年9月29</w:t>
      </w:r>
      <w:r w:rsidR="00403392">
        <w:rPr>
          <w:rFonts w:ascii="仿宋_GB2312" w:eastAsia="仿宋_GB2312" w:hint="eastAsia"/>
          <w:sz w:val="32"/>
          <w:szCs w:val="32"/>
        </w:rPr>
        <w:t>日止，现属宽</w:t>
      </w:r>
      <w:r w:rsidR="00DE5C48" w:rsidRPr="0072750C">
        <w:rPr>
          <w:rFonts w:ascii="仿宋_GB2312" w:eastAsia="仿宋_GB2312" w:hint="eastAsia"/>
          <w:sz w:val="32"/>
          <w:szCs w:val="32"/>
        </w:rPr>
        <w:t>管级管理级罪犯。</w:t>
      </w:r>
    </w:p>
    <w:p w:rsidR="00483FC9" w:rsidRPr="0072750C" w:rsidRDefault="00483FC9" w:rsidP="00D96CD7">
      <w:pPr>
        <w:spacing w:line="3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2750C"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5F27B2" w:rsidRPr="0072750C" w:rsidRDefault="00483FC9" w:rsidP="00D96CD7">
      <w:pPr>
        <w:spacing w:line="340" w:lineRule="exact"/>
        <w:ind w:firstLine="645"/>
        <w:rPr>
          <w:rFonts w:ascii="仿宋_GB2312" w:eastAsia="仿宋_GB2312"/>
          <w:sz w:val="32"/>
          <w:szCs w:val="32"/>
        </w:rPr>
      </w:pPr>
      <w:r w:rsidRPr="0072750C">
        <w:rPr>
          <w:rFonts w:ascii="仿宋_GB2312" w:eastAsia="仿宋_GB2312" w:hint="eastAsia"/>
          <w:sz w:val="32"/>
          <w:szCs w:val="32"/>
        </w:rPr>
        <w:t>2012年8月12日，</w:t>
      </w:r>
      <w:r w:rsidR="00DC5651" w:rsidRPr="0072750C">
        <w:rPr>
          <w:rFonts w:ascii="仿宋_GB2312" w:eastAsia="仿宋_GB2312" w:hint="eastAsia"/>
          <w:sz w:val="32"/>
          <w:szCs w:val="32"/>
        </w:rPr>
        <w:t>被告人曾艺玲因琐事与杨艺辉发生</w:t>
      </w:r>
      <w:r w:rsidR="00DC5651" w:rsidRPr="0072750C">
        <w:rPr>
          <w:rFonts w:ascii="仿宋_GB2312" w:eastAsia="仿宋_GB2312" w:hint="eastAsia"/>
          <w:sz w:val="32"/>
          <w:szCs w:val="32"/>
        </w:rPr>
        <w:lastRenderedPageBreak/>
        <w:t>口角，遂唆使该犯前去教训杨艺辉。</w:t>
      </w:r>
      <w:r w:rsidR="006311D7" w:rsidRPr="0072750C">
        <w:rPr>
          <w:rFonts w:ascii="仿宋_GB2312" w:eastAsia="仿宋_GB2312" w:hint="eastAsia"/>
          <w:sz w:val="32"/>
          <w:szCs w:val="32"/>
        </w:rPr>
        <w:t>2012年8月13日晚10时许，该犯（罪犯林亚新实施犯罪时未满十八周岁）</w:t>
      </w:r>
      <w:r w:rsidR="00C21EDE" w:rsidRPr="0072750C">
        <w:rPr>
          <w:rFonts w:ascii="仿宋_GB2312" w:eastAsia="仿宋_GB2312" w:hint="eastAsia"/>
          <w:sz w:val="32"/>
          <w:szCs w:val="32"/>
        </w:rPr>
        <w:t>伙同同案犯手持工具、分骑两辆摩托车高速追逐被害人杨艺辉、张艺东，并造成被害人张艺东死亡的严重后果，该犯系主犯。</w:t>
      </w:r>
    </w:p>
    <w:p w:rsidR="00CB43E6" w:rsidRPr="0072750C" w:rsidRDefault="00CB43E6" w:rsidP="00D96CD7">
      <w:pPr>
        <w:spacing w:line="3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2750C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CB43E6" w:rsidRPr="0072750C" w:rsidRDefault="00CB43E6" w:rsidP="00D96CD7">
      <w:pPr>
        <w:spacing w:line="340" w:lineRule="exact"/>
        <w:ind w:firstLineChars="202" w:firstLine="646"/>
        <w:rPr>
          <w:rFonts w:ascii="仿宋_GB2312" w:eastAsia="仿宋_GB2312"/>
          <w:sz w:val="32"/>
          <w:szCs w:val="32"/>
        </w:rPr>
      </w:pPr>
      <w:r w:rsidRPr="0072750C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CB43E6" w:rsidRPr="0072750C" w:rsidRDefault="00C92042" w:rsidP="00D96CD7">
      <w:pPr>
        <w:spacing w:line="3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2750C">
        <w:rPr>
          <w:rFonts w:ascii="仿宋_GB2312" w:eastAsia="仿宋_GB2312" w:hint="eastAsia"/>
          <w:sz w:val="32"/>
          <w:szCs w:val="32"/>
        </w:rPr>
        <w:t>该犯上次评定表扬剩余考核分</w:t>
      </w:r>
      <w:r w:rsidR="00840A44" w:rsidRPr="0072750C">
        <w:rPr>
          <w:rFonts w:ascii="仿宋_GB2312" w:eastAsia="仿宋_GB2312" w:hint="eastAsia"/>
          <w:sz w:val="32"/>
          <w:szCs w:val="32"/>
        </w:rPr>
        <w:t>433</w:t>
      </w:r>
      <w:r w:rsidRPr="0072750C">
        <w:rPr>
          <w:rFonts w:ascii="仿宋_GB2312" w:eastAsia="仿宋_GB2312" w:hint="eastAsia"/>
          <w:sz w:val="32"/>
          <w:szCs w:val="32"/>
        </w:rPr>
        <w:t>分，本轮考核期累计获得考核分</w:t>
      </w:r>
      <w:r w:rsidR="00840A44" w:rsidRPr="0072750C">
        <w:rPr>
          <w:rFonts w:ascii="仿宋_GB2312" w:eastAsia="仿宋_GB2312" w:hint="eastAsia"/>
          <w:sz w:val="32"/>
          <w:szCs w:val="32"/>
        </w:rPr>
        <w:t>5095.5</w:t>
      </w:r>
      <w:r w:rsidRPr="0072750C">
        <w:rPr>
          <w:rFonts w:ascii="仿宋_GB2312" w:eastAsia="仿宋_GB2312" w:hint="eastAsia"/>
          <w:sz w:val="32"/>
          <w:szCs w:val="32"/>
        </w:rPr>
        <w:t>分，合计获得考核分</w:t>
      </w:r>
      <w:r w:rsidR="00840A44" w:rsidRPr="0072750C">
        <w:rPr>
          <w:rFonts w:ascii="仿宋_GB2312" w:eastAsia="仿宋_GB2312" w:hint="eastAsia"/>
          <w:sz w:val="32"/>
          <w:szCs w:val="32"/>
        </w:rPr>
        <w:t>5528.5</w:t>
      </w:r>
      <w:r w:rsidRPr="0072750C">
        <w:rPr>
          <w:rFonts w:ascii="仿宋_GB2312" w:eastAsia="仿宋_GB2312" w:hint="eastAsia"/>
          <w:sz w:val="32"/>
          <w:szCs w:val="32"/>
        </w:rPr>
        <w:t>分，共兑换</w:t>
      </w:r>
      <w:r w:rsidR="004D645C" w:rsidRPr="0072750C">
        <w:rPr>
          <w:rFonts w:ascii="仿宋_GB2312" w:eastAsia="仿宋_GB2312" w:hint="eastAsia"/>
          <w:sz w:val="32"/>
          <w:szCs w:val="32"/>
        </w:rPr>
        <w:t>表扬八</w:t>
      </w:r>
      <w:r w:rsidRPr="0072750C">
        <w:rPr>
          <w:rFonts w:ascii="仿宋_GB2312" w:eastAsia="仿宋_GB2312" w:hint="eastAsia"/>
          <w:sz w:val="32"/>
          <w:szCs w:val="32"/>
        </w:rPr>
        <w:t>次，</w:t>
      </w:r>
      <w:r w:rsidR="004D645C" w:rsidRPr="0072750C">
        <w:rPr>
          <w:rFonts w:ascii="仿宋_GB2312" w:eastAsia="仿宋_GB2312" w:hint="eastAsia"/>
          <w:sz w:val="32"/>
          <w:szCs w:val="32"/>
        </w:rPr>
        <w:t>物质奖励一次</w:t>
      </w:r>
      <w:r w:rsidRPr="0072750C">
        <w:rPr>
          <w:rFonts w:ascii="仿宋_GB2312" w:eastAsia="仿宋_GB2312" w:hint="eastAsia"/>
          <w:sz w:val="32"/>
          <w:szCs w:val="32"/>
        </w:rPr>
        <w:t>。间隔期</w:t>
      </w:r>
      <w:r w:rsidR="00E7243E" w:rsidRPr="0072750C">
        <w:rPr>
          <w:rFonts w:ascii="仿宋_GB2312" w:eastAsia="仿宋_GB2312" w:hint="eastAsia"/>
          <w:sz w:val="32"/>
          <w:szCs w:val="32"/>
        </w:rPr>
        <w:t>2020</w:t>
      </w:r>
      <w:r w:rsidRPr="0072750C">
        <w:rPr>
          <w:rFonts w:ascii="仿宋_GB2312" w:eastAsia="仿宋_GB2312" w:hint="eastAsia"/>
          <w:sz w:val="32"/>
          <w:szCs w:val="32"/>
        </w:rPr>
        <w:t>年</w:t>
      </w:r>
      <w:r w:rsidR="00E7243E" w:rsidRPr="0072750C">
        <w:rPr>
          <w:rFonts w:ascii="仿宋_GB2312" w:eastAsia="仿宋_GB2312" w:hint="eastAsia"/>
          <w:sz w:val="32"/>
          <w:szCs w:val="32"/>
        </w:rPr>
        <w:t>3</w:t>
      </w:r>
      <w:r w:rsidRPr="0072750C">
        <w:rPr>
          <w:rFonts w:ascii="仿宋_GB2312" w:eastAsia="仿宋_GB2312" w:hint="eastAsia"/>
          <w:sz w:val="32"/>
          <w:szCs w:val="32"/>
        </w:rPr>
        <w:t>月31日至2023年</w:t>
      </w:r>
      <w:r w:rsidR="00E7243E" w:rsidRPr="0072750C">
        <w:rPr>
          <w:rFonts w:ascii="仿宋_GB2312" w:eastAsia="仿宋_GB2312" w:hint="eastAsia"/>
          <w:sz w:val="32"/>
          <w:szCs w:val="32"/>
        </w:rPr>
        <w:t>9</w:t>
      </w:r>
      <w:r w:rsidRPr="0072750C">
        <w:rPr>
          <w:rFonts w:ascii="仿宋_GB2312" w:eastAsia="仿宋_GB2312" w:hint="eastAsia"/>
          <w:sz w:val="32"/>
          <w:szCs w:val="32"/>
        </w:rPr>
        <w:t>月</w:t>
      </w:r>
      <w:r w:rsidR="00E7243E" w:rsidRPr="0072750C">
        <w:rPr>
          <w:rFonts w:ascii="仿宋_GB2312" w:eastAsia="仿宋_GB2312" w:hint="eastAsia"/>
          <w:sz w:val="32"/>
          <w:szCs w:val="32"/>
        </w:rPr>
        <w:t>30</w:t>
      </w:r>
      <w:r w:rsidRPr="0072750C">
        <w:rPr>
          <w:rFonts w:ascii="仿宋_GB2312" w:eastAsia="仿宋_GB2312" w:hint="eastAsia"/>
          <w:sz w:val="32"/>
          <w:szCs w:val="32"/>
        </w:rPr>
        <w:t>日累计获得考核分</w:t>
      </w:r>
      <w:r w:rsidR="00E7243E" w:rsidRPr="0072750C">
        <w:rPr>
          <w:rFonts w:ascii="仿宋_GB2312" w:eastAsia="仿宋_GB2312" w:hint="eastAsia"/>
          <w:sz w:val="32"/>
          <w:szCs w:val="32"/>
        </w:rPr>
        <w:t>4573</w:t>
      </w:r>
      <w:r w:rsidRPr="0072750C">
        <w:rPr>
          <w:rFonts w:ascii="仿宋_GB2312" w:eastAsia="仿宋_GB2312" w:hint="eastAsia"/>
          <w:sz w:val="32"/>
          <w:szCs w:val="32"/>
        </w:rPr>
        <w:t>分。</w:t>
      </w:r>
      <w:r w:rsidR="00E7243E" w:rsidRPr="0072750C">
        <w:rPr>
          <w:rFonts w:ascii="仿宋_GB2312" w:eastAsia="仿宋_GB2312" w:hint="eastAsia"/>
          <w:sz w:val="32"/>
          <w:szCs w:val="32"/>
        </w:rPr>
        <w:t>考核期内无违规扣分。</w:t>
      </w:r>
    </w:p>
    <w:p w:rsidR="004C75C7" w:rsidRPr="0072750C" w:rsidRDefault="004C75C7" w:rsidP="00D96CD7">
      <w:pPr>
        <w:spacing w:line="340" w:lineRule="exact"/>
        <w:ind w:firstLine="645"/>
        <w:rPr>
          <w:rFonts w:ascii="仿宋_GB2312" w:eastAsia="仿宋_GB2312"/>
          <w:sz w:val="32"/>
          <w:szCs w:val="32"/>
        </w:rPr>
      </w:pPr>
      <w:r w:rsidRPr="0072750C">
        <w:rPr>
          <w:rFonts w:ascii="仿宋_GB2312" w:eastAsia="仿宋_GB2312" w:hint="eastAsia"/>
          <w:sz w:val="32"/>
          <w:szCs w:val="32"/>
        </w:rPr>
        <w:t>该犯原判财产性判项已缴纳人民币25000元，其中本次缴纳人民币13000元。该犯考核期内消费人民币12905.68元，月均消费</w:t>
      </w:r>
      <w:r w:rsidR="00C43E68" w:rsidRPr="0072750C">
        <w:rPr>
          <w:rFonts w:ascii="仿宋_GB2312" w:eastAsia="仿宋_GB2312" w:hint="eastAsia"/>
          <w:sz w:val="32"/>
          <w:szCs w:val="32"/>
        </w:rPr>
        <w:t>人民币</w:t>
      </w:r>
      <w:r w:rsidRPr="0072750C">
        <w:rPr>
          <w:rFonts w:ascii="仿宋_GB2312" w:eastAsia="仿宋_GB2312" w:hint="eastAsia"/>
          <w:sz w:val="32"/>
          <w:szCs w:val="32"/>
        </w:rPr>
        <w:t>286.79元</w:t>
      </w:r>
      <w:r w:rsidR="00F95A54" w:rsidRPr="005E19E6">
        <w:rPr>
          <w:rFonts w:ascii="仿宋_GB2312" w:eastAsia="仿宋_GB2312" w:hint="eastAsia"/>
          <w:sz w:val="32"/>
          <w:szCs w:val="32"/>
        </w:rPr>
        <w:t>（不包括购买药品</w:t>
      </w:r>
      <w:r w:rsidR="00F95A54">
        <w:rPr>
          <w:rFonts w:ascii="仿宋_GB2312" w:eastAsia="仿宋_GB2312" w:hint="eastAsia"/>
          <w:sz w:val="32"/>
          <w:szCs w:val="32"/>
        </w:rPr>
        <w:t>31.17</w:t>
      </w:r>
      <w:r w:rsidR="00F95A54" w:rsidRPr="005E19E6">
        <w:rPr>
          <w:rFonts w:ascii="仿宋_GB2312" w:eastAsia="仿宋_GB2312" w:hint="eastAsia"/>
          <w:sz w:val="32"/>
          <w:szCs w:val="32"/>
        </w:rPr>
        <w:t>元</w:t>
      </w:r>
      <w:r w:rsidR="00F95A54">
        <w:rPr>
          <w:rFonts w:ascii="仿宋_GB2312" w:eastAsia="仿宋_GB2312" w:hint="eastAsia"/>
          <w:sz w:val="32"/>
          <w:szCs w:val="32"/>
        </w:rPr>
        <w:t>、购书69.26元、缴交</w:t>
      </w:r>
      <w:r w:rsidR="00FE3617">
        <w:rPr>
          <w:rFonts w:ascii="仿宋_GB2312" w:eastAsia="仿宋_GB2312" w:hint="eastAsia"/>
          <w:sz w:val="32"/>
          <w:szCs w:val="32"/>
        </w:rPr>
        <w:t>龙岩</w:t>
      </w:r>
      <w:r w:rsidR="00F95A54">
        <w:rPr>
          <w:rFonts w:ascii="仿宋_GB2312" w:eastAsia="仿宋_GB2312" w:hint="eastAsia"/>
          <w:sz w:val="32"/>
          <w:szCs w:val="32"/>
        </w:rPr>
        <w:t>中院罚金13000元</w:t>
      </w:r>
      <w:r w:rsidR="00F95A54" w:rsidRPr="005E19E6">
        <w:rPr>
          <w:rFonts w:ascii="仿宋_GB2312" w:eastAsia="仿宋_GB2312" w:hint="eastAsia"/>
          <w:sz w:val="32"/>
          <w:szCs w:val="32"/>
        </w:rPr>
        <w:t>）</w:t>
      </w:r>
      <w:r w:rsidRPr="0072750C">
        <w:rPr>
          <w:rFonts w:ascii="仿宋_GB2312" w:eastAsia="仿宋_GB2312" w:hint="eastAsia"/>
          <w:sz w:val="32"/>
          <w:szCs w:val="32"/>
        </w:rPr>
        <w:t>，帐户可用余额人民币830.36元。以上事实，有福建省龙岩市中级人民法院（</w:t>
      </w:r>
      <w:r w:rsidR="00A82424" w:rsidRPr="0072750C">
        <w:rPr>
          <w:rFonts w:ascii="仿宋_GB2312" w:eastAsia="仿宋_GB2312" w:hint="eastAsia"/>
          <w:sz w:val="32"/>
          <w:szCs w:val="32"/>
        </w:rPr>
        <w:t>2016</w:t>
      </w:r>
      <w:r w:rsidRPr="0072750C">
        <w:rPr>
          <w:rFonts w:ascii="仿宋_GB2312" w:eastAsia="仿宋_GB2312" w:hint="eastAsia"/>
          <w:sz w:val="32"/>
          <w:szCs w:val="32"/>
        </w:rPr>
        <w:t>）闽08刑更</w:t>
      </w:r>
      <w:r w:rsidR="00A82424" w:rsidRPr="0072750C">
        <w:rPr>
          <w:rFonts w:ascii="仿宋_GB2312" w:eastAsia="仿宋_GB2312" w:hint="eastAsia"/>
          <w:sz w:val="32"/>
          <w:szCs w:val="32"/>
        </w:rPr>
        <w:t>14</w:t>
      </w:r>
      <w:r w:rsidRPr="0072750C">
        <w:rPr>
          <w:rFonts w:ascii="仿宋_GB2312" w:eastAsia="仿宋_GB2312" w:hint="eastAsia"/>
          <w:sz w:val="32"/>
          <w:szCs w:val="32"/>
        </w:rPr>
        <w:t>87号刑事裁定、</w:t>
      </w:r>
      <w:r w:rsidR="00A82424" w:rsidRPr="0072750C">
        <w:rPr>
          <w:rFonts w:ascii="仿宋_GB2312" w:eastAsia="仿宋_GB2312" w:hint="eastAsia"/>
          <w:sz w:val="32"/>
          <w:szCs w:val="32"/>
        </w:rPr>
        <w:t>福建省龙岩市中级人民法院（2018）闽08刑更787号刑事裁定、福建省龙岩市中级人民法院（</w:t>
      </w:r>
      <w:r w:rsidR="005A2AC5" w:rsidRPr="0072750C">
        <w:rPr>
          <w:rFonts w:ascii="仿宋_GB2312" w:eastAsia="仿宋_GB2312" w:hint="eastAsia"/>
          <w:sz w:val="32"/>
          <w:szCs w:val="32"/>
        </w:rPr>
        <w:t>2020</w:t>
      </w:r>
      <w:r w:rsidR="00A82424" w:rsidRPr="0072750C">
        <w:rPr>
          <w:rFonts w:ascii="仿宋_GB2312" w:eastAsia="仿宋_GB2312" w:hint="eastAsia"/>
          <w:sz w:val="32"/>
          <w:szCs w:val="32"/>
        </w:rPr>
        <w:t>）闽08刑更</w:t>
      </w:r>
      <w:r w:rsidR="005A2AC5" w:rsidRPr="0072750C">
        <w:rPr>
          <w:rFonts w:ascii="仿宋_GB2312" w:eastAsia="仿宋_GB2312" w:hint="eastAsia"/>
          <w:sz w:val="32"/>
          <w:szCs w:val="32"/>
        </w:rPr>
        <w:t>353</w:t>
      </w:r>
      <w:r w:rsidR="00A82424" w:rsidRPr="0072750C">
        <w:rPr>
          <w:rFonts w:ascii="仿宋_GB2312" w:eastAsia="仿宋_GB2312" w:hint="eastAsia"/>
          <w:sz w:val="32"/>
          <w:szCs w:val="32"/>
        </w:rPr>
        <w:t>号刑事裁定</w:t>
      </w:r>
      <w:r w:rsidR="00720954" w:rsidRPr="0072750C">
        <w:rPr>
          <w:rFonts w:ascii="仿宋_GB2312" w:eastAsia="仿宋_GB2312" w:hint="eastAsia"/>
          <w:sz w:val="32"/>
          <w:szCs w:val="32"/>
        </w:rPr>
        <w:t>、</w:t>
      </w:r>
      <w:r w:rsidRPr="0072750C">
        <w:rPr>
          <w:rFonts w:ascii="仿宋_GB2312" w:eastAsia="仿宋_GB2312" w:hint="eastAsia"/>
          <w:sz w:val="32"/>
          <w:szCs w:val="32"/>
        </w:rPr>
        <w:t>财产刑判项缴交凭证予以证明，足以认定。</w:t>
      </w:r>
    </w:p>
    <w:p w:rsidR="004C75C7" w:rsidRPr="0072750C" w:rsidRDefault="003F63F3" w:rsidP="00D96CD7">
      <w:pPr>
        <w:spacing w:line="3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2750C">
        <w:rPr>
          <w:rFonts w:ascii="仿宋_GB2312" w:eastAsia="仿宋_GB2312" w:hint="eastAsia"/>
          <w:sz w:val="32"/>
          <w:szCs w:val="32"/>
        </w:rPr>
        <w:t>该犯系从严掌握减刑幅度对象。</w:t>
      </w:r>
    </w:p>
    <w:p w:rsidR="00483FC9" w:rsidRPr="0072750C" w:rsidRDefault="00D96CD7" w:rsidP="00D96CD7">
      <w:pPr>
        <w:spacing w:line="3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本案于2023年12月29日至2024年1月5日在狱内公示未收到不同意见。</w:t>
      </w:r>
    </w:p>
    <w:p w:rsidR="0072750C" w:rsidRPr="0072750C" w:rsidRDefault="00F66DFD" w:rsidP="00D96CD7">
      <w:pPr>
        <w:spacing w:line="3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2750C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</w:t>
      </w:r>
      <w:r w:rsidR="0072750C" w:rsidRPr="0072750C">
        <w:rPr>
          <w:rFonts w:ascii="仿宋_GB2312" w:eastAsia="仿宋_GB2312" w:hint="eastAsia"/>
          <w:sz w:val="32"/>
          <w:szCs w:val="32"/>
        </w:rPr>
        <w:t>建议对罪犯林亚新予以减去有期徒刑</w:t>
      </w:r>
      <w:r w:rsidR="00824C1A">
        <w:rPr>
          <w:rFonts w:ascii="仿宋_GB2312" w:eastAsia="仿宋_GB2312" w:hint="eastAsia"/>
          <w:sz w:val="32"/>
          <w:szCs w:val="32"/>
        </w:rPr>
        <w:t>八</w:t>
      </w:r>
      <w:r w:rsidR="0072750C" w:rsidRPr="0072750C">
        <w:rPr>
          <w:rFonts w:ascii="仿宋_GB2312" w:eastAsia="仿宋_GB2312" w:hint="eastAsia"/>
          <w:sz w:val="32"/>
          <w:szCs w:val="32"/>
        </w:rPr>
        <w:t>个月</w:t>
      </w:r>
      <w:r w:rsidR="00824C1A">
        <w:rPr>
          <w:rFonts w:ascii="仿宋_GB2312" w:eastAsia="仿宋_GB2312" w:hint="eastAsia"/>
          <w:sz w:val="32"/>
          <w:szCs w:val="32"/>
        </w:rPr>
        <w:t>十五天</w:t>
      </w:r>
      <w:r w:rsidR="0072750C" w:rsidRPr="0072750C">
        <w:rPr>
          <w:rFonts w:ascii="仿宋_GB2312" w:eastAsia="仿宋_GB2312" w:hint="eastAsia"/>
          <w:sz w:val="32"/>
          <w:szCs w:val="32"/>
        </w:rPr>
        <w:t>。特提请你院审理裁定。</w:t>
      </w:r>
    </w:p>
    <w:p w:rsidR="00E332FD" w:rsidRDefault="00E332FD" w:rsidP="00C5035D">
      <w:pPr>
        <w:spacing w:line="320" w:lineRule="exact"/>
        <w:rPr>
          <w:rFonts w:ascii="仿宋_GB2312" w:eastAsia="仿宋_GB2312"/>
          <w:sz w:val="32"/>
          <w:szCs w:val="32"/>
        </w:rPr>
      </w:pPr>
    </w:p>
    <w:p w:rsidR="00E332FD" w:rsidRPr="004547DC" w:rsidRDefault="00E332FD" w:rsidP="00E332FD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547DC">
        <w:rPr>
          <w:rFonts w:ascii="仿宋_GB2312" w:hAnsi="Times New Roman" w:hint="eastAsia"/>
          <w:color w:val="000000"/>
          <w:szCs w:val="32"/>
        </w:rPr>
        <w:t>此致</w:t>
      </w:r>
    </w:p>
    <w:p w:rsidR="00E332FD" w:rsidRPr="004547DC" w:rsidRDefault="00E332FD" w:rsidP="00E332FD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547DC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E332FD" w:rsidRDefault="00E332FD" w:rsidP="00483FC9">
      <w:pPr>
        <w:ind w:firstLine="645"/>
        <w:rPr>
          <w:rFonts w:ascii="仿宋_GB2312" w:eastAsia="仿宋_GB2312"/>
          <w:sz w:val="32"/>
          <w:szCs w:val="32"/>
        </w:rPr>
      </w:pPr>
    </w:p>
    <w:p w:rsidR="00E332FD" w:rsidRPr="004547DC" w:rsidRDefault="00E332FD" w:rsidP="00E332FD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547DC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E332FD" w:rsidRPr="004547DC" w:rsidRDefault="00E332FD" w:rsidP="00E332FD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547DC">
        <w:rPr>
          <w:rFonts w:ascii="仿宋_GB2312" w:eastAsia="仿宋_GB2312" w:hAnsi="Times New Roman" w:hint="eastAsia"/>
          <w:sz w:val="32"/>
          <w:szCs w:val="32"/>
        </w:rPr>
        <w:t xml:space="preserve">               2023年</w:t>
      </w:r>
      <w:r w:rsidR="00D96CD7">
        <w:rPr>
          <w:rFonts w:ascii="仿宋_GB2312" w:eastAsia="仿宋_GB2312" w:hAnsi="Times New Roman" w:hint="eastAsia"/>
          <w:sz w:val="32"/>
          <w:szCs w:val="32"/>
        </w:rPr>
        <w:t>1</w:t>
      </w:r>
      <w:r w:rsidRPr="004547DC">
        <w:rPr>
          <w:rFonts w:ascii="仿宋_GB2312" w:eastAsia="仿宋_GB2312" w:hAnsi="Times New Roman" w:hint="eastAsia"/>
          <w:sz w:val="32"/>
          <w:szCs w:val="32"/>
        </w:rPr>
        <w:t>月</w:t>
      </w:r>
      <w:r w:rsidR="00D96CD7">
        <w:rPr>
          <w:rFonts w:ascii="仿宋_GB2312" w:eastAsia="仿宋_GB2312" w:hAnsi="Times New Roman" w:hint="eastAsia"/>
          <w:sz w:val="32"/>
          <w:szCs w:val="32"/>
        </w:rPr>
        <w:t>9</w:t>
      </w:r>
      <w:r w:rsidRPr="004547DC">
        <w:rPr>
          <w:rFonts w:ascii="仿宋_GB2312" w:eastAsia="仿宋_GB2312" w:hAnsi="Times New Roman" w:hint="eastAsia"/>
          <w:sz w:val="32"/>
          <w:szCs w:val="32"/>
        </w:rPr>
        <w:t>日</w:t>
      </w:r>
    </w:p>
    <w:sectPr w:rsidR="00E332FD" w:rsidRPr="004547DC" w:rsidSect="00BD7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B8D" w:rsidRDefault="00E24B8D" w:rsidP="00403392">
      <w:r>
        <w:separator/>
      </w:r>
    </w:p>
  </w:endnote>
  <w:endnote w:type="continuationSeparator" w:id="0">
    <w:p w:rsidR="00E24B8D" w:rsidRDefault="00E24B8D" w:rsidP="00403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B8D" w:rsidRDefault="00E24B8D" w:rsidP="00403392">
      <w:r>
        <w:separator/>
      </w:r>
    </w:p>
  </w:footnote>
  <w:footnote w:type="continuationSeparator" w:id="0">
    <w:p w:rsidR="00E24B8D" w:rsidRDefault="00E24B8D" w:rsidP="004033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3FC9"/>
    <w:rsid w:val="00092AF8"/>
    <w:rsid w:val="000C2B5A"/>
    <w:rsid w:val="0011439C"/>
    <w:rsid w:val="001A2597"/>
    <w:rsid w:val="00270EAB"/>
    <w:rsid w:val="002846A2"/>
    <w:rsid w:val="002F1453"/>
    <w:rsid w:val="0034650C"/>
    <w:rsid w:val="003577E7"/>
    <w:rsid w:val="003C621C"/>
    <w:rsid w:val="003D0B3B"/>
    <w:rsid w:val="003F63F3"/>
    <w:rsid w:val="00400EA8"/>
    <w:rsid w:val="004023B9"/>
    <w:rsid w:val="00403392"/>
    <w:rsid w:val="00436688"/>
    <w:rsid w:val="00436A64"/>
    <w:rsid w:val="00483FC9"/>
    <w:rsid w:val="004C75C7"/>
    <w:rsid w:val="004D645C"/>
    <w:rsid w:val="005A2AC5"/>
    <w:rsid w:val="005A7034"/>
    <w:rsid w:val="005A7D8A"/>
    <w:rsid w:val="005E2B4C"/>
    <w:rsid w:val="005F27B2"/>
    <w:rsid w:val="00621BF4"/>
    <w:rsid w:val="006311D7"/>
    <w:rsid w:val="006434E6"/>
    <w:rsid w:val="006547CC"/>
    <w:rsid w:val="006F105F"/>
    <w:rsid w:val="00720954"/>
    <w:rsid w:val="00723604"/>
    <w:rsid w:val="0072750C"/>
    <w:rsid w:val="007824A8"/>
    <w:rsid w:val="007A787D"/>
    <w:rsid w:val="007D23A1"/>
    <w:rsid w:val="007E1811"/>
    <w:rsid w:val="007F6227"/>
    <w:rsid w:val="00813AFD"/>
    <w:rsid w:val="00824C1A"/>
    <w:rsid w:val="00840A44"/>
    <w:rsid w:val="00917681"/>
    <w:rsid w:val="009501E6"/>
    <w:rsid w:val="00966C5A"/>
    <w:rsid w:val="00992C48"/>
    <w:rsid w:val="009F2DFC"/>
    <w:rsid w:val="00A276E7"/>
    <w:rsid w:val="00A32CD5"/>
    <w:rsid w:val="00A34AF8"/>
    <w:rsid w:val="00A82424"/>
    <w:rsid w:val="00B76C2F"/>
    <w:rsid w:val="00B77680"/>
    <w:rsid w:val="00BA72C0"/>
    <w:rsid w:val="00BD45F1"/>
    <w:rsid w:val="00BD6C90"/>
    <w:rsid w:val="00BD7B7C"/>
    <w:rsid w:val="00C21EDE"/>
    <w:rsid w:val="00C43E68"/>
    <w:rsid w:val="00C470C6"/>
    <w:rsid w:val="00C5035D"/>
    <w:rsid w:val="00C53AEE"/>
    <w:rsid w:val="00C86D89"/>
    <w:rsid w:val="00C92042"/>
    <w:rsid w:val="00CB43E6"/>
    <w:rsid w:val="00CD4882"/>
    <w:rsid w:val="00D10128"/>
    <w:rsid w:val="00D60957"/>
    <w:rsid w:val="00D96CD7"/>
    <w:rsid w:val="00DC0556"/>
    <w:rsid w:val="00DC5651"/>
    <w:rsid w:val="00DE5C48"/>
    <w:rsid w:val="00DE7938"/>
    <w:rsid w:val="00E24B8D"/>
    <w:rsid w:val="00E332FD"/>
    <w:rsid w:val="00E7243E"/>
    <w:rsid w:val="00E92EBA"/>
    <w:rsid w:val="00EB6AF7"/>
    <w:rsid w:val="00EC1CEC"/>
    <w:rsid w:val="00ED1A81"/>
    <w:rsid w:val="00F3202E"/>
    <w:rsid w:val="00F66DFD"/>
    <w:rsid w:val="00F750B6"/>
    <w:rsid w:val="00F95A54"/>
    <w:rsid w:val="00FE3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32FD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E332FD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4033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0339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033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033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87</cp:revision>
  <dcterms:created xsi:type="dcterms:W3CDTF">2023-11-27T08:45:00Z</dcterms:created>
  <dcterms:modified xsi:type="dcterms:W3CDTF">2025-03-03T13:16:00Z</dcterms:modified>
</cp:coreProperties>
</file>