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FC5" w:rsidRDefault="006D5FC5" w:rsidP="006D5FC5">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6D5FC5" w:rsidRDefault="006D5FC5" w:rsidP="006D5FC5">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6D5FC5" w:rsidRPr="00162EC0" w:rsidRDefault="006D5FC5" w:rsidP="00184443">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〔202</w:t>
      </w:r>
      <w:r w:rsidR="00A6392A">
        <w:rPr>
          <w:rFonts w:ascii="仿宋_GB2312" w:eastAsia="仿宋_GB2312" w:hAnsi="Times New Roman" w:cs="楷体_GB2312" w:hint="eastAsia"/>
          <w:sz w:val="32"/>
          <w:szCs w:val="32"/>
        </w:rPr>
        <w:t>4</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A6392A">
        <w:rPr>
          <w:rFonts w:ascii="仿宋_GB2312" w:eastAsia="仿宋_GB2312" w:hAnsi="Times New Roman" w:cs="楷体_GB2312" w:hint="eastAsia"/>
          <w:sz w:val="32"/>
          <w:szCs w:val="32"/>
        </w:rPr>
        <w:t>84</w:t>
      </w:r>
      <w:r w:rsidRPr="0023179B">
        <w:rPr>
          <w:rFonts w:ascii="仿宋_GB2312" w:eastAsia="仿宋_GB2312" w:hAnsi="Times New Roman" w:cs="楷体_GB2312" w:hint="eastAsia"/>
          <w:sz w:val="32"/>
          <w:szCs w:val="32"/>
        </w:rPr>
        <w:t>号</w:t>
      </w:r>
    </w:p>
    <w:p w:rsidR="006D5FC5" w:rsidRPr="004547DC" w:rsidRDefault="006D5FC5" w:rsidP="00A6392A">
      <w:pPr>
        <w:spacing w:line="460" w:lineRule="exact"/>
        <w:ind w:firstLineChars="200" w:firstLine="640"/>
        <w:rPr>
          <w:rFonts w:ascii="仿宋_GB2312" w:eastAsia="仿宋_GB2312"/>
          <w:sz w:val="32"/>
          <w:szCs w:val="32"/>
        </w:rPr>
      </w:pPr>
      <w:r w:rsidRPr="004547DC">
        <w:rPr>
          <w:rFonts w:ascii="仿宋_GB2312" w:eastAsia="仿宋_GB2312" w:hint="eastAsia"/>
          <w:sz w:val="32"/>
          <w:szCs w:val="32"/>
        </w:rPr>
        <w:t>罪犯曾一航，男，汉族，</w:t>
      </w:r>
      <w:r w:rsidR="00BE1ADE" w:rsidRPr="00440D06">
        <w:rPr>
          <w:rFonts w:ascii="仿宋_GB2312" w:eastAsia="仿宋_GB2312" w:hint="eastAsia"/>
          <w:sz w:val="32"/>
          <w:szCs w:val="32"/>
        </w:rPr>
        <w:t>初中文化，</w:t>
      </w:r>
      <w:r w:rsidRPr="004547DC">
        <w:rPr>
          <w:rFonts w:ascii="仿宋_GB2312" w:eastAsia="仿宋_GB2312" w:hint="eastAsia"/>
          <w:sz w:val="32"/>
          <w:szCs w:val="32"/>
        </w:rPr>
        <w:t>2001年12月1</w:t>
      </w:r>
      <w:r w:rsidR="00500F68" w:rsidRPr="004547DC">
        <w:rPr>
          <w:rFonts w:ascii="仿宋_GB2312" w:eastAsia="仿宋_GB2312" w:hint="eastAsia"/>
          <w:sz w:val="32"/>
          <w:szCs w:val="32"/>
        </w:rPr>
        <w:t>日出生，户籍所在地浙江省泰顺县</w:t>
      </w:r>
      <w:r w:rsidRPr="004547DC">
        <w:rPr>
          <w:rFonts w:ascii="仿宋_GB2312" w:eastAsia="仿宋_GB2312" w:hint="eastAsia"/>
          <w:sz w:val="32"/>
          <w:szCs w:val="32"/>
        </w:rPr>
        <w:t>，捕前系务工人员。</w:t>
      </w:r>
    </w:p>
    <w:p w:rsidR="004A7DC4" w:rsidRPr="004547DC" w:rsidRDefault="006D5FC5" w:rsidP="00A6392A">
      <w:pPr>
        <w:pStyle w:val="a3"/>
        <w:spacing w:line="460" w:lineRule="exact"/>
        <w:ind w:firstLineChars="192" w:firstLine="614"/>
        <w:rPr>
          <w:rFonts w:ascii="仿宋_GB2312" w:hAnsi="Times New Roman"/>
          <w:color w:val="000000"/>
          <w:szCs w:val="32"/>
        </w:rPr>
      </w:pPr>
      <w:r w:rsidRPr="004547DC">
        <w:rPr>
          <w:rFonts w:ascii="仿宋_GB2312" w:hint="eastAsia"/>
          <w:szCs w:val="32"/>
        </w:rPr>
        <w:t>福建省石狮市人民法院于2022年7月29日作出</w:t>
      </w:r>
      <w:r w:rsidR="00105E67" w:rsidRPr="004547DC">
        <w:rPr>
          <w:rFonts w:ascii="仿宋_GB2312" w:hint="eastAsia"/>
          <w:szCs w:val="32"/>
        </w:rPr>
        <w:t>了</w:t>
      </w:r>
      <w:r w:rsidRPr="004547DC">
        <w:rPr>
          <w:rFonts w:ascii="仿宋_GB2312" w:hint="eastAsia"/>
          <w:szCs w:val="32"/>
        </w:rPr>
        <w:t>(2022)闽0581</w:t>
      </w:r>
      <w:r w:rsidR="00105E67" w:rsidRPr="004547DC">
        <w:rPr>
          <w:rFonts w:ascii="仿宋_GB2312" w:hint="eastAsia"/>
          <w:szCs w:val="32"/>
        </w:rPr>
        <w:t>刑初</w:t>
      </w:r>
      <w:r w:rsidRPr="004547DC">
        <w:rPr>
          <w:rFonts w:ascii="仿宋_GB2312" w:hint="eastAsia"/>
          <w:szCs w:val="32"/>
        </w:rPr>
        <w:t>965号刑事判决，</w:t>
      </w:r>
      <w:r w:rsidR="009B6FE4" w:rsidRPr="004547DC">
        <w:rPr>
          <w:rFonts w:ascii="仿宋_GB2312" w:hAnsi="Times New Roman" w:hint="eastAsia"/>
          <w:color w:val="000000"/>
          <w:szCs w:val="32"/>
        </w:rPr>
        <w:t>认定被告人</w:t>
      </w:r>
      <w:r w:rsidR="009B6FE4" w:rsidRPr="004547DC">
        <w:rPr>
          <w:rFonts w:ascii="仿宋_GB2312" w:hint="eastAsia"/>
          <w:szCs w:val="32"/>
        </w:rPr>
        <w:t>曾一航犯掩饰、隐瞒犯罪所得罪，</w:t>
      </w:r>
      <w:r w:rsidR="009B6FE4" w:rsidRPr="004547DC">
        <w:rPr>
          <w:rFonts w:ascii="仿宋_GB2312" w:hAnsi="Times New Roman" w:hint="eastAsia"/>
          <w:color w:val="000000"/>
          <w:szCs w:val="32"/>
        </w:rPr>
        <w:t>判处有期徒刑一年八个月，并处罚金人民币4000元，退出违法所得人民币2300元。</w:t>
      </w:r>
      <w:r w:rsidR="00425D91" w:rsidRPr="004547DC">
        <w:rPr>
          <w:rFonts w:ascii="仿宋_GB2312" w:hAnsi="Times New Roman" w:hint="eastAsia"/>
          <w:color w:val="000000"/>
          <w:szCs w:val="32"/>
        </w:rPr>
        <w:t>判决生效后，</w:t>
      </w:r>
      <w:r w:rsidR="00E61F24" w:rsidRPr="004547DC">
        <w:rPr>
          <w:rFonts w:ascii="仿宋_GB2312" w:hAnsi="Times New Roman" w:hint="eastAsia"/>
          <w:color w:val="000000"/>
          <w:szCs w:val="32"/>
        </w:rPr>
        <w:t>于</w:t>
      </w:r>
      <w:r w:rsidRPr="004547DC">
        <w:rPr>
          <w:rFonts w:ascii="仿宋_GB2312" w:hint="eastAsia"/>
          <w:szCs w:val="32"/>
        </w:rPr>
        <w:t>2022年11月30日交付闽西监狱执行刑罚</w:t>
      </w:r>
      <w:r w:rsidR="007F1B31" w:rsidRPr="004547DC">
        <w:rPr>
          <w:rFonts w:ascii="仿宋_GB2312" w:hint="eastAsia"/>
          <w:szCs w:val="32"/>
        </w:rPr>
        <w:t>，</w:t>
      </w:r>
      <w:r w:rsidR="004A7DC4" w:rsidRPr="004547DC">
        <w:rPr>
          <w:rFonts w:ascii="仿宋_GB2312" w:hint="eastAsia"/>
          <w:szCs w:val="32"/>
        </w:rPr>
        <w:t>现刑期执行自2022年</w:t>
      </w:r>
      <w:r w:rsidR="00BE6F52" w:rsidRPr="004547DC">
        <w:rPr>
          <w:rFonts w:ascii="仿宋_GB2312" w:hint="eastAsia"/>
          <w:szCs w:val="32"/>
        </w:rPr>
        <w:t>7</w:t>
      </w:r>
      <w:r w:rsidR="004A7DC4" w:rsidRPr="004547DC">
        <w:rPr>
          <w:rFonts w:ascii="仿宋_GB2312" w:hint="eastAsia"/>
          <w:szCs w:val="32"/>
        </w:rPr>
        <w:t>月</w:t>
      </w:r>
      <w:r w:rsidR="00BE6F52" w:rsidRPr="004547DC">
        <w:rPr>
          <w:rFonts w:ascii="仿宋_GB2312" w:hint="eastAsia"/>
          <w:szCs w:val="32"/>
        </w:rPr>
        <w:t>29</w:t>
      </w:r>
      <w:r w:rsidR="004A7DC4" w:rsidRPr="004547DC">
        <w:rPr>
          <w:rFonts w:ascii="仿宋_GB2312" w:hint="eastAsia"/>
          <w:szCs w:val="32"/>
        </w:rPr>
        <w:t>日起至2024年</w:t>
      </w:r>
      <w:r w:rsidR="00BE6F52" w:rsidRPr="004547DC">
        <w:rPr>
          <w:rFonts w:ascii="仿宋_GB2312" w:hint="eastAsia"/>
          <w:szCs w:val="32"/>
        </w:rPr>
        <w:t>3</w:t>
      </w:r>
      <w:r w:rsidR="004A7DC4" w:rsidRPr="004547DC">
        <w:rPr>
          <w:rFonts w:ascii="仿宋_GB2312" w:hint="eastAsia"/>
          <w:szCs w:val="32"/>
        </w:rPr>
        <w:t>月</w:t>
      </w:r>
      <w:r w:rsidR="00BE6F52" w:rsidRPr="004547DC">
        <w:rPr>
          <w:rFonts w:ascii="仿宋_GB2312" w:hint="eastAsia"/>
          <w:szCs w:val="32"/>
        </w:rPr>
        <w:t>20</w:t>
      </w:r>
      <w:r w:rsidR="004A7DC4" w:rsidRPr="004547DC">
        <w:rPr>
          <w:rFonts w:ascii="仿宋_GB2312" w:hint="eastAsia"/>
          <w:szCs w:val="32"/>
        </w:rPr>
        <w:t>日止。</w:t>
      </w:r>
      <w:r w:rsidR="004A7DC4" w:rsidRPr="004547DC">
        <w:rPr>
          <w:rFonts w:ascii="仿宋_GB2312" w:hAnsi="Times New Roman" w:hint="eastAsia"/>
          <w:color w:val="000000"/>
          <w:szCs w:val="32"/>
        </w:rPr>
        <w:t>现属宽管级管理级罪犯。</w:t>
      </w:r>
    </w:p>
    <w:p w:rsidR="003D6750" w:rsidRPr="004547DC" w:rsidRDefault="003D6750" w:rsidP="00A6392A">
      <w:pPr>
        <w:pStyle w:val="a3"/>
        <w:spacing w:line="460" w:lineRule="exact"/>
        <w:ind w:firstLineChars="192" w:firstLine="614"/>
        <w:rPr>
          <w:rFonts w:ascii="仿宋_GB2312" w:hAnsi="Times New Roman"/>
          <w:color w:val="000000"/>
          <w:szCs w:val="32"/>
        </w:rPr>
      </w:pPr>
      <w:r w:rsidRPr="004547DC">
        <w:rPr>
          <w:rFonts w:ascii="仿宋_GB2312" w:hAnsi="Times New Roman" w:hint="eastAsia"/>
          <w:color w:val="000000"/>
          <w:szCs w:val="32"/>
        </w:rPr>
        <w:t>原判认定的主要犯罪事实如下：</w:t>
      </w:r>
    </w:p>
    <w:p w:rsidR="003D6750" w:rsidRPr="004547DC" w:rsidRDefault="000D00A5" w:rsidP="00A6392A">
      <w:pPr>
        <w:spacing w:line="460" w:lineRule="exact"/>
        <w:ind w:firstLineChars="200" w:firstLine="640"/>
        <w:rPr>
          <w:rFonts w:ascii="仿宋_GB2312" w:eastAsia="仿宋_GB2312"/>
          <w:sz w:val="32"/>
          <w:szCs w:val="32"/>
        </w:rPr>
      </w:pPr>
      <w:r w:rsidRPr="004547DC">
        <w:rPr>
          <w:rFonts w:ascii="仿宋_GB2312" w:eastAsia="仿宋_GB2312" w:hAnsi="Times New Roman" w:hint="eastAsia"/>
          <w:color w:val="000000"/>
          <w:sz w:val="32"/>
          <w:szCs w:val="32"/>
        </w:rPr>
        <w:t>2021年12月7日至8日间，该犯明知是犯罪所得的情况下，仍在石狮市使用名下银行账号等协助接收、转移他人犯罪所得共计人民币141414.61元，情节严重。</w:t>
      </w:r>
    </w:p>
    <w:p w:rsidR="00527F17" w:rsidRPr="004547DC" w:rsidRDefault="00527F17" w:rsidP="00A6392A">
      <w:pPr>
        <w:spacing w:line="460" w:lineRule="exact"/>
        <w:ind w:firstLineChars="200" w:firstLine="640"/>
        <w:rPr>
          <w:rFonts w:ascii="仿宋_GB2312" w:eastAsia="仿宋_GB2312"/>
          <w:sz w:val="32"/>
          <w:szCs w:val="32"/>
        </w:rPr>
      </w:pPr>
      <w:r w:rsidRPr="004547DC">
        <w:rPr>
          <w:rFonts w:ascii="仿宋_GB2312" w:eastAsia="仿宋_GB2312" w:hint="eastAsia"/>
          <w:sz w:val="32"/>
          <w:szCs w:val="32"/>
        </w:rPr>
        <w:t>该犯近期确有悔改表现，具体事实如下：</w:t>
      </w:r>
    </w:p>
    <w:p w:rsidR="00527F17" w:rsidRPr="004547DC" w:rsidRDefault="00527F17" w:rsidP="00A6392A">
      <w:pPr>
        <w:spacing w:line="460" w:lineRule="exact"/>
        <w:ind w:firstLineChars="200" w:firstLine="640"/>
        <w:rPr>
          <w:rFonts w:ascii="仿宋_GB2312" w:eastAsia="仿宋_GB2312"/>
          <w:sz w:val="32"/>
          <w:szCs w:val="32"/>
        </w:rPr>
      </w:pPr>
      <w:r w:rsidRPr="004547DC">
        <w:rPr>
          <w:rFonts w:ascii="仿宋_GB2312" w:eastAsia="仿宋_GB2312" w:hint="eastAsia"/>
          <w:sz w:val="32"/>
          <w:szCs w:val="32"/>
        </w:rPr>
        <w:t>该犯在服刑期间能够遵守监规纪律，按照《监狱服刑人员行为规范》要求自己；参加思想、文化、技术学习，成绩合格；在劳动中，服从分配，按时完成劳动任务。</w:t>
      </w:r>
    </w:p>
    <w:p w:rsidR="006D5FC5" w:rsidRPr="004547DC" w:rsidRDefault="006D5FC5" w:rsidP="00A6392A">
      <w:pPr>
        <w:spacing w:line="460" w:lineRule="exact"/>
        <w:ind w:firstLineChars="200" w:firstLine="640"/>
        <w:rPr>
          <w:rFonts w:ascii="仿宋_GB2312" w:eastAsia="仿宋_GB2312"/>
          <w:sz w:val="32"/>
          <w:szCs w:val="32"/>
        </w:rPr>
      </w:pPr>
      <w:r w:rsidRPr="004547DC">
        <w:rPr>
          <w:rFonts w:ascii="仿宋_GB2312" w:eastAsia="仿宋_GB2312" w:hint="eastAsia"/>
          <w:sz w:val="32"/>
          <w:szCs w:val="32"/>
        </w:rPr>
        <w:t>本轮考核期获得考核分809.8分，合计获得考核分809.8分，共兑换表扬1次。起始期2022年11月30日至2023年9月30日累计获得考核分809.8分，2023年8</w:t>
      </w:r>
      <w:r w:rsidR="001D1C37" w:rsidRPr="004547DC">
        <w:rPr>
          <w:rFonts w:ascii="仿宋_GB2312" w:eastAsia="仿宋_GB2312" w:hint="eastAsia"/>
          <w:sz w:val="32"/>
          <w:szCs w:val="32"/>
        </w:rPr>
        <w:t>月评定合格等级，考核期内无违规扣分, 确有悔改表现。</w:t>
      </w:r>
    </w:p>
    <w:p w:rsidR="00C52816" w:rsidRPr="004547DC" w:rsidRDefault="00C52816" w:rsidP="00A6392A">
      <w:pPr>
        <w:spacing w:line="460" w:lineRule="exact"/>
        <w:ind w:firstLineChars="200" w:firstLine="640"/>
        <w:rPr>
          <w:rFonts w:ascii="仿宋_GB2312" w:eastAsia="仿宋_GB2312"/>
          <w:sz w:val="32"/>
          <w:szCs w:val="32"/>
        </w:rPr>
      </w:pPr>
      <w:r w:rsidRPr="004547DC">
        <w:rPr>
          <w:rFonts w:ascii="仿宋_GB2312" w:eastAsia="仿宋_GB2312" w:hint="eastAsia"/>
          <w:sz w:val="32"/>
          <w:szCs w:val="32"/>
        </w:rPr>
        <w:t>该犯原判财产性判项已履行完毕。以上事实，有福建省石狮市人民法院</w:t>
      </w:r>
      <w:r w:rsidR="00F34592" w:rsidRPr="004547DC">
        <w:rPr>
          <w:rFonts w:ascii="仿宋_GB2312" w:eastAsia="仿宋_GB2312" w:hint="eastAsia"/>
          <w:sz w:val="32"/>
          <w:szCs w:val="32"/>
        </w:rPr>
        <w:t xml:space="preserve"> </w:t>
      </w:r>
      <w:r w:rsidRPr="004547DC">
        <w:rPr>
          <w:rFonts w:ascii="仿宋_GB2312" w:eastAsia="仿宋_GB2312" w:hint="eastAsia"/>
          <w:sz w:val="32"/>
          <w:szCs w:val="32"/>
        </w:rPr>
        <w:t>(2022)闽0581刑初965号刑事判决、石狮市人民法院罪犯刑事附带民事赔偿及刑事裁判中财产刑等执行情况一览表</w:t>
      </w:r>
      <w:r w:rsidR="009265E6" w:rsidRPr="004547DC">
        <w:rPr>
          <w:rFonts w:ascii="仿宋_GB2312" w:eastAsia="仿宋_GB2312" w:hint="eastAsia"/>
          <w:sz w:val="32"/>
          <w:szCs w:val="32"/>
        </w:rPr>
        <w:t>和</w:t>
      </w:r>
      <w:r w:rsidR="00F34592" w:rsidRPr="004547DC">
        <w:rPr>
          <w:rFonts w:ascii="仿宋_GB2312" w:eastAsia="仿宋_GB2312" w:hint="eastAsia"/>
          <w:sz w:val="32"/>
          <w:szCs w:val="32"/>
        </w:rPr>
        <w:t>财产刑判项缴交凭证</w:t>
      </w:r>
      <w:r w:rsidRPr="004547DC">
        <w:rPr>
          <w:rFonts w:ascii="仿宋_GB2312" w:eastAsia="仿宋_GB2312" w:hint="eastAsia"/>
          <w:sz w:val="32"/>
          <w:szCs w:val="32"/>
        </w:rPr>
        <w:t>予以证明，足以认定。</w:t>
      </w:r>
    </w:p>
    <w:p w:rsidR="006843DB" w:rsidRPr="004547DC" w:rsidRDefault="00A6392A" w:rsidP="00A6392A">
      <w:pPr>
        <w:spacing w:line="460" w:lineRule="exact"/>
        <w:ind w:firstLineChars="202" w:firstLine="646"/>
        <w:rPr>
          <w:rFonts w:ascii="仿宋_GB2312" w:eastAsia="仿宋_GB2312"/>
          <w:sz w:val="32"/>
          <w:szCs w:val="32"/>
        </w:rPr>
      </w:pPr>
      <w:r>
        <w:rPr>
          <w:rFonts w:ascii="仿宋_GB2312" w:eastAsia="仿宋_GB2312" w:hint="eastAsia"/>
          <w:kern w:val="0"/>
          <w:sz w:val="32"/>
          <w:szCs w:val="32"/>
        </w:rPr>
        <w:t>本案于2023年12月29日至2024年1月5日在狱内公</w:t>
      </w:r>
      <w:r>
        <w:rPr>
          <w:rFonts w:ascii="仿宋_GB2312" w:eastAsia="仿宋_GB2312" w:hint="eastAsia"/>
          <w:kern w:val="0"/>
          <w:sz w:val="32"/>
          <w:szCs w:val="32"/>
        </w:rPr>
        <w:lastRenderedPageBreak/>
        <w:t>示未收到不同意见。</w:t>
      </w:r>
    </w:p>
    <w:p w:rsidR="006D5FC5" w:rsidRPr="004547DC" w:rsidRDefault="00CC3E15" w:rsidP="00A6392A">
      <w:pPr>
        <w:spacing w:line="460" w:lineRule="exact"/>
        <w:ind w:firstLine="645"/>
        <w:rPr>
          <w:rFonts w:ascii="仿宋_GB2312" w:eastAsia="仿宋_GB2312"/>
          <w:sz w:val="32"/>
          <w:szCs w:val="32"/>
        </w:rPr>
      </w:pPr>
      <w:r w:rsidRPr="004547DC">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w:t>
      </w:r>
      <w:r w:rsidR="008E70B2" w:rsidRPr="004547DC">
        <w:rPr>
          <w:rFonts w:ascii="仿宋_GB2312" w:eastAsia="仿宋_GB2312" w:hint="eastAsia"/>
          <w:sz w:val="32"/>
          <w:szCs w:val="32"/>
        </w:rPr>
        <w:t>建议对罪犯曾一航予以减去剩余刑期。</w:t>
      </w:r>
      <w:r w:rsidRPr="004547DC">
        <w:rPr>
          <w:rFonts w:ascii="仿宋_GB2312" w:eastAsia="仿宋_GB2312" w:hint="eastAsia"/>
          <w:sz w:val="32"/>
          <w:szCs w:val="32"/>
        </w:rPr>
        <w:t>特提请你院审理裁定。</w:t>
      </w:r>
    </w:p>
    <w:p w:rsidR="008E70B2" w:rsidRPr="004547DC" w:rsidRDefault="008E70B2" w:rsidP="004547DC">
      <w:pPr>
        <w:pStyle w:val="a3"/>
        <w:spacing w:line="540" w:lineRule="exact"/>
        <w:ind w:firstLineChars="192" w:firstLine="614"/>
        <w:rPr>
          <w:rFonts w:ascii="仿宋_GB2312" w:hAnsi="Times New Roman"/>
          <w:color w:val="000000"/>
          <w:szCs w:val="32"/>
        </w:rPr>
      </w:pPr>
      <w:r w:rsidRPr="004547DC">
        <w:rPr>
          <w:rFonts w:ascii="仿宋_GB2312" w:hAnsi="Times New Roman" w:hint="eastAsia"/>
          <w:color w:val="000000"/>
          <w:szCs w:val="32"/>
        </w:rPr>
        <w:t>此致</w:t>
      </w:r>
    </w:p>
    <w:p w:rsidR="008E70B2" w:rsidRPr="004547DC" w:rsidRDefault="008E70B2" w:rsidP="008E70B2">
      <w:pPr>
        <w:spacing w:line="540" w:lineRule="exact"/>
        <w:rPr>
          <w:rFonts w:ascii="仿宋_GB2312" w:eastAsia="仿宋_GB2312" w:hAnsi="Times New Roman"/>
          <w:color w:val="000000"/>
          <w:sz w:val="32"/>
          <w:szCs w:val="32"/>
        </w:rPr>
      </w:pPr>
      <w:r w:rsidRPr="004547DC">
        <w:rPr>
          <w:rFonts w:ascii="仿宋_GB2312" w:eastAsia="仿宋_GB2312" w:hAnsi="Times New Roman" w:hint="eastAsia"/>
          <w:color w:val="000000"/>
          <w:sz w:val="32"/>
          <w:szCs w:val="32"/>
        </w:rPr>
        <w:t>福建省龙岩市中级人民法院</w:t>
      </w:r>
    </w:p>
    <w:p w:rsidR="008E70B2" w:rsidRPr="004547DC" w:rsidRDefault="008E70B2" w:rsidP="006D5FC5">
      <w:pPr>
        <w:ind w:firstLine="645"/>
        <w:rPr>
          <w:rFonts w:ascii="仿宋_GB2312" w:eastAsia="仿宋_GB2312"/>
          <w:sz w:val="32"/>
          <w:szCs w:val="32"/>
        </w:rPr>
      </w:pPr>
    </w:p>
    <w:p w:rsidR="008E70B2" w:rsidRPr="004547DC" w:rsidRDefault="008E70B2" w:rsidP="004547DC">
      <w:pPr>
        <w:spacing w:line="620" w:lineRule="exact"/>
        <w:ind w:rightChars="200" w:right="420" w:firstLineChars="192" w:firstLine="614"/>
        <w:jc w:val="right"/>
        <w:rPr>
          <w:rFonts w:ascii="仿宋_GB2312" w:eastAsia="仿宋_GB2312" w:hAnsi="Times New Roman"/>
          <w:sz w:val="32"/>
          <w:szCs w:val="32"/>
        </w:rPr>
      </w:pPr>
      <w:r w:rsidRPr="004547DC">
        <w:rPr>
          <w:rFonts w:ascii="仿宋_GB2312" w:eastAsia="仿宋_GB2312" w:hAnsi="Times New Roman" w:hint="eastAsia"/>
          <w:sz w:val="32"/>
          <w:szCs w:val="32"/>
        </w:rPr>
        <w:t>福建省闽西监狱</w:t>
      </w:r>
    </w:p>
    <w:p w:rsidR="008E70B2" w:rsidRPr="004547DC" w:rsidRDefault="008E70B2" w:rsidP="008E70B2">
      <w:pPr>
        <w:wordWrap w:val="0"/>
        <w:spacing w:line="620" w:lineRule="exact"/>
        <w:ind w:rightChars="200" w:right="420"/>
        <w:jc w:val="right"/>
        <w:rPr>
          <w:rFonts w:ascii="仿宋_GB2312" w:eastAsia="仿宋_GB2312" w:hAnsi="Times New Roman"/>
          <w:sz w:val="32"/>
          <w:szCs w:val="32"/>
        </w:rPr>
      </w:pPr>
      <w:r w:rsidRPr="004547DC">
        <w:rPr>
          <w:rFonts w:ascii="仿宋_GB2312" w:eastAsia="仿宋_GB2312" w:hAnsi="Times New Roman" w:hint="eastAsia"/>
          <w:sz w:val="32"/>
          <w:szCs w:val="32"/>
        </w:rPr>
        <w:t xml:space="preserve">               202</w:t>
      </w:r>
      <w:r w:rsidR="00A6392A">
        <w:rPr>
          <w:rFonts w:ascii="仿宋_GB2312" w:eastAsia="仿宋_GB2312" w:hAnsi="Times New Roman" w:hint="eastAsia"/>
          <w:sz w:val="32"/>
          <w:szCs w:val="32"/>
        </w:rPr>
        <w:t>4</w:t>
      </w:r>
      <w:r w:rsidRPr="004547DC">
        <w:rPr>
          <w:rFonts w:ascii="仿宋_GB2312" w:eastAsia="仿宋_GB2312" w:hAnsi="Times New Roman" w:hint="eastAsia"/>
          <w:sz w:val="32"/>
          <w:szCs w:val="32"/>
        </w:rPr>
        <w:t>年</w:t>
      </w:r>
      <w:r w:rsidR="00A6392A">
        <w:rPr>
          <w:rFonts w:ascii="仿宋_GB2312" w:eastAsia="仿宋_GB2312" w:hAnsi="Times New Roman" w:hint="eastAsia"/>
          <w:sz w:val="32"/>
          <w:szCs w:val="32"/>
        </w:rPr>
        <w:t>1</w:t>
      </w:r>
      <w:r w:rsidRPr="004547DC">
        <w:rPr>
          <w:rFonts w:ascii="仿宋_GB2312" w:eastAsia="仿宋_GB2312" w:hAnsi="Times New Roman" w:hint="eastAsia"/>
          <w:sz w:val="32"/>
          <w:szCs w:val="32"/>
        </w:rPr>
        <w:t>月</w:t>
      </w:r>
      <w:r w:rsidR="00A6392A">
        <w:rPr>
          <w:rFonts w:ascii="仿宋_GB2312" w:eastAsia="仿宋_GB2312" w:hAnsi="Times New Roman" w:hint="eastAsia"/>
          <w:sz w:val="32"/>
          <w:szCs w:val="32"/>
        </w:rPr>
        <w:t>9</w:t>
      </w:r>
      <w:r w:rsidRPr="004547DC">
        <w:rPr>
          <w:rFonts w:ascii="仿宋_GB2312" w:eastAsia="仿宋_GB2312" w:hAnsi="Times New Roman" w:hint="eastAsia"/>
          <w:sz w:val="32"/>
          <w:szCs w:val="32"/>
        </w:rPr>
        <w:t>日</w:t>
      </w:r>
    </w:p>
    <w:p w:rsidR="008E70B2" w:rsidRPr="004547DC" w:rsidRDefault="008E70B2" w:rsidP="006D5FC5">
      <w:pPr>
        <w:ind w:firstLine="645"/>
        <w:rPr>
          <w:rFonts w:ascii="仿宋_GB2312" w:eastAsia="仿宋_GB2312"/>
          <w:sz w:val="32"/>
          <w:szCs w:val="32"/>
        </w:rPr>
      </w:pPr>
    </w:p>
    <w:sectPr w:rsidR="008E70B2" w:rsidRPr="004547DC" w:rsidSect="006977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A4F" w:rsidRDefault="00AB0A4F" w:rsidP="00184443">
      <w:r>
        <w:separator/>
      </w:r>
    </w:p>
  </w:endnote>
  <w:endnote w:type="continuationSeparator" w:id="1">
    <w:p w:rsidR="00AB0A4F" w:rsidRDefault="00AB0A4F" w:rsidP="001844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A4F" w:rsidRDefault="00AB0A4F" w:rsidP="00184443">
      <w:r>
        <w:separator/>
      </w:r>
    </w:p>
  </w:footnote>
  <w:footnote w:type="continuationSeparator" w:id="1">
    <w:p w:rsidR="00AB0A4F" w:rsidRDefault="00AB0A4F" w:rsidP="001844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5FC5"/>
    <w:rsid w:val="000D00A5"/>
    <w:rsid w:val="000E7AF3"/>
    <w:rsid w:val="00105E67"/>
    <w:rsid w:val="00170441"/>
    <w:rsid w:val="00184443"/>
    <w:rsid w:val="001D1C37"/>
    <w:rsid w:val="003D6750"/>
    <w:rsid w:val="003E415B"/>
    <w:rsid w:val="00425D91"/>
    <w:rsid w:val="00433AEF"/>
    <w:rsid w:val="004547DC"/>
    <w:rsid w:val="004A7DC4"/>
    <w:rsid w:val="00500F68"/>
    <w:rsid w:val="00527F17"/>
    <w:rsid w:val="006442A9"/>
    <w:rsid w:val="00645179"/>
    <w:rsid w:val="006843DB"/>
    <w:rsid w:val="00692265"/>
    <w:rsid w:val="00695C44"/>
    <w:rsid w:val="006977F6"/>
    <w:rsid w:val="006D5FC5"/>
    <w:rsid w:val="007F1B31"/>
    <w:rsid w:val="008330B7"/>
    <w:rsid w:val="0084726E"/>
    <w:rsid w:val="008E70B2"/>
    <w:rsid w:val="009265E6"/>
    <w:rsid w:val="009B6FE4"/>
    <w:rsid w:val="00A6392A"/>
    <w:rsid w:val="00AB0A4F"/>
    <w:rsid w:val="00B73891"/>
    <w:rsid w:val="00BE1ADE"/>
    <w:rsid w:val="00BE6F52"/>
    <w:rsid w:val="00C52816"/>
    <w:rsid w:val="00CC3E15"/>
    <w:rsid w:val="00DB0D14"/>
    <w:rsid w:val="00E61F24"/>
    <w:rsid w:val="00F345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F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8E70B2"/>
    <w:rPr>
      <w:rFonts w:ascii="Calibri" w:eastAsia="仿宋_GB2312" w:hAnsi="Calibri" w:cs="Times New Roman"/>
      <w:kern w:val="32"/>
      <w:sz w:val="32"/>
      <w:szCs w:val="20"/>
    </w:rPr>
  </w:style>
  <w:style w:type="character" w:customStyle="1" w:styleId="Char">
    <w:name w:val="称呼 Char"/>
    <w:basedOn w:val="a0"/>
    <w:link w:val="a3"/>
    <w:rsid w:val="008E70B2"/>
    <w:rPr>
      <w:rFonts w:ascii="Calibri" w:eastAsia="仿宋_GB2312" w:hAnsi="Calibri" w:cs="Times New Roman"/>
      <w:kern w:val="32"/>
      <w:sz w:val="32"/>
      <w:szCs w:val="20"/>
    </w:rPr>
  </w:style>
  <w:style w:type="paragraph" w:styleId="a4">
    <w:name w:val="header"/>
    <w:basedOn w:val="a"/>
    <w:link w:val="Char0"/>
    <w:uiPriority w:val="99"/>
    <w:semiHidden/>
    <w:unhideWhenUsed/>
    <w:rsid w:val="0018444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84443"/>
    <w:rPr>
      <w:sz w:val="18"/>
      <w:szCs w:val="18"/>
    </w:rPr>
  </w:style>
  <w:style w:type="paragraph" w:styleId="a5">
    <w:name w:val="footer"/>
    <w:basedOn w:val="a"/>
    <w:link w:val="Char1"/>
    <w:uiPriority w:val="99"/>
    <w:semiHidden/>
    <w:unhideWhenUsed/>
    <w:rsid w:val="00184443"/>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84443"/>
    <w:rPr>
      <w:sz w:val="18"/>
      <w:szCs w:val="18"/>
    </w:rPr>
  </w:style>
</w:styles>
</file>

<file path=word/webSettings.xml><?xml version="1.0" encoding="utf-8"?>
<w:webSettings xmlns:r="http://schemas.openxmlformats.org/officeDocument/2006/relationships" xmlns:w="http://schemas.openxmlformats.org/wordprocessingml/2006/main">
  <w:divs>
    <w:div w:id="13390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AutoBVT</cp:lastModifiedBy>
  <cp:revision>33</cp:revision>
  <dcterms:created xsi:type="dcterms:W3CDTF">2023-11-16T09:10:00Z</dcterms:created>
  <dcterms:modified xsi:type="dcterms:W3CDTF">2024-01-23T03:21:00Z</dcterms:modified>
</cp:coreProperties>
</file>