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95" w:rsidRDefault="00515195" w:rsidP="0051519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515195" w:rsidRDefault="00515195" w:rsidP="0051519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515195" w:rsidRPr="00F675B9" w:rsidRDefault="00515195" w:rsidP="00515195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F675B9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0D48CD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F675B9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F675B9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0D48CD">
        <w:rPr>
          <w:rFonts w:ascii="仿宋_GB2312" w:eastAsia="仿宋_GB2312" w:hAnsi="Times New Roman" w:cs="楷体_GB2312" w:hint="eastAsia"/>
          <w:sz w:val="32"/>
          <w:szCs w:val="32"/>
        </w:rPr>
        <w:t>36</w:t>
      </w:r>
      <w:r w:rsidRPr="00F675B9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F675B9" w:rsidRPr="005C45D7" w:rsidRDefault="00F675B9" w:rsidP="005C45D7">
      <w:pPr>
        <w:spacing w:line="3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>罪犯詹清旺，男，汉族，小学文化，1967年8月8日出生，户籍所在地广东省惠来县</w:t>
      </w:r>
      <w:r w:rsidR="00387E1F" w:rsidRPr="005C45D7">
        <w:rPr>
          <w:rFonts w:ascii="仿宋_GB2312" w:eastAsia="仿宋_GB2312" w:hint="eastAsia"/>
          <w:sz w:val="32"/>
          <w:szCs w:val="32"/>
        </w:rPr>
        <w:t>寨后四横11号</w:t>
      </w:r>
      <w:r w:rsidRPr="005C45D7">
        <w:rPr>
          <w:rFonts w:ascii="仿宋_GB2312" w:eastAsia="仿宋_GB2312" w:hint="eastAsia"/>
          <w:sz w:val="32"/>
          <w:szCs w:val="32"/>
        </w:rPr>
        <w:t>，捕前无业。</w:t>
      </w:r>
    </w:p>
    <w:p w:rsidR="00F675B9" w:rsidRPr="005C45D7" w:rsidRDefault="00F675B9" w:rsidP="005C45D7">
      <w:pPr>
        <w:spacing w:line="360" w:lineRule="exact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 xml:space="preserve">    福建省厦门市中级人民法院于2010年11月29日作出</w:t>
      </w:r>
      <w:r w:rsidR="00C801BC" w:rsidRPr="005C45D7">
        <w:rPr>
          <w:rFonts w:ascii="仿宋_GB2312" w:eastAsia="仿宋_GB2312" w:hint="eastAsia"/>
          <w:sz w:val="32"/>
          <w:szCs w:val="32"/>
        </w:rPr>
        <w:t>了</w:t>
      </w:r>
      <w:r w:rsidRPr="005C45D7">
        <w:rPr>
          <w:rFonts w:ascii="仿宋_GB2312" w:eastAsia="仿宋_GB2312" w:hint="eastAsia"/>
          <w:sz w:val="32"/>
          <w:szCs w:val="32"/>
        </w:rPr>
        <w:t>（2010）厦刑初字第52号刑事判决，认定被告人詹清旺犯贩卖、运输毒品罪，判处无期徒刑，剥夺政治权利终身，并处没收个人全部财产。</w:t>
      </w:r>
      <w:r w:rsidR="00C32402" w:rsidRPr="005C45D7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Pr="005C45D7">
        <w:rPr>
          <w:rFonts w:ascii="仿宋_GB2312" w:eastAsia="仿宋_GB2312" w:hint="eastAsia"/>
          <w:sz w:val="32"/>
          <w:szCs w:val="32"/>
        </w:rPr>
        <w:t>福建省高级人民法院经过二审审理，于2011年3月19日作出</w:t>
      </w:r>
      <w:r w:rsidR="000E6834" w:rsidRPr="005C45D7">
        <w:rPr>
          <w:rFonts w:ascii="仿宋_GB2312" w:eastAsia="仿宋_GB2312" w:hint="eastAsia"/>
          <w:sz w:val="32"/>
          <w:szCs w:val="32"/>
        </w:rPr>
        <w:t>了</w:t>
      </w:r>
      <w:r w:rsidRPr="005C45D7">
        <w:rPr>
          <w:rFonts w:ascii="仿宋_GB2312" w:eastAsia="仿宋_GB2312" w:hint="eastAsia"/>
          <w:sz w:val="32"/>
          <w:szCs w:val="32"/>
        </w:rPr>
        <w:t>(2011)闽刑终字第123</w:t>
      </w:r>
      <w:r w:rsidR="000E6834" w:rsidRPr="005C45D7">
        <w:rPr>
          <w:rFonts w:ascii="仿宋_GB2312" w:eastAsia="仿宋_GB2312" w:hint="eastAsia"/>
          <w:sz w:val="32"/>
          <w:szCs w:val="32"/>
        </w:rPr>
        <w:t>号刑事裁定，</w:t>
      </w:r>
      <w:r w:rsidRPr="005C45D7">
        <w:rPr>
          <w:rFonts w:ascii="仿宋_GB2312" w:eastAsia="仿宋_GB2312" w:hint="eastAsia"/>
          <w:sz w:val="32"/>
          <w:szCs w:val="32"/>
        </w:rPr>
        <w:t>驳回上诉，维持原判。判决生效后，于2011年4月20日交付闽西监狱执行刑罚。</w:t>
      </w:r>
    </w:p>
    <w:p w:rsidR="00897BE9" w:rsidRPr="005C45D7" w:rsidRDefault="00F675B9" w:rsidP="005C45D7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>因罪犯詹清旺在服刑期间确有悔改表现，福建省高级人民法院于2013年10月22日作出</w:t>
      </w:r>
      <w:r w:rsidR="00932929" w:rsidRPr="005C45D7">
        <w:rPr>
          <w:rFonts w:ascii="仿宋_GB2312" w:eastAsia="仿宋_GB2312" w:hint="eastAsia"/>
          <w:sz w:val="32"/>
          <w:szCs w:val="32"/>
        </w:rPr>
        <w:t>了</w:t>
      </w:r>
      <w:r w:rsidRPr="005C45D7">
        <w:rPr>
          <w:rFonts w:ascii="仿宋_GB2312" w:eastAsia="仿宋_GB2312" w:hint="eastAsia"/>
          <w:sz w:val="32"/>
          <w:szCs w:val="32"/>
        </w:rPr>
        <w:t>（2013）闽刑执字第865号刑事裁定，对其减为有期徒刑十九年，剥夺政治权利改为八年；福建省龙岩市中级人民法院于2016年1月15日作出</w:t>
      </w:r>
      <w:r w:rsidR="00102B82" w:rsidRPr="005C45D7">
        <w:rPr>
          <w:rFonts w:ascii="仿宋_GB2312" w:eastAsia="仿宋_GB2312" w:hint="eastAsia"/>
          <w:sz w:val="32"/>
          <w:szCs w:val="32"/>
        </w:rPr>
        <w:t>了</w:t>
      </w:r>
      <w:r w:rsidRPr="005C45D7">
        <w:rPr>
          <w:rFonts w:ascii="仿宋_GB2312" w:eastAsia="仿宋_GB2312" w:hint="eastAsia"/>
          <w:sz w:val="32"/>
          <w:szCs w:val="32"/>
        </w:rPr>
        <w:t>（2016）闽08刑更51号刑事裁定，对其减去有期徒刑一年八个月，剥夺政治权利八年不变；福建省龙岩市中级人民法院于2018年4月23日作出</w:t>
      </w:r>
      <w:r w:rsidR="002951E5" w:rsidRPr="005C45D7">
        <w:rPr>
          <w:rFonts w:ascii="仿宋_GB2312" w:eastAsia="仿宋_GB2312" w:hint="eastAsia"/>
          <w:sz w:val="32"/>
          <w:szCs w:val="32"/>
        </w:rPr>
        <w:t>了</w:t>
      </w:r>
      <w:r w:rsidRPr="005C45D7">
        <w:rPr>
          <w:rFonts w:ascii="仿宋_GB2312" w:eastAsia="仿宋_GB2312" w:hint="eastAsia"/>
          <w:sz w:val="32"/>
          <w:szCs w:val="32"/>
        </w:rPr>
        <w:t>（2018）闽08刑更583号刑事裁定，对其减去有期徒刑五个月十五天，剥夺政治权利减为七年；福建省龙岩市中级人民法院于2020年8月25日作出</w:t>
      </w:r>
      <w:r w:rsidR="008B4077" w:rsidRPr="005C45D7">
        <w:rPr>
          <w:rFonts w:ascii="仿宋_GB2312" w:eastAsia="仿宋_GB2312" w:hint="eastAsia"/>
          <w:sz w:val="32"/>
          <w:szCs w:val="32"/>
        </w:rPr>
        <w:t>了</w:t>
      </w:r>
      <w:r w:rsidRPr="005C45D7">
        <w:rPr>
          <w:rFonts w:ascii="仿宋_GB2312" w:eastAsia="仿宋_GB2312" w:hint="eastAsia"/>
          <w:sz w:val="32"/>
          <w:szCs w:val="32"/>
        </w:rPr>
        <w:t>（2020）闽08刑更766号刑事裁定，对其减去有期徒刑七个月，剥夺政治权利减为六年；福建省龙岩市中级人民法院于</w:t>
      </w:r>
      <w:r w:rsidR="0006424A" w:rsidRPr="005C45D7">
        <w:rPr>
          <w:rFonts w:ascii="仿宋_GB2312" w:eastAsia="仿宋_GB2312" w:hint="eastAsia"/>
          <w:sz w:val="32"/>
          <w:szCs w:val="32"/>
        </w:rPr>
        <w:t>2023</w:t>
      </w:r>
      <w:r w:rsidRPr="005C45D7">
        <w:rPr>
          <w:rFonts w:ascii="仿宋_GB2312" w:eastAsia="仿宋_GB2312" w:hint="eastAsia"/>
          <w:sz w:val="32"/>
          <w:szCs w:val="32"/>
        </w:rPr>
        <w:t>年3月28日作出</w:t>
      </w:r>
      <w:r w:rsidR="00A97558" w:rsidRPr="005C45D7">
        <w:rPr>
          <w:rFonts w:ascii="仿宋_GB2312" w:eastAsia="仿宋_GB2312" w:hint="eastAsia"/>
          <w:sz w:val="32"/>
          <w:szCs w:val="32"/>
        </w:rPr>
        <w:t>了</w:t>
      </w:r>
      <w:r w:rsidRPr="005C45D7">
        <w:rPr>
          <w:rFonts w:ascii="仿宋_GB2312" w:eastAsia="仿宋_GB2312" w:hint="eastAsia"/>
          <w:sz w:val="32"/>
          <w:szCs w:val="32"/>
        </w:rPr>
        <w:t>（2023）闽08刑更261</w:t>
      </w:r>
      <w:r w:rsidR="00A97558" w:rsidRPr="005C45D7">
        <w:rPr>
          <w:rFonts w:ascii="仿宋_GB2312" w:eastAsia="仿宋_GB2312" w:hint="eastAsia"/>
          <w:sz w:val="32"/>
          <w:szCs w:val="32"/>
        </w:rPr>
        <w:t>号刑事裁定，对其不予减刑。2020</w:t>
      </w:r>
      <w:r w:rsidRPr="005C45D7">
        <w:rPr>
          <w:rFonts w:ascii="仿宋_GB2312" w:eastAsia="仿宋_GB2312" w:hint="eastAsia"/>
          <w:sz w:val="32"/>
          <w:szCs w:val="32"/>
        </w:rPr>
        <w:t>年</w:t>
      </w:r>
      <w:r w:rsidR="00A97558" w:rsidRPr="005C45D7">
        <w:rPr>
          <w:rFonts w:ascii="仿宋_GB2312" w:eastAsia="仿宋_GB2312" w:hint="eastAsia"/>
          <w:sz w:val="32"/>
          <w:szCs w:val="32"/>
        </w:rPr>
        <w:t>8</w:t>
      </w:r>
      <w:r w:rsidRPr="005C45D7">
        <w:rPr>
          <w:rFonts w:ascii="仿宋_GB2312" w:eastAsia="仿宋_GB2312" w:hint="eastAsia"/>
          <w:sz w:val="32"/>
          <w:szCs w:val="32"/>
        </w:rPr>
        <w:t>月</w:t>
      </w:r>
      <w:r w:rsidR="00A97558" w:rsidRPr="005C45D7">
        <w:rPr>
          <w:rFonts w:ascii="仿宋_GB2312" w:eastAsia="仿宋_GB2312" w:hint="eastAsia"/>
          <w:sz w:val="32"/>
          <w:szCs w:val="32"/>
        </w:rPr>
        <w:t>31</w:t>
      </w:r>
      <w:r w:rsidRPr="005C45D7">
        <w:rPr>
          <w:rFonts w:ascii="仿宋_GB2312" w:eastAsia="仿宋_GB2312" w:hint="eastAsia"/>
          <w:sz w:val="32"/>
          <w:szCs w:val="32"/>
        </w:rPr>
        <w:t>日送达。现刑期自2013年10月22日起至2030年2月6日止。现属普管级管理级罪犯。</w:t>
      </w:r>
    </w:p>
    <w:p w:rsidR="00F675B9" w:rsidRPr="005C45D7" w:rsidRDefault="00F675B9" w:rsidP="005C45D7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F675B9" w:rsidRPr="005C45D7" w:rsidRDefault="00F675B9" w:rsidP="005C45D7">
      <w:pPr>
        <w:spacing w:line="36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 xml:space="preserve"> 2009年7月14</w:t>
      </w:r>
      <w:r w:rsidR="00B1193A" w:rsidRPr="005C45D7">
        <w:rPr>
          <w:rFonts w:ascii="仿宋_GB2312" w:eastAsia="仿宋_GB2312" w:hint="eastAsia"/>
          <w:sz w:val="32"/>
          <w:szCs w:val="32"/>
        </w:rPr>
        <w:t>日，该犯违反国家毒品管制规定，在收到同案犯</w:t>
      </w:r>
      <w:r w:rsidRPr="005C45D7">
        <w:rPr>
          <w:rFonts w:ascii="仿宋_GB2312" w:eastAsia="仿宋_GB2312" w:hint="eastAsia"/>
          <w:sz w:val="32"/>
          <w:szCs w:val="32"/>
        </w:rPr>
        <w:t>高仁庆毒资后，从广东</w:t>
      </w:r>
      <w:r w:rsidR="00B1193A" w:rsidRPr="005C45D7">
        <w:rPr>
          <w:rFonts w:ascii="仿宋_GB2312" w:eastAsia="仿宋_GB2312" w:hint="eastAsia"/>
          <w:sz w:val="32"/>
          <w:szCs w:val="32"/>
        </w:rPr>
        <w:t>乘坐大巴</w:t>
      </w:r>
      <w:r w:rsidRPr="005C45D7">
        <w:rPr>
          <w:rFonts w:ascii="仿宋_GB2312" w:eastAsia="仿宋_GB2312" w:hint="eastAsia"/>
          <w:sz w:val="32"/>
          <w:szCs w:val="32"/>
        </w:rPr>
        <w:t>携带甲基苯丙胺199.5克到厦门</w:t>
      </w:r>
      <w:r w:rsidR="00B1193A" w:rsidRPr="005C45D7">
        <w:rPr>
          <w:rFonts w:ascii="仿宋_GB2312" w:eastAsia="仿宋_GB2312" w:hint="eastAsia"/>
          <w:sz w:val="32"/>
          <w:szCs w:val="32"/>
        </w:rPr>
        <w:t>，该犯行至厦门市湖里区台湾街171号楼下，准备上楼将毒品交给高仁庆时被公安人员当场</w:t>
      </w:r>
      <w:r w:rsidRPr="005C45D7">
        <w:rPr>
          <w:rFonts w:ascii="仿宋_GB2312" w:eastAsia="仿宋_GB2312" w:hint="eastAsia"/>
          <w:sz w:val="32"/>
          <w:szCs w:val="32"/>
        </w:rPr>
        <w:t>抓获。</w:t>
      </w:r>
    </w:p>
    <w:p w:rsidR="007E3890" w:rsidRPr="005C45D7" w:rsidRDefault="007E3890" w:rsidP="005C45D7">
      <w:pPr>
        <w:spacing w:line="360" w:lineRule="exact"/>
        <w:ind w:firstLine="567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7E3890" w:rsidRPr="005C45D7" w:rsidRDefault="007E3890" w:rsidP="005C45D7">
      <w:pPr>
        <w:spacing w:line="3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</w:t>
      </w:r>
      <w:r w:rsidRPr="005C45D7">
        <w:rPr>
          <w:rFonts w:ascii="仿宋_GB2312" w:eastAsia="仿宋_GB2312" w:hint="eastAsia"/>
          <w:sz w:val="32"/>
          <w:szCs w:val="32"/>
        </w:rPr>
        <w:lastRenderedPageBreak/>
        <w:t>合格；在劳动中，服从分配，按时完成劳动任务。</w:t>
      </w:r>
    </w:p>
    <w:p w:rsidR="00F550B6" w:rsidRPr="005C45D7" w:rsidRDefault="00F00CE1" w:rsidP="005C45D7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>该犯上次评定表扬剩余考核分</w:t>
      </w:r>
      <w:r w:rsidR="00BB1EE2" w:rsidRPr="005C45D7">
        <w:rPr>
          <w:rFonts w:ascii="仿宋_GB2312" w:eastAsia="仿宋_GB2312" w:hint="eastAsia"/>
          <w:sz w:val="32"/>
          <w:szCs w:val="32"/>
        </w:rPr>
        <w:t>20</w:t>
      </w:r>
      <w:r w:rsidRPr="005C45D7">
        <w:rPr>
          <w:rFonts w:ascii="仿宋_GB2312" w:eastAsia="仿宋_GB2312" w:hint="eastAsia"/>
          <w:sz w:val="32"/>
          <w:szCs w:val="32"/>
        </w:rPr>
        <w:t>分，本轮考核期获得考核分</w:t>
      </w:r>
      <w:r w:rsidR="00BB1EE2" w:rsidRPr="005C45D7">
        <w:rPr>
          <w:rFonts w:ascii="仿宋_GB2312" w:eastAsia="仿宋_GB2312" w:hint="eastAsia"/>
          <w:sz w:val="32"/>
          <w:szCs w:val="32"/>
        </w:rPr>
        <w:t>5074</w:t>
      </w:r>
      <w:r w:rsidRPr="005C45D7">
        <w:rPr>
          <w:rFonts w:ascii="仿宋_GB2312" w:eastAsia="仿宋_GB2312" w:hint="eastAsia"/>
          <w:sz w:val="32"/>
          <w:szCs w:val="32"/>
        </w:rPr>
        <w:t>分，合计获得考核分</w:t>
      </w:r>
      <w:r w:rsidR="00BB1EE2" w:rsidRPr="005C45D7">
        <w:rPr>
          <w:rFonts w:ascii="仿宋_GB2312" w:eastAsia="仿宋_GB2312" w:hint="eastAsia"/>
          <w:sz w:val="32"/>
          <w:szCs w:val="32"/>
        </w:rPr>
        <w:t>5094</w:t>
      </w:r>
      <w:r w:rsidRPr="005C45D7">
        <w:rPr>
          <w:rFonts w:ascii="仿宋_GB2312" w:eastAsia="仿宋_GB2312" w:hint="eastAsia"/>
          <w:sz w:val="32"/>
          <w:szCs w:val="32"/>
        </w:rPr>
        <w:t>分，共兑换</w:t>
      </w:r>
      <w:r w:rsidR="00793822" w:rsidRPr="005C45D7">
        <w:rPr>
          <w:rFonts w:ascii="仿宋_GB2312" w:eastAsia="仿宋_GB2312" w:hint="eastAsia"/>
          <w:sz w:val="32"/>
          <w:szCs w:val="32"/>
        </w:rPr>
        <w:t>表扬七</w:t>
      </w:r>
      <w:r w:rsidRPr="005C45D7">
        <w:rPr>
          <w:rFonts w:ascii="仿宋_GB2312" w:eastAsia="仿宋_GB2312" w:hint="eastAsia"/>
          <w:sz w:val="32"/>
          <w:szCs w:val="32"/>
        </w:rPr>
        <w:t>次</w:t>
      </w:r>
      <w:r w:rsidR="00793822" w:rsidRPr="005C45D7">
        <w:rPr>
          <w:rFonts w:ascii="仿宋_GB2312" w:eastAsia="仿宋_GB2312" w:hint="eastAsia"/>
          <w:sz w:val="32"/>
          <w:szCs w:val="32"/>
        </w:rPr>
        <w:t>，物质奖励一次</w:t>
      </w:r>
      <w:r w:rsidRPr="005C45D7">
        <w:rPr>
          <w:rFonts w:ascii="仿宋_GB2312" w:eastAsia="仿宋_GB2312" w:hint="eastAsia"/>
          <w:sz w:val="32"/>
          <w:szCs w:val="32"/>
        </w:rPr>
        <w:t>。间隔期</w:t>
      </w:r>
      <w:r w:rsidR="00FA1505" w:rsidRPr="005C45D7">
        <w:rPr>
          <w:rFonts w:ascii="仿宋_GB2312" w:eastAsia="仿宋_GB2312" w:hint="eastAsia"/>
          <w:sz w:val="32"/>
          <w:szCs w:val="32"/>
        </w:rPr>
        <w:t>2020</w:t>
      </w:r>
      <w:r w:rsidRPr="005C45D7">
        <w:rPr>
          <w:rFonts w:ascii="仿宋_GB2312" w:eastAsia="仿宋_GB2312" w:hint="eastAsia"/>
          <w:sz w:val="32"/>
          <w:szCs w:val="32"/>
        </w:rPr>
        <w:t>年</w:t>
      </w:r>
      <w:r w:rsidR="00FA1505" w:rsidRPr="005C45D7">
        <w:rPr>
          <w:rFonts w:ascii="仿宋_GB2312" w:eastAsia="仿宋_GB2312" w:hint="eastAsia"/>
          <w:sz w:val="32"/>
          <w:szCs w:val="32"/>
        </w:rPr>
        <w:t>8</w:t>
      </w:r>
      <w:r w:rsidRPr="005C45D7">
        <w:rPr>
          <w:rFonts w:ascii="仿宋_GB2312" w:eastAsia="仿宋_GB2312" w:hint="eastAsia"/>
          <w:sz w:val="32"/>
          <w:szCs w:val="32"/>
        </w:rPr>
        <w:t>月</w:t>
      </w:r>
      <w:r w:rsidR="00FA1505" w:rsidRPr="005C45D7">
        <w:rPr>
          <w:rFonts w:ascii="仿宋_GB2312" w:eastAsia="仿宋_GB2312" w:hint="eastAsia"/>
          <w:sz w:val="32"/>
          <w:szCs w:val="32"/>
        </w:rPr>
        <w:t>31</w:t>
      </w:r>
      <w:r w:rsidRPr="005C45D7">
        <w:rPr>
          <w:rFonts w:ascii="仿宋_GB2312" w:eastAsia="仿宋_GB2312" w:hint="eastAsia"/>
          <w:sz w:val="32"/>
          <w:szCs w:val="32"/>
        </w:rPr>
        <w:t>日至2023年9月30日累计获得考核分</w:t>
      </w:r>
      <w:r w:rsidR="00FA1505" w:rsidRPr="005C45D7">
        <w:rPr>
          <w:rFonts w:ascii="仿宋_GB2312" w:eastAsia="仿宋_GB2312" w:hint="eastAsia"/>
          <w:sz w:val="32"/>
          <w:szCs w:val="32"/>
        </w:rPr>
        <w:t>4531.5</w:t>
      </w:r>
      <w:r w:rsidRPr="005C45D7">
        <w:rPr>
          <w:rFonts w:ascii="仿宋_GB2312" w:eastAsia="仿宋_GB2312" w:hint="eastAsia"/>
          <w:sz w:val="32"/>
          <w:szCs w:val="32"/>
        </w:rPr>
        <w:t>分</w:t>
      </w:r>
      <w:r w:rsidR="00FA1505" w:rsidRPr="005C45D7">
        <w:rPr>
          <w:rFonts w:ascii="仿宋_GB2312" w:eastAsia="仿宋_GB2312" w:hint="eastAsia"/>
          <w:sz w:val="32"/>
          <w:szCs w:val="32"/>
        </w:rPr>
        <w:t>，考核期内无违规扣分</w:t>
      </w:r>
      <w:r w:rsidRPr="005C45D7">
        <w:rPr>
          <w:rFonts w:ascii="仿宋_GB2312" w:eastAsia="仿宋_GB2312" w:hint="eastAsia"/>
          <w:sz w:val="32"/>
          <w:szCs w:val="32"/>
        </w:rPr>
        <w:t>。</w:t>
      </w:r>
    </w:p>
    <w:p w:rsidR="00A33B58" w:rsidRPr="005C45D7" w:rsidRDefault="00A33B58" w:rsidP="005C45D7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>该犯原判财产性判项已缴纳人民币</w:t>
      </w:r>
      <w:r w:rsidR="007E2412">
        <w:rPr>
          <w:rFonts w:ascii="仿宋_GB2312" w:eastAsia="仿宋_GB2312" w:hint="eastAsia"/>
          <w:sz w:val="32"/>
          <w:szCs w:val="32"/>
        </w:rPr>
        <w:t>18</w:t>
      </w:r>
      <w:r w:rsidRPr="005C45D7">
        <w:rPr>
          <w:rFonts w:ascii="仿宋_GB2312" w:eastAsia="仿宋_GB2312" w:hint="eastAsia"/>
          <w:sz w:val="32"/>
          <w:szCs w:val="32"/>
        </w:rPr>
        <w:t>400元，其中本次缴纳人民币</w:t>
      </w:r>
      <w:r w:rsidR="008F66C0">
        <w:rPr>
          <w:rFonts w:ascii="仿宋_GB2312" w:eastAsia="仿宋_GB2312" w:hint="eastAsia"/>
          <w:sz w:val="32"/>
          <w:szCs w:val="32"/>
        </w:rPr>
        <w:t>6000</w:t>
      </w:r>
      <w:r w:rsidRPr="005C45D7">
        <w:rPr>
          <w:rFonts w:ascii="仿宋_GB2312" w:eastAsia="仿宋_GB2312" w:hint="eastAsia"/>
          <w:sz w:val="32"/>
          <w:szCs w:val="32"/>
        </w:rPr>
        <w:t>元。该犯考核期内消费人民币</w:t>
      </w:r>
      <w:r w:rsidR="00C10ACC" w:rsidRPr="005C45D7">
        <w:rPr>
          <w:rFonts w:ascii="仿宋_GB2312" w:eastAsia="仿宋_GB2312" w:hint="eastAsia"/>
          <w:sz w:val="32"/>
          <w:szCs w:val="32"/>
        </w:rPr>
        <w:t>9937.11</w:t>
      </w:r>
      <w:r w:rsidRPr="005C45D7">
        <w:rPr>
          <w:rFonts w:ascii="仿宋_GB2312" w:eastAsia="仿宋_GB2312" w:hint="eastAsia"/>
          <w:sz w:val="32"/>
          <w:szCs w:val="32"/>
        </w:rPr>
        <w:t>元，月均消费人民币</w:t>
      </w:r>
      <w:r w:rsidR="00C10ACC" w:rsidRPr="005C45D7">
        <w:rPr>
          <w:rFonts w:ascii="仿宋_GB2312" w:eastAsia="仿宋_GB2312" w:hint="eastAsia"/>
          <w:sz w:val="32"/>
          <w:szCs w:val="32"/>
        </w:rPr>
        <w:t>248.43</w:t>
      </w:r>
      <w:r w:rsidRPr="005C45D7">
        <w:rPr>
          <w:rFonts w:ascii="仿宋_GB2312" w:eastAsia="仿宋_GB2312" w:hint="eastAsia"/>
          <w:sz w:val="32"/>
          <w:szCs w:val="32"/>
        </w:rPr>
        <w:t>元（</w:t>
      </w:r>
      <w:r w:rsidR="00C10ACC" w:rsidRPr="005C45D7">
        <w:rPr>
          <w:rFonts w:ascii="仿宋_GB2312" w:eastAsia="仿宋_GB2312" w:hint="eastAsia"/>
          <w:sz w:val="32"/>
          <w:szCs w:val="32"/>
        </w:rPr>
        <w:t>不包括缴交龙岩中院罚金</w:t>
      </w:r>
      <w:r w:rsidR="00046A8D" w:rsidRPr="005C45D7">
        <w:rPr>
          <w:rFonts w:ascii="仿宋_GB2312" w:eastAsia="仿宋_GB2312" w:hint="eastAsia"/>
          <w:sz w:val="32"/>
          <w:szCs w:val="32"/>
        </w:rPr>
        <w:t>人民币</w:t>
      </w:r>
      <w:r w:rsidR="00C10ACC" w:rsidRPr="005C45D7">
        <w:rPr>
          <w:rFonts w:ascii="仿宋_GB2312" w:eastAsia="仿宋_GB2312" w:hint="eastAsia"/>
          <w:sz w:val="32"/>
          <w:szCs w:val="32"/>
        </w:rPr>
        <w:t>10000元</w:t>
      </w:r>
      <w:r w:rsidRPr="005C45D7">
        <w:rPr>
          <w:rFonts w:ascii="仿宋_GB2312" w:eastAsia="仿宋_GB2312" w:hint="eastAsia"/>
          <w:sz w:val="32"/>
          <w:szCs w:val="32"/>
        </w:rPr>
        <w:t>），帐户可用余额人民币</w:t>
      </w:r>
      <w:r w:rsidR="00046A8D" w:rsidRPr="005C45D7">
        <w:rPr>
          <w:rFonts w:ascii="仿宋_GB2312" w:eastAsia="仿宋_GB2312" w:hint="eastAsia"/>
          <w:sz w:val="32"/>
          <w:szCs w:val="32"/>
        </w:rPr>
        <w:t>407.19</w:t>
      </w:r>
      <w:r w:rsidRPr="005C45D7">
        <w:rPr>
          <w:rFonts w:ascii="仿宋_GB2312" w:eastAsia="仿宋_GB2312" w:hint="eastAsia"/>
          <w:sz w:val="32"/>
          <w:szCs w:val="32"/>
        </w:rPr>
        <w:t>元。以上事实，有福建省龙岩市中级人民法院（</w:t>
      </w:r>
      <w:r w:rsidR="008620AD" w:rsidRPr="005C45D7">
        <w:rPr>
          <w:rFonts w:ascii="仿宋_GB2312" w:eastAsia="仿宋_GB2312" w:hint="eastAsia"/>
          <w:sz w:val="32"/>
          <w:szCs w:val="32"/>
        </w:rPr>
        <w:t>2016</w:t>
      </w:r>
      <w:r w:rsidRPr="005C45D7">
        <w:rPr>
          <w:rFonts w:ascii="仿宋_GB2312" w:eastAsia="仿宋_GB2312" w:hint="eastAsia"/>
          <w:sz w:val="32"/>
          <w:szCs w:val="32"/>
        </w:rPr>
        <w:t>）闽08刑更5</w:t>
      </w:r>
      <w:r w:rsidR="008620AD" w:rsidRPr="005C45D7">
        <w:rPr>
          <w:rFonts w:ascii="仿宋_GB2312" w:eastAsia="仿宋_GB2312" w:hint="eastAsia"/>
          <w:sz w:val="32"/>
          <w:szCs w:val="32"/>
        </w:rPr>
        <w:t>1</w:t>
      </w:r>
      <w:r w:rsidRPr="005C45D7">
        <w:rPr>
          <w:rFonts w:ascii="仿宋_GB2312" w:eastAsia="仿宋_GB2312" w:hint="eastAsia"/>
          <w:sz w:val="32"/>
          <w:szCs w:val="32"/>
        </w:rPr>
        <w:t>号刑事裁定、福建省龙岩市中级人民法院（</w:t>
      </w:r>
      <w:r w:rsidR="008620AD" w:rsidRPr="005C45D7">
        <w:rPr>
          <w:rFonts w:ascii="仿宋_GB2312" w:eastAsia="仿宋_GB2312" w:hint="eastAsia"/>
          <w:sz w:val="32"/>
          <w:szCs w:val="32"/>
        </w:rPr>
        <w:t>2018</w:t>
      </w:r>
      <w:r w:rsidRPr="005C45D7">
        <w:rPr>
          <w:rFonts w:ascii="仿宋_GB2312" w:eastAsia="仿宋_GB2312" w:hint="eastAsia"/>
          <w:sz w:val="32"/>
          <w:szCs w:val="32"/>
        </w:rPr>
        <w:t>）闽08刑更</w:t>
      </w:r>
      <w:r w:rsidR="008620AD" w:rsidRPr="005C45D7">
        <w:rPr>
          <w:rFonts w:ascii="仿宋_GB2312" w:eastAsia="仿宋_GB2312" w:hint="eastAsia"/>
          <w:sz w:val="32"/>
          <w:szCs w:val="32"/>
        </w:rPr>
        <w:t>583</w:t>
      </w:r>
      <w:r w:rsidRPr="005C45D7">
        <w:rPr>
          <w:rFonts w:ascii="仿宋_GB2312" w:eastAsia="仿宋_GB2312" w:hint="eastAsia"/>
          <w:sz w:val="32"/>
          <w:szCs w:val="32"/>
        </w:rPr>
        <w:t>号刑事裁定、福建省龙岩市中级人民法院（</w:t>
      </w:r>
      <w:r w:rsidR="008620AD" w:rsidRPr="005C45D7">
        <w:rPr>
          <w:rFonts w:ascii="仿宋_GB2312" w:eastAsia="仿宋_GB2312" w:hint="eastAsia"/>
          <w:sz w:val="32"/>
          <w:szCs w:val="32"/>
        </w:rPr>
        <w:t>2020</w:t>
      </w:r>
      <w:r w:rsidRPr="005C45D7">
        <w:rPr>
          <w:rFonts w:ascii="仿宋_GB2312" w:eastAsia="仿宋_GB2312" w:hint="eastAsia"/>
          <w:sz w:val="32"/>
          <w:szCs w:val="32"/>
        </w:rPr>
        <w:t>）闽08刑更</w:t>
      </w:r>
      <w:r w:rsidR="008620AD" w:rsidRPr="005C45D7">
        <w:rPr>
          <w:rFonts w:ascii="仿宋_GB2312" w:eastAsia="仿宋_GB2312" w:hint="eastAsia"/>
          <w:sz w:val="32"/>
          <w:szCs w:val="32"/>
        </w:rPr>
        <w:t>766</w:t>
      </w:r>
      <w:r w:rsidRPr="005C45D7">
        <w:rPr>
          <w:rFonts w:ascii="仿宋_GB2312" w:eastAsia="仿宋_GB2312" w:hint="eastAsia"/>
          <w:sz w:val="32"/>
          <w:szCs w:val="32"/>
        </w:rPr>
        <w:t>号刑事裁定</w:t>
      </w:r>
      <w:r w:rsidR="008620AD" w:rsidRPr="005C45D7">
        <w:rPr>
          <w:rFonts w:ascii="仿宋_GB2312" w:eastAsia="仿宋_GB2312" w:hint="eastAsia"/>
          <w:sz w:val="32"/>
          <w:szCs w:val="32"/>
        </w:rPr>
        <w:t>、福建省龙岩市中级人民法院（2023）闽08刑更261号刑事裁定、</w:t>
      </w:r>
      <w:r w:rsidR="001E21FA" w:rsidRPr="005C45D7">
        <w:rPr>
          <w:rFonts w:ascii="仿宋_GB2312" w:eastAsia="仿宋_GB2312" w:hint="eastAsia"/>
          <w:sz w:val="32"/>
          <w:szCs w:val="32"/>
        </w:rPr>
        <w:t>福建省厦门市中级人民法院复函</w:t>
      </w:r>
      <w:r w:rsidRPr="005C45D7">
        <w:rPr>
          <w:rFonts w:ascii="仿宋_GB2312" w:eastAsia="仿宋_GB2312" w:hint="eastAsia"/>
          <w:sz w:val="32"/>
          <w:szCs w:val="32"/>
        </w:rPr>
        <w:t>及财产刑判项缴交凭证予以证明，足以认定。</w:t>
      </w:r>
    </w:p>
    <w:p w:rsidR="00F675B9" w:rsidRPr="005C45D7" w:rsidRDefault="00F675B9" w:rsidP="005C45D7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5C45D7" w:rsidRPr="005C45D7" w:rsidRDefault="000D48CD" w:rsidP="005C45D7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本案于2023年12月29日至2024年1月5日在狱内公示未收到不同意见。</w:t>
      </w:r>
    </w:p>
    <w:p w:rsidR="00F675B9" w:rsidRPr="005C45D7" w:rsidRDefault="005C45D7" w:rsidP="005C45D7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 w:rsidRPr="005C45D7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</w:t>
      </w:r>
      <w:r w:rsidR="00F675B9" w:rsidRPr="005C45D7">
        <w:rPr>
          <w:rFonts w:ascii="仿宋_GB2312" w:eastAsia="仿宋_GB2312" w:hint="eastAsia"/>
          <w:sz w:val="32"/>
          <w:szCs w:val="32"/>
        </w:rPr>
        <w:t>建议对罪犯</w:t>
      </w:r>
      <w:r w:rsidRPr="005C45D7">
        <w:rPr>
          <w:rFonts w:ascii="仿宋_GB2312" w:eastAsia="仿宋_GB2312" w:hint="eastAsia"/>
          <w:sz w:val="32"/>
          <w:szCs w:val="32"/>
        </w:rPr>
        <w:t>詹清旺予以减去有期徒刑</w:t>
      </w:r>
      <w:r w:rsidR="008F66C0">
        <w:rPr>
          <w:rFonts w:ascii="仿宋_GB2312" w:eastAsia="仿宋_GB2312" w:hint="eastAsia"/>
          <w:sz w:val="32"/>
          <w:szCs w:val="32"/>
        </w:rPr>
        <w:t>七</w:t>
      </w:r>
      <w:r w:rsidR="00F675B9" w:rsidRPr="005C45D7">
        <w:rPr>
          <w:rFonts w:ascii="仿宋_GB2312" w:eastAsia="仿宋_GB2312" w:hint="eastAsia"/>
          <w:sz w:val="32"/>
          <w:szCs w:val="32"/>
        </w:rPr>
        <w:t>个月十五天，剥夺政治权利减为五年。特提请你院审理裁定。</w:t>
      </w:r>
    </w:p>
    <w:p w:rsidR="00F675B9" w:rsidRPr="005C45D7" w:rsidRDefault="00F675B9" w:rsidP="005C45D7"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</w:p>
    <w:p w:rsidR="00F675B9" w:rsidRPr="005C45D7" w:rsidRDefault="00F675B9" w:rsidP="005C45D7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C45D7">
        <w:rPr>
          <w:rFonts w:ascii="仿宋_GB2312" w:hAnsi="Times New Roman" w:hint="eastAsia"/>
          <w:color w:val="000000"/>
          <w:szCs w:val="32"/>
        </w:rPr>
        <w:t>此致</w:t>
      </w:r>
    </w:p>
    <w:p w:rsidR="00F675B9" w:rsidRPr="005C45D7" w:rsidRDefault="00F675B9" w:rsidP="00F675B9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C45D7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F675B9" w:rsidRPr="005C45D7" w:rsidRDefault="00F675B9" w:rsidP="00F675B9">
      <w:pPr>
        <w:ind w:firstLine="645"/>
        <w:rPr>
          <w:rFonts w:ascii="仿宋_GB2312" w:eastAsia="仿宋_GB2312"/>
          <w:sz w:val="32"/>
          <w:szCs w:val="32"/>
        </w:rPr>
      </w:pPr>
    </w:p>
    <w:p w:rsidR="00F675B9" w:rsidRPr="005C45D7" w:rsidRDefault="00F675B9" w:rsidP="005C45D7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C45D7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F675B9" w:rsidRPr="005C45D7" w:rsidRDefault="00F675B9" w:rsidP="00F675B9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5C45D7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0D48CD">
        <w:rPr>
          <w:rFonts w:ascii="仿宋_GB2312" w:eastAsia="仿宋_GB2312" w:hAnsi="Times New Roman" w:hint="eastAsia"/>
          <w:sz w:val="32"/>
          <w:szCs w:val="32"/>
        </w:rPr>
        <w:t>4</w:t>
      </w:r>
      <w:r w:rsidRPr="005C45D7">
        <w:rPr>
          <w:rFonts w:ascii="仿宋_GB2312" w:eastAsia="仿宋_GB2312" w:hAnsi="Times New Roman" w:hint="eastAsia"/>
          <w:sz w:val="32"/>
          <w:szCs w:val="32"/>
        </w:rPr>
        <w:t>年</w:t>
      </w:r>
      <w:r w:rsidR="000D48CD">
        <w:rPr>
          <w:rFonts w:ascii="仿宋_GB2312" w:eastAsia="仿宋_GB2312" w:hAnsi="Times New Roman" w:hint="eastAsia"/>
          <w:sz w:val="32"/>
          <w:szCs w:val="32"/>
        </w:rPr>
        <w:t>1</w:t>
      </w:r>
      <w:r w:rsidRPr="005C45D7">
        <w:rPr>
          <w:rFonts w:ascii="仿宋_GB2312" w:eastAsia="仿宋_GB2312" w:hAnsi="Times New Roman" w:hint="eastAsia"/>
          <w:sz w:val="32"/>
          <w:szCs w:val="32"/>
        </w:rPr>
        <w:t>月</w:t>
      </w:r>
      <w:r w:rsidR="000D48CD">
        <w:rPr>
          <w:rFonts w:ascii="仿宋_GB2312" w:eastAsia="仿宋_GB2312" w:hAnsi="Times New Roman" w:hint="eastAsia"/>
          <w:sz w:val="32"/>
          <w:szCs w:val="32"/>
        </w:rPr>
        <w:t>9</w:t>
      </w:r>
      <w:r w:rsidRPr="005C45D7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F675B9" w:rsidRPr="00F675B9" w:rsidRDefault="00F675B9" w:rsidP="00F675B9">
      <w:pPr>
        <w:ind w:firstLine="645"/>
        <w:rPr>
          <w:rFonts w:ascii="仿宋_GB2312" w:eastAsia="仿宋_GB2312"/>
          <w:sz w:val="32"/>
          <w:szCs w:val="32"/>
        </w:rPr>
      </w:pPr>
    </w:p>
    <w:sectPr w:rsidR="00F675B9" w:rsidRPr="00F675B9" w:rsidSect="00897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B10" w:rsidRDefault="00F91B10" w:rsidP="00B1193A">
      <w:r>
        <w:separator/>
      </w:r>
    </w:p>
  </w:endnote>
  <w:endnote w:type="continuationSeparator" w:id="1">
    <w:p w:rsidR="00F91B10" w:rsidRDefault="00F91B10" w:rsidP="00B11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B10" w:rsidRDefault="00F91B10" w:rsidP="00B1193A">
      <w:r>
        <w:separator/>
      </w:r>
    </w:p>
  </w:footnote>
  <w:footnote w:type="continuationSeparator" w:id="1">
    <w:p w:rsidR="00F91B10" w:rsidRDefault="00F91B10" w:rsidP="00B119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5195"/>
    <w:rsid w:val="000212F2"/>
    <w:rsid w:val="00046A8D"/>
    <w:rsid w:val="0006424A"/>
    <w:rsid w:val="00085CC9"/>
    <w:rsid w:val="000D48CD"/>
    <w:rsid w:val="000E31A9"/>
    <w:rsid w:val="000E6834"/>
    <w:rsid w:val="00102B82"/>
    <w:rsid w:val="001939ED"/>
    <w:rsid w:val="001E21FA"/>
    <w:rsid w:val="00211F38"/>
    <w:rsid w:val="002951E5"/>
    <w:rsid w:val="00387E1F"/>
    <w:rsid w:val="003A1281"/>
    <w:rsid w:val="00444C56"/>
    <w:rsid w:val="00462CF2"/>
    <w:rsid w:val="00515195"/>
    <w:rsid w:val="005C45D7"/>
    <w:rsid w:val="006269FC"/>
    <w:rsid w:val="00764B4F"/>
    <w:rsid w:val="00765123"/>
    <w:rsid w:val="00782BEC"/>
    <w:rsid w:val="00793822"/>
    <w:rsid w:val="007E2412"/>
    <w:rsid w:val="007E3890"/>
    <w:rsid w:val="008620AD"/>
    <w:rsid w:val="00897BE9"/>
    <w:rsid w:val="008B4077"/>
    <w:rsid w:val="008E500D"/>
    <w:rsid w:val="008F66C0"/>
    <w:rsid w:val="00932929"/>
    <w:rsid w:val="0093571C"/>
    <w:rsid w:val="009A36D9"/>
    <w:rsid w:val="009C2239"/>
    <w:rsid w:val="00A33B58"/>
    <w:rsid w:val="00A35CCA"/>
    <w:rsid w:val="00A97558"/>
    <w:rsid w:val="00AA5FCE"/>
    <w:rsid w:val="00AE2E2F"/>
    <w:rsid w:val="00AF33BC"/>
    <w:rsid w:val="00B1193A"/>
    <w:rsid w:val="00BB1EE2"/>
    <w:rsid w:val="00C10ACC"/>
    <w:rsid w:val="00C32402"/>
    <w:rsid w:val="00C801BC"/>
    <w:rsid w:val="00CD565F"/>
    <w:rsid w:val="00D63CDE"/>
    <w:rsid w:val="00F00CE1"/>
    <w:rsid w:val="00F15997"/>
    <w:rsid w:val="00F550B6"/>
    <w:rsid w:val="00F675B9"/>
    <w:rsid w:val="00F91B10"/>
    <w:rsid w:val="00FA1505"/>
    <w:rsid w:val="00FC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F675B9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F675B9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B11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1193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119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119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59</cp:revision>
  <dcterms:created xsi:type="dcterms:W3CDTF">2023-12-06T07:49:00Z</dcterms:created>
  <dcterms:modified xsi:type="dcterms:W3CDTF">2024-01-23T03:14:00Z</dcterms:modified>
</cp:coreProperties>
</file>