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D9" w:rsidRDefault="00A97D04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A75ED9" w:rsidRDefault="00A97D04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FF151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FF151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FF151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FF151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FF151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FF151F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A75ED9" w:rsidRDefault="002A2B3D">
      <w:pPr>
        <w:spacing w:line="220" w:lineRule="atLeast"/>
        <w:jc w:val="right"/>
        <w:rPr>
          <w:rFonts w:ascii="楷体" w:eastAsia="楷体" w:hAnsi="楷体"/>
          <w:b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="00F70091" w:rsidRPr="002A2B3D">
        <w:rPr>
          <w:rFonts w:ascii="楷体" w:eastAsia="楷体" w:hAnsi="楷体" w:hint="eastAsia"/>
          <w:sz w:val="32"/>
          <w:szCs w:val="32"/>
        </w:rPr>
        <w:t>56</w:t>
      </w:r>
      <w:r w:rsidR="00A97D04" w:rsidRPr="002A2B3D">
        <w:rPr>
          <w:rFonts w:ascii="楷体" w:eastAsia="楷体" w:hAnsi="楷体" w:hint="eastAsia"/>
          <w:sz w:val="32"/>
          <w:szCs w:val="32"/>
        </w:rPr>
        <w:t>号</w:t>
      </w:r>
    </w:p>
    <w:p w:rsidR="00454C88" w:rsidRPr="00FF151F" w:rsidRDefault="00454C88" w:rsidP="00AE715B">
      <w:pPr>
        <w:spacing w:after="0" w:line="400" w:lineRule="exact"/>
        <w:ind w:right="159" w:firstLineChars="195" w:firstLine="624"/>
        <w:rPr>
          <w:rFonts w:ascii="仿宋_GB2312" w:eastAsia="仿宋_GB2312" w:hAnsi="仿宋"/>
          <w:sz w:val="32"/>
          <w:szCs w:val="32"/>
        </w:rPr>
      </w:pPr>
      <w:r w:rsidRPr="00FF151F">
        <w:rPr>
          <w:rFonts w:ascii="仿宋_GB2312" w:eastAsia="仿宋_GB2312" w:hAnsi="仿宋" w:cs="仿宋" w:hint="eastAsia"/>
          <w:sz w:val="32"/>
          <w:szCs w:val="32"/>
        </w:rPr>
        <w:t>罪犯</w:t>
      </w:r>
      <w:r w:rsidRPr="00FF151F">
        <w:rPr>
          <w:rFonts w:ascii="仿宋_GB2312" w:eastAsia="仿宋_GB2312" w:hAnsi="仿宋" w:hint="eastAsia"/>
          <w:sz w:val="32"/>
          <w:szCs w:val="32"/>
        </w:rPr>
        <w:t>陈庆晟，曾用名陈乔炉，男，汉族，初中文化，1993年6月24日出生，户籍所在地福建省漳平市，捕前系无业。</w:t>
      </w:r>
    </w:p>
    <w:p w:rsidR="00A75ED9" w:rsidRPr="00FF151F" w:rsidRDefault="00454C88" w:rsidP="00AE715B">
      <w:pPr>
        <w:spacing w:after="0" w:line="400" w:lineRule="exact"/>
        <w:ind w:right="159" w:firstLineChars="200" w:firstLine="640"/>
        <w:rPr>
          <w:rFonts w:ascii="仿宋_GB2312" w:eastAsia="仿宋_GB2312" w:hAnsi="仿宋"/>
          <w:sz w:val="32"/>
          <w:szCs w:val="32"/>
        </w:rPr>
      </w:pPr>
      <w:r w:rsidRPr="00FF151F">
        <w:rPr>
          <w:rFonts w:ascii="仿宋_GB2312" w:eastAsia="仿宋_GB2312" w:hAnsi="仿宋" w:hint="eastAsia"/>
          <w:sz w:val="32"/>
          <w:szCs w:val="32"/>
        </w:rPr>
        <w:t>福建省漳平市人民法院于2012年12月19日作出(2012)漳刑初字第122号刑事附带民事判决，</w:t>
      </w:r>
      <w:r w:rsidR="00A97D04" w:rsidRPr="00FF151F">
        <w:rPr>
          <w:rFonts w:ascii="仿宋_GB2312" w:eastAsia="仿宋_GB2312" w:hAnsi="仿宋" w:hint="eastAsia"/>
          <w:sz w:val="32"/>
          <w:szCs w:val="32"/>
        </w:rPr>
        <w:t>认定罪犯</w:t>
      </w:r>
      <w:r w:rsidRPr="00FF151F">
        <w:rPr>
          <w:rFonts w:ascii="仿宋_GB2312" w:eastAsia="仿宋_GB2312" w:hAnsi="仿宋" w:hint="eastAsia"/>
          <w:sz w:val="32"/>
          <w:szCs w:val="32"/>
        </w:rPr>
        <w:t>陈庆晟犯故意伤害罪，判处有期徒刑十三年一个月；犯聚众斗殴罪，判处有期徒刑四年；总和刑期有期徒刑十七年一个月，数罪并罚，决定执行有期徒刑十六年；共同赔偿附带民事诉讼原告人经济损失人民币1087827.09元（已付107200元）。</w:t>
      </w:r>
      <w:r w:rsidR="00A97D04" w:rsidRPr="00FF151F">
        <w:rPr>
          <w:rFonts w:ascii="仿宋_GB2312" w:eastAsia="仿宋_GB2312" w:hAnsi="仿宋" w:hint="eastAsia"/>
          <w:sz w:val="32"/>
          <w:szCs w:val="32"/>
        </w:rPr>
        <w:t>宣判后，被告人不服，提出上诉。</w:t>
      </w:r>
      <w:r w:rsidRPr="00FF151F">
        <w:rPr>
          <w:rFonts w:ascii="仿宋_GB2312" w:eastAsia="仿宋_GB2312" w:hAnsi="仿宋" w:hint="eastAsia"/>
          <w:sz w:val="32"/>
          <w:szCs w:val="32"/>
        </w:rPr>
        <w:t>福建省龙岩市中级人民法院经过二审审理，</w:t>
      </w:r>
      <w:r w:rsidR="00A97D04" w:rsidRPr="00FF151F">
        <w:rPr>
          <w:rFonts w:ascii="仿宋_GB2312" w:eastAsia="仿宋_GB2312" w:hAnsi="仿宋" w:hint="eastAsia"/>
          <w:sz w:val="32"/>
          <w:szCs w:val="32"/>
        </w:rPr>
        <w:t>于</w:t>
      </w:r>
      <w:r w:rsidRPr="00FF151F">
        <w:rPr>
          <w:rFonts w:ascii="仿宋_GB2312" w:eastAsia="仿宋_GB2312" w:hAnsi="仿宋" w:hint="eastAsia"/>
          <w:sz w:val="32"/>
          <w:szCs w:val="32"/>
        </w:rPr>
        <w:t>2013年5月15日</w:t>
      </w:r>
      <w:r w:rsidR="00A97D04" w:rsidRPr="00FF151F">
        <w:rPr>
          <w:rFonts w:ascii="仿宋_GB2312" w:eastAsia="仿宋_GB2312" w:hAnsi="仿宋" w:hint="eastAsia"/>
          <w:sz w:val="32"/>
          <w:szCs w:val="32"/>
        </w:rPr>
        <w:t>作出</w:t>
      </w:r>
      <w:r w:rsidRPr="00FF151F">
        <w:rPr>
          <w:rFonts w:ascii="仿宋_GB2312" w:eastAsia="仿宋_GB2312" w:hAnsi="仿宋" w:hint="eastAsia"/>
          <w:sz w:val="32"/>
          <w:szCs w:val="32"/>
        </w:rPr>
        <w:t>(2013)岩刑终字第50号刑事附带民事判决，以被告人陈庆晟犯故意伤害罪，判处有期徒刑十二年五个月；犯聚众斗殴罪，判处有期徒刑四年；总和刑期有期徒刑十六年五个月，数罪并罚，决定执行有期徒刑十五年；共同赔偿附带民事诉讼原告人经济损失人民币874627.09元。2013年6月8日交付福建省闽西监狱执行刑罚。福建省龙岩市中级人民法院于2016年1月15日作出（2016）闽08刑更209号刑事裁定，对其减去有期徒刑十个月；于2018年1月24日作出（2018）闽08刑更209号刑事裁定，对其减去有期徒刑七个月；于2020年1月13日作出（2020）闽08刑更165号刑事裁定，对其减去有期徒刑六个月；于2022年1月20日作出（2022）闽08刑更178号刑事裁定，对其减去有期徒刑五个月十五天，2022年1月27日送达。现刑期自2011年11月9日至2024年6月23日止。现属宽管级罪犯。</w:t>
      </w:r>
    </w:p>
    <w:p w:rsidR="00A75ED9" w:rsidRPr="00FF151F" w:rsidRDefault="00A97D04" w:rsidP="00AE715B">
      <w:pPr>
        <w:spacing w:after="0" w:line="400" w:lineRule="exact"/>
        <w:ind w:right="159" w:firstLineChars="200" w:firstLine="640"/>
        <w:rPr>
          <w:rFonts w:ascii="仿宋_GB2312" w:eastAsia="仿宋_GB2312" w:hAnsi="仿宋"/>
          <w:sz w:val="32"/>
          <w:szCs w:val="32"/>
        </w:rPr>
      </w:pPr>
      <w:r w:rsidRPr="00FF151F">
        <w:rPr>
          <w:rFonts w:ascii="仿宋_GB2312" w:eastAsia="仿宋_GB2312" w:hAnsi="仿宋" w:hint="eastAsia"/>
          <w:sz w:val="32"/>
          <w:szCs w:val="32"/>
        </w:rPr>
        <w:t>原判主要犯罪事实：</w:t>
      </w:r>
      <w:r w:rsidR="00454C88" w:rsidRPr="00FF151F">
        <w:rPr>
          <w:rFonts w:ascii="仿宋_GB2312" w:eastAsia="仿宋_GB2312" w:hAnsi="仿宋" w:hint="eastAsia"/>
          <w:sz w:val="32"/>
          <w:szCs w:val="32"/>
        </w:rPr>
        <w:t>2011年10月16日凌晨，其同案与他人在电话中发生争吵，而后在漳平引发了一连的斗殴事件。在斗殴中持其持械和同伙故意非法损害他人身体健康，致一无辜被害人重伤并造成严重残废，另有一涉案人轻伤。</w:t>
      </w:r>
    </w:p>
    <w:p w:rsidR="00A75ED9" w:rsidRPr="00FF151F" w:rsidRDefault="00A97D04" w:rsidP="00AE715B">
      <w:pPr>
        <w:spacing w:after="0" w:line="400" w:lineRule="exact"/>
        <w:ind w:right="159" w:firstLine="648"/>
        <w:rPr>
          <w:rFonts w:ascii="仿宋_GB2312" w:eastAsia="仿宋_GB2312" w:hAnsi="仿宋"/>
          <w:sz w:val="32"/>
          <w:szCs w:val="32"/>
        </w:rPr>
      </w:pPr>
      <w:r w:rsidRPr="00FF151F">
        <w:rPr>
          <w:rFonts w:ascii="仿宋_GB2312" w:eastAsia="仿宋_GB2312" w:hAnsi="仿宋" w:hint="eastAsia"/>
          <w:sz w:val="32"/>
          <w:szCs w:val="32"/>
        </w:rPr>
        <w:lastRenderedPageBreak/>
        <w:t>该犯近期确有悔改表现，具体事实如下：</w:t>
      </w:r>
    </w:p>
    <w:p w:rsidR="00A75ED9" w:rsidRPr="00FF151F" w:rsidRDefault="00A97D04" w:rsidP="00AE715B">
      <w:pPr>
        <w:spacing w:after="0"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151F">
        <w:rPr>
          <w:rFonts w:ascii="仿宋_GB2312" w:eastAsia="仿宋_GB2312" w:hAnsi="仿宋" w:cs="仿宋" w:hint="eastAsia"/>
          <w:color w:val="000000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454C88" w:rsidRPr="00FF151F" w:rsidRDefault="00454C88" w:rsidP="00AE715B">
      <w:pPr>
        <w:autoSpaceDE w:val="0"/>
        <w:autoSpaceDN w:val="0"/>
        <w:spacing w:after="0" w:line="400" w:lineRule="exact"/>
        <w:ind w:firstLine="648"/>
        <w:rPr>
          <w:rFonts w:ascii="仿宋_GB2312" w:eastAsia="仿宋_GB2312" w:hAnsi="仿宋"/>
          <w:sz w:val="32"/>
          <w:szCs w:val="32"/>
        </w:rPr>
      </w:pPr>
      <w:r w:rsidRPr="00FF151F">
        <w:rPr>
          <w:rFonts w:ascii="仿宋_GB2312" w:eastAsia="仿宋_GB2312" w:hAnsi="仿宋" w:hint="eastAsia"/>
          <w:sz w:val="32"/>
          <w:szCs w:val="32"/>
        </w:rPr>
        <w:t>该犯上次评定表扬剩余考核分480.5分，本轮考核期2021年10月至2023年9月累计获得考核分2564.5分，合计获得考核分3045分，表扬五次。间隔期2022年1月27日至2023年9月30日，获得考核分2122分。考核期内无违规扣分。</w:t>
      </w:r>
    </w:p>
    <w:p w:rsidR="00454C88" w:rsidRPr="00FF151F" w:rsidRDefault="00454C88" w:rsidP="00AE715B">
      <w:pPr>
        <w:autoSpaceDE w:val="0"/>
        <w:autoSpaceDN w:val="0"/>
        <w:spacing w:after="0" w:line="400" w:lineRule="exact"/>
        <w:ind w:firstLine="648"/>
        <w:rPr>
          <w:rFonts w:ascii="仿宋_GB2312" w:eastAsia="仿宋_GB2312" w:hAnsi="仿宋" w:cs="仿宋"/>
          <w:sz w:val="32"/>
          <w:szCs w:val="32"/>
        </w:rPr>
      </w:pPr>
      <w:r w:rsidRPr="00FF151F">
        <w:rPr>
          <w:rFonts w:ascii="仿宋_GB2312" w:eastAsia="仿宋_GB2312" w:hAnsi="仿宋" w:cs="仿宋" w:hint="eastAsia"/>
          <w:sz w:val="32"/>
          <w:szCs w:val="32"/>
        </w:rPr>
        <w:t>原判财产性判项已缴纳人民币55000元；其中本次向福建省漳平市人民法院缴纳人民币10000元。该犯考核期消费人民币7452.95元，月均消费310.54元(考核期内月均消费不含：自购药59.63元，报刊359元，医院消费593元，购书282.36元，慈善捐款99元)，账户可用余额人民币811.67元。</w:t>
      </w:r>
    </w:p>
    <w:p w:rsidR="00454C88" w:rsidRPr="00FF151F" w:rsidRDefault="00454C88" w:rsidP="00AE715B">
      <w:pPr>
        <w:autoSpaceDE w:val="0"/>
        <w:autoSpaceDN w:val="0"/>
        <w:spacing w:after="0" w:line="400" w:lineRule="exact"/>
        <w:ind w:firstLine="648"/>
        <w:rPr>
          <w:rFonts w:ascii="仿宋_GB2312" w:eastAsia="仿宋_GB2312" w:hAnsi="仿宋" w:cs="仿宋"/>
          <w:sz w:val="32"/>
          <w:szCs w:val="32"/>
        </w:rPr>
      </w:pPr>
      <w:r w:rsidRPr="00FF151F">
        <w:rPr>
          <w:rFonts w:ascii="仿宋_GB2312" w:eastAsia="仿宋_GB2312" w:hAnsi="仿宋" w:cs="仿宋" w:hint="eastAsia"/>
          <w:sz w:val="32"/>
          <w:szCs w:val="32"/>
        </w:rPr>
        <w:t>该犯系从严掌握减刑幅度对象。</w:t>
      </w:r>
    </w:p>
    <w:p w:rsidR="00A75ED9" w:rsidRPr="00F70091" w:rsidRDefault="00F70091" w:rsidP="00AE715B">
      <w:pPr>
        <w:autoSpaceDE w:val="0"/>
        <w:autoSpaceDN w:val="0"/>
        <w:spacing w:after="0" w:line="400" w:lineRule="exact"/>
        <w:ind w:firstLine="648"/>
        <w:rPr>
          <w:rFonts w:ascii="仿宋_GB2312" w:eastAsia="仿宋_GB2312" w:hAnsi="仿宋" w:cs="仿宋"/>
          <w:sz w:val="32"/>
          <w:szCs w:val="32"/>
        </w:rPr>
      </w:pPr>
      <w:r w:rsidRPr="00F70091">
        <w:rPr>
          <w:rFonts w:ascii="仿宋_GB2312" w:eastAsia="仿宋_GB2312" w:hAnsi="仿宋" w:cs="仿宋" w:hint="eastAsia"/>
          <w:sz w:val="32"/>
          <w:szCs w:val="32"/>
        </w:rPr>
        <w:t>本案于</w:t>
      </w:r>
      <w:r w:rsidRPr="00F70091">
        <w:rPr>
          <w:rFonts w:ascii="仿宋_GB2312" w:eastAsia="仿宋_GB2312" w:hAnsi="仿宋" w:cs="仿宋"/>
          <w:sz w:val="32"/>
          <w:szCs w:val="32"/>
        </w:rPr>
        <w:t>2023</w:t>
      </w:r>
      <w:r w:rsidRPr="00F70091">
        <w:rPr>
          <w:rFonts w:ascii="仿宋_GB2312" w:eastAsia="仿宋_GB2312" w:hAnsi="仿宋" w:cs="仿宋" w:hint="eastAsia"/>
          <w:sz w:val="32"/>
          <w:szCs w:val="32"/>
        </w:rPr>
        <w:t>年</w:t>
      </w:r>
      <w:r w:rsidRPr="00F70091">
        <w:rPr>
          <w:rFonts w:ascii="仿宋_GB2312" w:eastAsia="仿宋_GB2312" w:hAnsi="仿宋" w:cs="仿宋"/>
          <w:sz w:val="32"/>
          <w:szCs w:val="32"/>
        </w:rPr>
        <w:t>12</w:t>
      </w:r>
      <w:r w:rsidRPr="00F70091">
        <w:rPr>
          <w:rFonts w:ascii="仿宋_GB2312" w:eastAsia="仿宋_GB2312" w:hAnsi="仿宋" w:cs="仿宋" w:hint="eastAsia"/>
          <w:sz w:val="32"/>
          <w:szCs w:val="32"/>
        </w:rPr>
        <w:t>月</w:t>
      </w:r>
      <w:r w:rsidRPr="00F70091">
        <w:rPr>
          <w:rFonts w:ascii="仿宋_GB2312" w:eastAsia="仿宋_GB2312" w:hAnsi="仿宋" w:cs="仿宋"/>
          <w:sz w:val="32"/>
          <w:szCs w:val="32"/>
        </w:rPr>
        <w:t>29</w:t>
      </w:r>
      <w:r w:rsidRPr="00F70091">
        <w:rPr>
          <w:rFonts w:ascii="仿宋_GB2312" w:eastAsia="仿宋_GB2312" w:hAnsi="仿宋" w:cs="仿宋" w:hint="eastAsia"/>
          <w:sz w:val="32"/>
          <w:szCs w:val="32"/>
        </w:rPr>
        <w:t>日至</w:t>
      </w:r>
      <w:r w:rsidRPr="00F70091">
        <w:rPr>
          <w:rFonts w:ascii="仿宋_GB2312" w:eastAsia="仿宋_GB2312" w:hAnsi="仿宋" w:cs="仿宋"/>
          <w:sz w:val="32"/>
          <w:szCs w:val="32"/>
        </w:rPr>
        <w:t>2024</w:t>
      </w:r>
      <w:r w:rsidRPr="00F70091">
        <w:rPr>
          <w:rFonts w:ascii="仿宋_GB2312" w:eastAsia="仿宋_GB2312" w:hAnsi="仿宋" w:cs="仿宋" w:hint="eastAsia"/>
          <w:sz w:val="32"/>
          <w:szCs w:val="32"/>
        </w:rPr>
        <w:t>年</w:t>
      </w:r>
      <w:r w:rsidRPr="00F70091">
        <w:rPr>
          <w:rFonts w:ascii="仿宋_GB2312" w:eastAsia="仿宋_GB2312" w:hAnsi="仿宋" w:cs="仿宋"/>
          <w:sz w:val="32"/>
          <w:szCs w:val="32"/>
        </w:rPr>
        <w:t>1</w:t>
      </w:r>
      <w:r w:rsidRPr="00F70091">
        <w:rPr>
          <w:rFonts w:ascii="仿宋_GB2312" w:eastAsia="仿宋_GB2312" w:hAnsi="仿宋" w:cs="仿宋" w:hint="eastAsia"/>
          <w:sz w:val="32"/>
          <w:szCs w:val="32"/>
        </w:rPr>
        <w:t>月</w:t>
      </w:r>
      <w:r w:rsidRPr="00F70091">
        <w:rPr>
          <w:rFonts w:ascii="仿宋_GB2312" w:eastAsia="仿宋_GB2312" w:hAnsi="仿宋" w:cs="仿宋"/>
          <w:sz w:val="32"/>
          <w:szCs w:val="32"/>
        </w:rPr>
        <w:t>5</w:t>
      </w:r>
      <w:r w:rsidRPr="00F70091">
        <w:rPr>
          <w:rFonts w:ascii="仿宋_GB2312" w:eastAsia="仿宋_GB2312" w:hAnsi="仿宋" w:cs="仿宋" w:hint="eastAsia"/>
          <w:sz w:val="32"/>
          <w:szCs w:val="32"/>
        </w:rPr>
        <w:t>日在狱内公示未收到不同意见。</w:t>
      </w:r>
    </w:p>
    <w:p w:rsidR="00A75ED9" w:rsidRDefault="00A97D04" w:rsidP="00AE715B">
      <w:pPr>
        <w:autoSpaceDE w:val="0"/>
        <w:autoSpaceDN w:val="0"/>
        <w:spacing w:after="0" w:line="400" w:lineRule="exact"/>
        <w:ind w:firstLine="648"/>
        <w:rPr>
          <w:rFonts w:ascii="仿宋_GB2312" w:eastAsia="仿宋_GB2312" w:hAnsi="仿宋"/>
          <w:sz w:val="32"/>
          <w:szCs w:val="32"/>
        </w:rPr>
      </w:pPr>
      <w:r w:rsidRPr="00FF151F">
        <w:rPr>
          <w:rFonts w:ascii="仿宋_GB2312" w:eastAsia="仿宋_GB2312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</w:t>
      </w:r>
      <w:r w:rsidR="00454C88" w:rsidRPr="00FF151F">
        <w:rPr>
          <w:rFonts w:ascii="仿宋_GB2312" w:eastAsia="仿宋_GB2312" w:hAnsi="仿宋" w:hint="eastAsia"/>
          <w:sz w:val="32"/>
          <w:szCs w:val="32"/>
        </w:rPr>
        <w:t>陈庆晟</w:t>
      </w:r>
      <w:r w:rsidRPr="00FF151F">
        <w:rPr>
          <w:rFonts w:ascii="仿宋_GB2312" w:eastAsia="仿宋_GB2312" w:hAnsi="仿宋" w:hint="eastAsia"/>
          <w:sz w:val="32"/>
          <w:szCs w:val="32"/>
        </w:rPr>
        <w:t>予以减去有期徒刑</w:t>
      </w:r>
      <w:r w:rsidR="00F70091">
        <w:rPr>
          <w:rFonts w:ascii="仿宋_GB2312" w:eastAsia="仿宋_GB2312" w:hAnsi="仿宋" w:hint="eastAsia"/>
          <w:sz w:val="32"/>
          <w:szCs w:val="32"/>
        </w:rPr>
        <w:t>五个</w:t>
      </w:r>
      <w:r w:rsidR="00454C88" w:rsidRPr="00FF151F">
        <w:rPr>
          <w:rFonts w:ascii="仿宋_GB2312" w:eastAsia="仿宋_GB2312" w:hAnsi="仿宋" w:hint="eastAsia"/>
          <w:sz w:val="32"/>
          <w:szCs w:val="32"/>
        </w:rPr>
        <w:t>月</w:t>
      </w:r>
      <w:r w:rsidRPr="00FF151F">
        <w:rPr>
          <w:rFonts w:ascii="仿宋_GB2312" w:eastAsia="仿宋_GB2312" w:hAnsi="仿宋" w:hint="eastAsia"/>
          <w:sz w:val="32"/>
          <w:szCs w:val="32"/>
        </w:rPr>
        <w:t>，特提请你院审理裁定。</w:t>
      </w:r>
    </w:p>
    <w:p w:rsidR="003A0294" w:rsidRDefault="003A0294" w:rsidP="003A0294">
      <w:pPr>
        <w:pStyle w:val="a6"/>
        <w:spacing w:line="400" w:lineRule="exact"/>
        <w:ind w:firstLineChars="192" w:firstLine="614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此致</w:t>
      </w:r>
    </w:p>
    <w:p w:rsidR="003A0294" w:rsidRDefault="003A0294" w:rsidP="003A0294">
      <w:pPr>
        <w:spacing w:line="4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3A0294" w:rsidRDefault="003A0294" w:rsidP="003A0294">
      <w:pPr>
        <w:spacing w:line="400" w:lineRule="exact"/>
        <w:ind w:rightChars="-15" w:right="-33"/>
        <w:rPr>
          <w:rFonts w:ascii="仿宋" w:eastAsia="仿宋" w:hAnsi="仿宋"/>
          <w:sz w:val="32"/>
          <w:szCs w:val="32"/>
        </w:rPr>
      </w:pPr>
    </w:p>
    <w:p w:rsidR="003A0294" w:rsidRDefault="003A0294" w:rsidP="003A0294">
      <w:pPr>
        <w:spacing w:line="400" w:lineRule="exact"/>
        <w:ind w:rightChars="200" w:right="440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</w:p>
    <w:p w:rsidR="003A0294" w:rsidRDefault="003A0294" w:rsidP="003A0294">
      <w:pPr>
        <w:spacing w:line="500" w:lineRule="exact"/>
        <w:ind w:rightChars="200" w:right="440" w:firstLineChars="192" w:firstLine="614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福建省闽西监狱</w:t>
      </w:r>
    </w:p>
    <w:p w:rsidR="003A0294" w:rsidRPr="00FF151F" w:rsidRDefault="003A0294" w:rsidP="00AE715B">
      <w:pPr>
        <w:spacing w:line="500" w:lineRule="exact"/>
        <w:ind w:rightChars="200" w:right="4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2024年1月</w:t>
      </w:r>
      <w:r w:rsidR="00C81CB3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3A0294" w:rsidRPr="00FF151F" w:rsidSect="00F9076E">
      <w:headerReference w:type="default" r:id="rId8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F3B" w:rsidRDefault="00782F3B">
      <w:pPr>
        <w:spacing w:after="0"/>
      </w:pPr>
      <w:r>
        <w:separator/>
      </w:r>
    </w:p>
  </w:endnote>
  <w:endnote w:type="continuationSeparator" w:id="1">
    <w:p w:rsidR="00782F3B" w:rsidRDefault="00782F3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F3B" w:rsidRDefault="00782F3B">
      <w:pPr>
        <w:spacing w:after="0"/>
      </w:pPr>
      <w:r>
        <w:separator/>
      </w:r>
    </w:p>
  </w:footnote>
  <w:footnote w:type="continuationSeparator" w:id="1">
    <w:p w:rsidR="00782F3B" w:rsidRDefault="00782F3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D9" w:rsidRDefault="00A75ED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FBED5D"/>
    <w:multiLevelType w:val="singleLevel"/>
    <w:tmpl w:val="E9FBED5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720"/>
  <w:drawingGridHorizontalSpacing w:val="11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23126"/>
    <w:rsid w:val="00032B80"/>
    <w:rsid w:val="00034AA2"/>
    <w:rsid w:val="0003597F"/>
    <w:rsid w:val="00042CF2"/>
    <w:rsid w:val="00045273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5ACD"/>
    <w:rsid w:val="00120BFD"/>
    <w:rsid w:val="0012663E"/>
    <w:rsid w:val="0013683E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23D4B"/>
    <w:rsid w:val="00234220"/>
    <w:rsid w:val="00240D7B"/>
    <w:rsid w:val="00241074"/>
    <w:rsid w:val="0024116F"/>
    <w:rsid w:val="002418FC"/>
    <w:rsid w:val="00254FC0"/>
    <w:rsid w:val="00263AE4"/>
    <w:rsid w:val="002702A4"/>
    <w:rsid w:val="00273BBF"/>
    <w:rsid w:val="00285680"/>
    <w:rsid w:val="002A2B3D"/>
    <w:rsid w:val="002B13A8"/>
    <w:rsid w:val="002B194A"/>
    <w:rsid w:val="002B617E"/>
    <w:rsid w:val="002D3838"/>
    <w:rsid w:val="002E268D"/>
    <w:rsid w:val="002E3A95"/>
    <w:rsid w:val="002E5BC2"/>
    <w:rsid w:val="002F17D1"/>
    <w:rsid w:val="00304BB7"/>
    <w:rsid w:val="003127DD"/>
    <w:rsid w:val="003168F9"/>
    <w:rsid w:val="00323B43"/>
    <w:rsid w:val="00330E97"/>
    <w:rsid w:val="003319FE"/>
    <w:rsid w:val="00336302"/>
    <w:rsid w:val="0034680D"/>
    <w:rsid w:val="00352602"/>
    <w:rsid w:val="00362E6E"/>
    <w:rsid w:val="00363F58"/>
    <w:rsid w:val="00375999"/>
    <w:rsid w:val="00383820"/>
    <w:rsid w:val="00387B37"/>
    <w:rsid w:val="00392D6C"/>
    <w:rsid w:val="00394552"/>
    <w:rsid w:val="003A0294"/>
    <w:rsid w:val="003C6E12"/>
    <w:rsid w:val="003D37D8"/>
    <w:rsid w:val="003E0026"/>
    <w:rsid w:val="003E44DC"/>
    <w:rsid w:val="00405BF3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54C88"/>
    <w:rsid w:val="004603AC"/>
    <w:rsid w:val="00465FE4"/>
    <w:rsid w:val="0046658B"/>
    <w:rsid w:val="00466FAF"/>
    <w:rsid w:val="00471CEF"/>
    <w:rsid w:val="00472744"/>
    <w:rsid w:val="00494495"/>
    <w:rsid w:val="00497774"/>
    <w:rsid w:val="004A0BB6"/>
    <w:rsid w:val="004A1A0C"/>
    <w:rsid w:val="004A4A11"/>
    <w:rsid w:val="004A7892"/>
    <w:rsid w:val="004B565B"/>
    <w:rsid w:val="004B65D8"/>
    <w:rsid w:val="004C3A25"/>
    <w:rsid w:val="004C4843"/>
    <w:rsid w:val="004C6229"/>
    <w:rsid w:val="004D2FA8"/>
    <w:rsid w:val="004D6C0F"/>
    <w:rsid w:val="004E05BA"/>
    <w:rsid w:val="004E1DBE"/>
    <w:rsid w:val="004E2069"/>
    <w:rsid w:val="004F0A70"/>
    <w:rsid w:val="004F3312"/>
    <w:rsid w:val="004F3B53"/>
    <w:rsid w:val="004F45CD"/>
    <w:rsid w:val="004F620F"/>
    <w:rsid w:val="005001D8"/>
    <w:rsid w:val="005065B1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557D"/>
    <w:rsid w:val="005A7FD6"/>
    <w:rsid w:val="005B3556"/>
    <w:rsid w:val="005B5B9C"/>
    <w:rsid w:val="005C2BE8"/>
    <w:rsid w:val="005C5C19"/>
    <w:rsid w:val="005E0AF3"/>
    <w:rsid w:val="005E106A"/>
    <w:rsid w:val="005E424B"/>
    <w:rsid w:val="005F462F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49B9"/>
    <w:rsid w:val="007460C3"/>
    <w:rsid w:val="007524EF"/>
    <w:rsid w:val="00752E7E"/>
    <w:rsid w:val="00755217"/>
    <w:rsid w:val="0076668C"/>
    <w:rsid w:val="00771A00"/>
    <w:rsid w:val="00775F41"/>
    <w:rsid w:val="00782245"/>
    <w:rsid w:val="00782F3B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43A8"/>
    <w:rsid w:val="007B57AD"/>
    <w:rsid w:val="007B6187"/>
    <w:rsid w:val="007B6BB8"/>
    <w:rsid w:val="007C343E"/>
    <w:rsid w:val="007D0276"/>
    <w:rsid w:val="007E5DC9"/>
    <w:rsid w:val="007E7560"/>
    <w:rsid w:val="007F0753"/>
    <w:rsid w:val="007F412F"/>
    <w:rsid w:val="0080464E"/>
    <w:rsid w:val="0081457F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5732"/>
    <w:rsid w:val="00931957"/>
    <w:rsid w:val="009417B7"/>
    <w:rsid w:val="00944A0D"/>
    <w:rsid w:val="00944BA8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4D30"/>
    <w:rsid w:val="009C658D"/>
    <w:rsid w:val="009C7FAF"/>
    <w:rsid w:val="009D0E57"/>
    <w:rsid w:val="009F03F4"/>
    <w:rsid w:val="009F1D99"/>
    <w:rsid w:val="009F28DC"/>
    <w:rsid w:val="009F2AF3"/>
    <w:rsid w:val="00A1209C"/>
    <w:rsid w:val="00A128E6"/>
    <w:rsid w:val="00A1683D"/>
    <w:rsid w:val="00A16C73"/>
    <w:rsid w:val="00A24A77"/>
    <w:rsid w:val="00A2541C"/>
    <w:rsid w:val="00A26A72"/>
    <w:rsid w:val="00A34C2B"/>
    <w:rsid w:val="00A415F0"/>
    <w:rsid w:val="00A55784"/>
    <w:rsid w:val="00A56595"/>
    <w:rsid w:val="00A71FEC"/>
    <w:rsid w:val="00A72019"/>
    <w:rsid w:val="00A75ED9"/>
    <w:rsid w:val="00A831C1"/>
    <w:rsid w:val="00A83741"/>
    <w:rsid w:val="00A96072"/>
    <w:rsid w:val="00A962A6"/>
    <w:rsid w:val="00A97D04"/>
    <w:rsid w:val="00AA5BA6"/>
    <w:rsid w:val="00AC173F"/>
    <w:rsid w:val="00AD12A2"/>
    <w:rsid w:val="00AD3506"/>
    <w:rsid w:val="00AE715B"/>
    <w:rsid w:val="00AE7971"/>
    <w:rsid w:val="00AF291F"/>
    <w:rsid w:val="00AF39F6"/>
    <w:rsid w:val="00AF3A45"/>
    <w:rsid w:val="00B02230"/>
    <w:rsid w:val="00B03F16"/>
    <w:rsid w:val="00B10AF9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2874"/>
    <w:rsid w:val="00B92CB4"/>
    <w:rsid w:val="00B9422F"/>
    <w:rsid w:val="00BA2828"/>
    <w:rsid w:val="00BA311B"/>
    <w:rsid w:val="00BA67E1"/>
    <w:rsid w:val="00BC1999"/>
    <w:rsid w:val="00BC6385"/>
    <w:rsid w:val="00BD47E4"/>
    <w:rsid w:val="00BD6905"/>
    <w:rsid w:val="00BF08AE"/>
    <w:rsid w:val="00BF577F"/>
    <w:rsid w:val="00BF5C02"/>
    <w:rsid w:val="00BF6694"/>
    <w:rsid w:val="00BF7585"/>
    <w:rsid w:val="00C333FF"/>
    <w:rsid w:val="00C50582"/>
    <w:rsid w:val="00C51802"/>
    <w:rsid w:val="00C521FF"/>
    <w:rsid w:val="00C55510"/>
    <w:rsid w:val="00C73ECE"/>
    <w:rsid w:val="00C74B15"/>
    <w:rsid w:val="00C81CB3"/>
    <w:rsid w:val="00C81E61"/>
    <w:rsid w:val="00C867B7"/>
    <w:rsid w:val="00C97420"/>
    <w:rsid w:val="00CA28AC"/>
    <w:rsid w:val="00CC2015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4FA7"/>
    <w:rsid w:val="00D5626F"/>
    <w:rsid w:val="00D60DF6"/>
    <w:rsid w:val="00D616B7"/>
    <w:rsid w:val="00D67208"/>
    <w:rsid w:val="00D67FC6"/>
    <w:rsid w:val="00D70AC3"/>
    <w:rsid w:val="00D85986"/>
    <w:rsid w:val="00D876F2"/>
    <w:rsid w:val="00DA05A8"/>
    <w:rsid w:val="00DA4C8B"/>
    <w:rsid w:val="00DA5A50"/>
    <w:rsid w:val="00DC1EEA"/>
    <w:rsid w:val="00DC4B88"/>
    <w:rsid w:val="00DC4CA9"/>
    <w:rsid w:val="00DC5B18"/>
    <w:rsid w:val="00DC6CE2"/>
    <w:rsid w:val="00DD2643"/>
    <w:rsid w:val="00DD5373"/>
    <w:rsid w:val="00DD546F"/>
    <w:rsid w:val="00DD5D75"/>
    <w:rsid w:val="00E029C9"/>
    <w:rsid w:val="00E13D99"/>
    <w:rsid w:val="00E206EE"/>
    <w:rsid w:val="00E24CFE"/>
    <w:rsid w:val="00E313D2"/>
    <w:rsid w:val="00E41BB8"/>
    <w:rsid w:val="00E617A5"/>
    <w:rsid w:val="00E6493A"/>
    <w:rsid w:val="00E70247"/>
    <w:rsid w:val="00E7773E"/>
    <w:rsid w:val="00E81CE4"/>
    <w:rsid w:val="00E83E88"/>
    <w:rsid w:val="00E859E6"/>
    <w:rsid w:val="00E87A50"/>
    <w:rsid w:val="00E955A0"/>
    <w:rsid w:val="00EA256B"/>
    <w:rsid w:val="00EC06EB"/>
    <w:rsid w:val="00ED3D23"/>
    <w:rsid w:val="00ED6954"/>
    <w:rsid w:val="00EE3E0E"/>
    <w:rsid w:val="00EE5E3A"/>
    <w:rsid w:val="00EF2ED5"/>
    <w:rsid w:val="00F00859"/>
    <w:rsid w:val="00F02A42"/>
    <w:rsid w:val="00F06871"/>
    <w:rsid w:val="00F068D3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0091"/>
    <w:rsid w:val="00F71D7C"/>
    <w:rsid w:val="00F75187"/>
    <w:rsid w:val="00F80289"/>
    <w:rsid w:val="00F84A2A"/>
    <w:rsid w:val="00F9076E"/>
    <w:rsid w:val="00F908F2"/>
    <w:rsid w:val="00F91838"/>
    <w:rsid w:val="00F92771"/>
    <w:rsid w:val="00F957E7"/>
    <w:rsid w:val="00FB0740"/>
    <w:rsid w:val="00FC433A"/>
    <w:rsid w:val="00FD387D"/>
    <w:rsid w:val="00FE1FFE"/>
    <w:rsid w:val="00FF151F"/>
    <w:rsid w:val="00FF34AF"/>
    <w:rsid w:val="00FF4A44"/>
    <w:rsid w:val="0A063DEC"/>
    <w:rsid w:val="0C2B7656"/>
    <w:rsid w:val="11317A4E"/>
    <w:rsid w:val="1B9D672E"/>
    <w:rsid w:val="2EEB0812"/>
    <w:rsid w:val="32AA7809"/>
    <w:rsid w:val="3B5E7B5C"/>
    <w:rsid w:val="3E2A6CB1"/>
    <w:rsid w:val="41B246A9"/>
    <w:rsid w:val="4A2531B8"/>
    <w:rsid w:val="4FC36560"/>
    <w:rsid w:val="52465D2C"/>
    <w:rsid w:val="53C53C5E"/>
    <w:rsid w:val="57251574"/>
    <w:rsid w:val="5C5D28D9"/>
    <w:rsid w:val="5DF71EA6"/>
    <w:rsid w:val="61203B66"/>
    <w:rsid w:val="61AE367F"/>
    <w:rsid w:val="668F5968"/>
    <w:rsid w:val="723A4BB6"/>
    <w:rsid w:val="76512159"/>
    <w:rsid w:val="7925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76E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9076E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9076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9076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F9076E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F9076E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F9076E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2"/>
    <w:semiHidden/>
    <w:unhideWhenUsed/>
    <w:qFormat/>
    <w:rsid w:val="003A0294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semiHidden/>
    <w:rsid w:val="003A0294"/>
    <w:rPr>
      <w:rFonts w:eastAsia="仿宋_GB2312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335</cp:revision>
  <cp:lastPrinted>2023-05-19T11:03:00Z</cp:lastPrinted>
  <dcterms:created xsi:type="dcterms:W3CDTF">2008-09-11T17:20:00Z</dcterms:created>
  <dcterms:modified xsi:type="dcterms:W3CDTF">2024-01-10T08:44:00Z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D7CCE247D78945F39E03DFF85F4FEA9E</vt:lpwstr>
  </property>
</Properties>
</file>