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7A1F2">
      <w:pPr>
        <w:pStyle w:val="2"/>
        <w:widowControl/>
        <w:shd w:val="clear" w:color="auto" w:fill="FFFFFF"/>
        <w:spacing w:beforeAutospacing="0" w:afterAutospacing="0" w:line="600" w:lineRule="atLeast"/>
        <w:jc w:val="center"/>
        <w:rPr>
          <w:rFonts w:hint="default" w:ascii="方正小标宋简体" w:hAnsi="方正小标宋简体" w:eastAsia="方正小标宋简体" w:cs="方正小标宋简体"/>
          <w:b w:val="0"/>
          <w:color w:val="000000" w:themeColor="text1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hAnsi="方正小标宋简体" w:eastAsia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br w:type="textWrapping"/>
      </w:r>
      <w:r>
        <w:rPr>
          <w:rFonts w:ascii="方正小标宋简体" w:hAnsi="方正小标宋简体" w:eastAsia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t>提 请 减 刑 建 议 书</w:t>
      </w:r>
    </w:p>
    <w:p w14:paraId="2C90CD47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                       [2024]闽西监减字第282号</w:t>
      </w:r>
    </w:p>
    <w:p w14:paraId="0243EA12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罪犯章进问，男，1977年1月1日出生，汉族，高中文化，户籍所在地福建省大田县，捕前系务工。</w:t>
      </w:r>
    </w:p>
    <w:p w14:paraId="21F41F77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福建省大田县人民法院于2023年2月23日作出(2022)闽0425刑初第269号刑事判决，认定被告人章进问犯帮助信息网络犯罪活动罪，判处有期徒刑十个月，并处罚金五千元，犯掩饰、隐瞒犯罪所得罪，判处有期徒刑八个月，并处罚金五千元。决定执行有期徒刑一年四个月，并处罚金人民</w:t>
      </w:r>
      <w:bookmarkStart w:id="0" w:name="_GoBack"/>
      <w:bookmarkEnd w:id="0"/>
      <w:r>
        <w:rPr>
          <w:rFonts w:hint="eastAsia" w:ascii="仿宋_GB2312" w:eastAsia="仿宋_GB2312" w:hAnsiTheme="minorEastAsia" w:cstheme="minorEastAsia"/>
          <w:sz w:val="32"/>
          <w:szCs w:val="32"/>
        </w:rPr>
        <w:t>币10000元。继续追缴被告人违法所得1700元，予以没收，上缴国库。宣判后，法定期限内未提出上诉、抗诉。刑期从2023年1月18日起至2024年5月17日止。2023年4月26日交付闽西监狱执行刑罚。现属宽管级管理级罪犯。</w:t>
      </w:r>
    </w:p>
    <w:p w14:paraId="15E90A0F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罪犯章进问在有期徒刑服刑表现如下：</w:t>
      </w:r>
    </w:p>
    <w:p w14:paraId="4A1EDF75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14:paraId="0BE67D6A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该犯在本轮考核期内获得考核分510分。起始期2023年4月26日至2023年11月30日,获得考核510分。考核期内无违规扣分。</w:t>
      </w:r>
    </w:p>
    <w:p w14:paraId="077031AD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生效裁判中财产刑判项已全部履行完毕。其中本次向法院缴交10000元。</w:t>
      </w:r>
    </w:p>
    <w:p w14:paraId="35D11192">
      <w:pPr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本案于</w:t>
      </w:r>
      <w:r>
        <w:rPr>
          <w:rFonts w:ascii="仿宋_GB2312" w:eastAsia="仿宋_GB2312" w:hAnsiTheme="minorEastAsia" w:cstheme="minorEastAsia"/>
          <w:sz w:val="32"/>
          <w:szCs w:val="32"/>
        </w:rPr>
        <w:t>2024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年</w:t>
      </w:r>
      <w:r>
        <w:rPr>
          <w:rFonts w:ascii="仿宋_GB2312" w:eastAsia="仿宋_GB2312" w:hAnsiTheme="minorEastAsia" w:cstheme="minorEastAsia"/>
          <w:sz w:val="32"/>
          <w:szCs w:val="32"/>
        </w:rPr>
        <w:t>2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月</w:t>
      </w:r>
      <w:r>
        <w:rPr>
          <w:rFonts w:ascii="仿宋_GB2312" w:eastAsia="仿宋_GB2312" w:hAnsiTheme="minorEastAsia" w:cstheme="minorEastAsia"/>
          <w:sz w:val="32"/>
          <w:szCs w:val="32"/>
        </w:rPr>
        <w:t>23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日至</w:t>
      </w:r>
      <w:r>
        <w:rPr>
          <w:rFonts w:ascii="仿宋_GB2312" w:eastAsia="仿宋_GB2312" w:hAnsiTheme="minorEastAsia" w:cstheme="minorEastAsia"/>
          <w:sz w:val="32"/>
          <w:szCs w:val="32"/>
        </w:rPr>
        <w:t>2024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年</w:t>
      </w:r>
      <w:r>
        <w:rPr>
          <w:rFonts w:ascii="仿宋_GB2312" w:eastAsia="仿宋_GB2312" w:hAnsiTheme="minorEastAsia" w:cstheme="minorEastAsia"/>
          <w:sz w:val="32"/>
          <w:szCs w:val="32"/>
        </w:rPr>
        <w:t>2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月</w:t>
      </w:r>
      <w:r>
        <w:rPr>
          <w:rFonts w:ascii="仿宋_GB2312" w:eastAsia="仿宋_GB2312" w:hAnsiTheme="minorEastAsia" w:cstheme="minorEastAsia"/>
          <w:sz w:val="32"/>
          <w:szCs w:val="32"/>
        </w:rPr>
        <w:t>29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日在狱内公示未收到不同意见。</w:t>
      </w:r>
    </w:p>
    <w:p w14:paraId="2B157EA8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罪犯章进问在有期徒刑服刑期间，确有悔改表现：依照《中华人民共和国刑法》第七十八条、第七十九条，《中华人民共和国刑事诉讼法》第二百七十三条第二款，《中华人民共和国监狱法》第二十九条之规定，对罪犯章进问予以减去剩余刑期。特提请你院审理裁定。</w:t>
      </w:r>
    </w:p>
    <w:p w14:paraId="0FEB0C1E">
      <w:pPr>
        <w:spacing w:line="460" w:lineRule="exact"/>
        <w:ind w:firstLine="640" w:firstLineChars="20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此致</w:t>
      </w:r>
    </w:p>
    <w:p w14:paraId="445BF66B">
      <w:pPr>
        <w:spacing w:line="460" w:lineRule="exac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龙岩市中级人民法院</w:t>
      </w:r>
    </w:p>
    <w:p w14:paraId="5D3E2777">
      <w:pPr>
        <w:spacing w:line="460" w:lineRule="exact"/>
        <w:ind w:firstLine="640" w:firstLineChars="20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福建省闽西监狱</w:t>
      </w:r>
    </w:p>
    <w:p w14:paraId="2D53E55F">
      <w:pPr>
        <w:spacing w:line="460" w:lineRule="exact"/>
        <w:ind w:firstLine="640" w:firstLineChars="200"/>
        <w:jc w:val="right"/>
        <w:rPr>
          <w:rFonts w:ascii="仿宋_GB2312" w:eastAsia="仿宋_GB231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2024年3月4日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2C2F7BA8-65D3-4225-A8B0-14583EAEF5D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83633E02-FE28-4D71-9422-5278A1AE87F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2F"/>
    <w:rsid w:val="0010141B"/>
    <w:rsid w:val="00143A52"/>
    <w:rsid w:val="0038582C"/>
    <w:rsid w:val="00504FCE"/>
    <w:rsid w:val="005D0DFB"/>
    <w:rsid w:val="006360D4"/>
    <w:rsid w:val="00684739"/>
    <w:rsid w:val="00747D28"/>
    <w:rsid w:val="00767C62"/>
    <w:rsid w:val="007E39B8"/>
    <w:rsid w:val="008337CE"/>
    <w:rsid w:val="008C0497"/>
    <w:rsid w:val="008E501A"/>
    <w:rsid w:val="008F112F"/>
    <w:rsid w:val="00991EEB"/>
    <w:rsid w:val="00C30B74"/>
    <w:rsid w:val="00C63222"/>
    <w:rsid w:val="00C909DC"/>
    <w:rsid w:val="00CF096E"/>
    <w:rsid w:val="00D92DDB"/>
    <w:rsid w:val="00DF28C0"/>
    <w:rsid w:val="00E76025"/>
    <w:rsid w:val="00EA4A06"/>
    <w:rsid w:val="00FA69A1"/>
    <w:rsid w:val="2FF35583"/>
    <w:rsid w:val="35DD74C5"/>
    <w:rsid w:val="3A442944"/>
    <w:rsid w:val="40524A78"/>
    <w:rsid w:val="518E4925"/>
    <w:rsid w:val="6C942F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623</Words>
  <Characters>694</Characters>
  <Lines>5</Lines>
  <Paragraphs>1</Paragraphs>
  <TotalTime>997</TotalTime>
  <ScaleCrop>false</ScaleCrop>
  <LinksUpToDate>false</LinksUpToDate>
  <CharactersWithSpaces>725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2023-11-16T07:39:00Z</dcterms:created>
  <dc:creator>Administrator</dc:creator>
  <cp:lastModifiedBy>湾仔</cp:lastModifiedBy>
  <dcterms:modified xsi:type="dcterms:W3CDTF">2025-06-24T06:04:13Z</dcterms:modified>
  <dc:title>福建省闽西监狱_x000b_提 请 减 刑 建 议 书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eyJoZGlkIjoiMDBjN2VlMzcxYmIyYmQ4OGZjMDMzZTI1M2ZhZDdlMTQiLCJ1c2VySWQiOiIyOTcwMTkyMzQifQ==</vt:lpwstr>
  </property>
  <property fmtid="{D5CDD505-2E9C-101B-9397-08002B2CF9AE}" pid="4" name="ICV">
    <vt:lpwstr>7DC8B47765FA437B8B1F0114B1DEE6CD_12</vt:lpwstr>
  </property>
</Properties>
</file>