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8B9" w:rsidRDefault="00A308B9" w:rsidP="00A308B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A308B9" w:rsidRDefault="00A308B9" w:rsidP="00A308B9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308B9" w:rsidRPr="00162EC0" w:rsidRDefault="00A308B9" w:rsidP="00A308B9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7B379B">
        <w:rPr>
          <w:rFonts w:ascii="仿宋_GB2312" w:eastAsia="仿宋_GB2312" w:hAnsi="Times New Roman" w:cs="楷体_GB2312" w:hint="eastAsia"/>
          <w:sz w:val="32"/>
          <w:szCs w:val="32"/>
        </w:rPr>
        <w:t>229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BF5C14" w:rsidRPr="00927ABF" w:rsidRDefault="00BF5C14" w:rsidP="00927ABF">
      <w:pPr>
        <w:spacing w:line="5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罪犯曹华民，男，1970年9月1日出生，汉族，</w:t>
      </w:r>
      <w:r w:rsidR="00661F9C" w:rsidRPr="00927ABF">
        <w:rPr>
          <w:rFonts w:ascii="仿宋_GB2312" w:eastAsia="仿宋_GB2312" w:hint="eastAsia"/>
          <w:sz w:val="32"/>
          <w:szCs w:val="32"/>
        </w:rPr>
        <w:t>小学文化，</w:t>
      </w:r>
      <w:r w:rsidRPr="00927ABF">
        <w:rPr>
          <w:rFonts w:ascii="仿宋_GB2312" w:eastAsia="仿宋_GB2312" w:hint="eastAsia"/>
          <w:sz w:val="32"/>
          <w:szCs w:val="32"/>
        </w:rPr>
        <w:t>户籍所在地福建省宁化县</w:t>
      </w:r>
      <w:r w:rsidR="00661F9C" w:rsidRPr="00927ABF">
        <w:rPr>
          <w:rFonts w:ascii="仿宋_GB2312" w:eastAsia="仿宋_GB2312" w:hint="eastAsia"/>
          <w:sz w:val="32"/>
          <w:szCs w:val="32"/>
        </w:rPr>
        <w:t>，捕前务农</w:t>
      </w:r>
      <w:r w:rsidRPr="00927ABF">
        <w:rPr>
          <w:rFonts w:ascii="仿宋_GB2312" w:eastAsia="仿宋_GB2312" w:hint="eastAsia"/>
          <w:sz w:val="32"/>
          <w:szCs w:val="32"/>
        </w:rPr>
        <w:t>。</w:t>
      </w:r>
    </w:p>
    <w:p w:rsidR="00BF5C14" w:rsidRPr="00927ABF" w:rsidRDefault="00BF5C14" w:rsidP="00927ABF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福建省长汀县人民法院于2018年9月30日作出</w:t>
      </w:r>
      <w:r w:rsidR="002C0CE2" w:rsidRPr="00927ABF">
        <w:rPr>
          <w:rFonts w:ascii="仿宋_GB2312" w:eastAsia="仿宋_GB2312" w:hint="eastAsia"/>
          <w:sz w:val="32"/>
          <w:szCs w:val="32"/>
        </w:rPr>
        <w:t>了</w:t>
      </w:r>
      <w:r w:rsidRPr="00927ABF">
        <w:rPr>
          <w:rFonts w:ascii="仿宋_GB2312" w:eastAsia="仿宋_GB2312" w:hint="eastAsia"/>
          <w:sz w:val="32"/>
          <w:szCs w:val="32"/>
        </w:rPr>
        <w:t>（2017）闽0821刑初304号刑事判决，</w:t>
      </w:r>
      <w:r w:rsidR="005937A1" w:rsidRPr="00927ABF">
        <w:rPr>
          <w:rFonts w:ascii="仿宋_GB2312" w:eastAsia="仿宋_GB2312" w:hint="eastAsia"/>
          <w:sz w:val="32"/>
          <w:szCs w:val="32"/>
        </w:rPr>
        <w:t>认定</w:t>
      </w:r>
      <w:r w:rsidRPr="00927ABF">
        <w:rPr>
          <w:rFonts w:ascii="仿宋_GB2312" w:eastAsia="仿宋_GB2312" w:hint="eastAsia"/>
          <w:sz w:val="32"/>
          <w:szCs w:val="32"/>
        </w:rPr>
        <w:t>被告人</w:t>
      </w:r>
      <w:r w:rsidR="005937A1" w:rsidRPr="00927ABF">
        <w:rPr>
          <w:rFonts w:ascii="仿宋_GB2312" w:eastAsia="仿宋_GB2312" w:hint="eastAsia"/>
          <w:sz w:val="32"/>
          <w:szCs w:val="32"/>
        </w:rPr>
        <w:t>曹华民犯非法生产制毒物品罪，判处有期徒刑七年，并处罚金人民币20000</w:t>
      </w:r>
      <w:r w:rsidRPr="00927ABF">
        <w:rPr>
          <w:rFonts w:ascii="仿宋_GB2312" w:eastAsia="仿宋_GB2312" w:hint="eastAsia"/>
          <w:sz w:val="32"/>
          <w:szCs w:val="32"/>
        </w:rPr>
        <w:t>元</w:t>
      </w:r>
      <w:r w:rsidR="005937A1" w:rsidRPr="00927ABF">
        <w:rPr>
          <w:rFonts w:ascii="仿宋_GB2312" w:eastAsia="仿宋_GB2312" w:hint="eastAsia"/>
          <w:sz w:val="32"/>
          <w:szCs w:val="32"/>
        </w:rPr>
        <w:t>，退出违法所得人民币12000元</w:t>
      </w:r>
      <w:r w:rsidRPr="00927ABF">
        <w:rPr>
          <w:rFonts w:ascii="仿宋_GB2312" w:eastAsia="仿宋_GB2312" w:hint="eastAsia"/>
          <w:sz w:val="32"/>
          <w:szCs w:val="32"/>
        </w:rPr>
        <w:t>。</w:t>
      </w:r>
      <w:r w:rsidR="002E5B5B" w:rsidRPr="00927ABF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="003116CC" w:rsidRPr="00927ABF">
        <w:rPr>
          <w:rFonts w:ascii="仿宋_GB2312" w:eastAsia="仿宋_GB2312" w:hint="eastAsia"/>
          <w:sz w:val="32"/>
          <w:szCs w:val="32"/>
        </w:rPr>
        <w:t>福建省龙岩市中级人民法院经过二审审理，</w:t>
      </w:r>
      <w:r w:rsidRPr="00927ABF">
        <w:rPr>
          <w:rFonts w:ascii="仿宋_GB2312" w:eastAsia="仿宋_GB2312" w:hint="eastAsia"/>
          <w:sz w:val="32"/>
          <w:szCs w:val="32"/>
        </w:rPr>
        <w:t>于2019年4月28日作出</w:t>
      </w:r>
      <w:r w:rsidR="00D33743" w:rsidRPr="00927ABF">
        <w:rPr>
          <w:rFonts w:ascii="仿宋_GB2312" w:eastAsia="仿宋_GB2312" w:hint="eastAsia"/>
          <w:sz w:val="32"/>
          <w:szCs w:val="32"/>
        </w:rPr>
        <w:t>了</w:t>
      </w:r>
      <w:r w:rsidRPr="00927ABF">
        <w:rPr>
          <w:rFonts w:ascii="仿宋_GB2312" w:eastAsia="仿宋_GB2312" w:hint="eastAsia"/>
          <w:sz w:val="32"/>
          <w:szCs w:val="32"/>
        </w:rPr>
        <w:t>（2018）闽08刑终335号刑事</w:t>
      </w:r>
      <w:r w:rsidR="00D33743" w:rsidRPr="00927ABF">
        <w:rPr>
          <w:rFonts w:ascii="仿宋_GB2312" w:eastAsia="仿宋_GB2312" w:hint="eastAsia"/>
          <w:sz w:val="32"/>
          <w:szCs w:val="32"/>
        </w:rPr>
        <w:t>判决</w:t>
      </w:r>
      <w:r w:rsidRPr="00927ABF">
        <w:rPr>
          <w:rFonts w:ascii="仿宋_GB2312" w:eastAsia="仿宋_GB2312" w:hint="eastAsia"/>
          <w:sz w:val="32"/>
          <w:szCs w:val="32"/>
        </w:rPr>
        <w:t>，</w:t>
      </w:r>
      <w:r w:rsidR="007C12F0" w:rsidRPr="00927ABF">
        <w:rPr>
          <w:rFonts w:ascii="仿宋_GB2312" w:eastAsia="仿宋_GB2312" w:hint="eastAsia"/>
          <w:sz w:val="32"/>
          <w:szCs w:val="32"/>
        </w:rPr>
        <w:t>维持福建省长汀县人民法院</w:t>
      </w:r>
      <w:r w:rsidR="00E3176C" w:rsidRPr="00927ABF">
        <w:rPr>
          <w:rFonts w:ascii="仿宋_GB2312" w:eastAsia="仿宋_GB2312" w:hint="eastAsia"/>
          <w:sz w:val="32"/>
          <w:szCs w:val="32"/>
        </w:rPr>
        <w:t>（2017）闽0821刑初304号刑事判决中第四项，即</w:t>
      </w:r>
      <w:r w:rsidR="000F2FFB" w:rsidRPr="00927ABF">
        <w:rPr>
          <w:rFonts w:ascii="仿宋_GB2312" w:eastAsia="仿宋_GB2312" w:hint="eastAsia"/>
          <w:sz w:val="32"/>
          <w:szCs w:val="32"/>
        </w:rPr>
        <w:t>被告人曹华民退出的违法所得人民币12000元予以没收，上缴国库；</w:t>
      </w:r>
      <w:r w:rsidR="00DE44EB" w:rsidRPr="00927ABF">
        <w:rPr>
          <w:rFonts w:ascii="仿宋_GB2312" w:eastAsia="仿宋_GB2312" w:hint="eastAsia"/>
          <w:sz w:val="32"/>
          <w:szCs w:val="32"/>
        </w:rPr>
        <w:t>撤销福建省长汀县人民法院（2017）闽0821刑初304号刑事判决中第三项，即</w:t>
      </w:r>
      <w:r w:rsidR="00634A2F" w:rsidRPr="00927ABF">
        <w:rPr>
          <w:rFonts w:ascii="仿宋_GB2312" w:eastAsia="仿宋_GB2312" w:hint="eastAsia"/>
          <w:sz w:val="32"/>
          <w:szCs w:val="32"/>
        </w:rPr>
        <w:t>被告人曹华民犯非法生产制毒物品罪，判处有期徒刑七年，并处罚金人民币20000元；</w:t>
      </w:r>
      <w:r w:rsidRPr="00927ABF">
        <w:rPr>
          <w:rFonts w:ascii="仿宋_GB2312" w:eastAsia="仿宋_GB2312" w:hint="eastAsia"/>
          <w:sz w:val="32"/>
          <w:szCs w:val="32"/>
        </w:rPr>
        <w:t>上诉</w:t>
      </w:r>
      <w:r w:rsidR="00634A2F" w:rsidRPr="00927ABF">
        <w:rPr>
          <w:rFonts w:ascii="仿宋_GB2312" w:eastAsia="仿宋_GB2312" w:hint="eastAsia"/>
          <w:sz w:val="32"/>
          <w:szCs w:val="32"/>
        </w:rPr>
        <w:t>人曹华民犯非法生产制毒物品罪，判处有期徒刑八年，并处罚金人民币50000</w:t>
      </w:r>
      <w:r w:rsidRPr="00927ABF">
        <w:rPr>
          <w:rFonts w:ascii="仿宋_GB2312" w:eastAsia="仿宋_GB2312" w:hint="eastAsia"/>
          <w:sz w:val="32"/>
          <w:szCs w:val="32"/>
        </w:rPr>
        <w:t>元。</w:t>
      </w:r>
      <w:r w:rsidR="00285DD0" w:rsidRPr="00927ABF">
        <w:rPr>
          <w:rFonts w:ascii="仿宋_GB2312" w:eastAsia="仿宋_GB2312" w:hint="eastAsia"/>
          <w:sz w:val="32"/>
          <w:szCs w:val="32"/>
        </w:rPr>
        <w:t>判决生效后，于</w:t>
      </w:r>
      <w:r w:rsidRPr="00927ABF">
        <w:rPr>
          <w:rFonts w:ascii="仿宋_GB2312" w:eastAsia="仿宋_GB2312" w:hint="eastAsia"/>
          <w:sz w:val="32"/>
          <w:szCs w:val="32"/>
        </w:rPr>
        <w:t>2019年5月23日交付闽西监狱执行刑罚。</w:t>
      </w:r>
    </w:p>
    <w:p w:rsidR="00193F92" w:rsidRPr="00927ABF" w:rsidRDefault="00E159E4" w:rsidP="00C10BC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因罪犯曹华民在服刑期间确有悔改表现，</w:t>
      </w:r>
      <w:r w:rsidR="00BF5C14" w:rsidRPr="00927ABF">
        <w:rPr>
          <w:rFonts w:ascii="仿宋_GB2312" w:eastAsia="仿宋_GB2312" w:hint="eastAsia"/>
          <w:sz w:val="32"/>
          <w:szCs w:val="32"/>
        </w:rPr>
        <w:t>福建省龙岩市中级人民法院于2021年8月25日作出</w:t>
      </w:r>
      <w:r w:rsidR="00222447" w:rsidRPr="00927ABF">
        <w:rPr>
          <w:rFonts w:ascii="仿宋_GB2312" w:eastAsia="仿宋_GB2312" w:hint="eastAsia"/>
          <w:sz w:val="32"/>
          <w:szCs w:val="32"/>
        </w:rPr>
        <w:t>了</w:t>
      </w:r>
      <w:r w:rsidR="00BF5C14" w:rsidRPr="00927ABF">
        <w:rPr>
          <w:rFonts w:ascii="仿宋_GB2312" w:eastAsia="仿宋_GB2312" w:hint="eastAsia"/>
          <w:sz w:val="32"/>
          <w:szCs w:val="32"/>
        </w:rPr>
        <w:t>（2021）闽08刑更614号刑事裁定，对</w:t>
      </w:r>
      <w:r w:rsidR="00222447" w:rsidRPr="00927ABF">
        <w:rPr>
          <w:rFonts w:ascii="仿宋_GB2312" w:eastAsia="仿宋_GB2312" w:hint="eastAsia"/>
          <w:sz w:val="32"/>
          <w:szCs w:val="32"/>
        </w:rPr>
        <w:t>其</w:t>
      </w:r>
      <w:r w:rsidR="00BF5C14" w:rsidRPr="00927ABF">
        <w:rPr>
          <w:rFonts w:ascii="仿宋_GB2312" w:eastAsia="仿宋_GB2312" w:hint="eastAsia"/>
          <w:sz w:val="32"/>
          <w:szCs w:val="32"/>
        </w:rPr>
        <w:t>减去有期徒刑六个月</w:t>
      </w:r>
      <w:r w:rsidR="00172519" w:rsidRPr="00927ABF">
        <w:rPr>
          <w:rFonts w:ascii="仿宋_GB2312" w:eastAsia="仿宋_GB2312" w:hint="eastAsia"/>
          <w:sz w:val="32"/>
          <w:szCs w:val="32"/>
        </w:rPr>
        <w:t>，</w:t>
      </w:r>
      <w:r w:rsidR="00BF5C14" w:rsidRPr="00927ABF">
        <w:rPr>
          <w:rFonts w:ascii="仿宋_GB2312" w:eastAsia="仿宋_GB2312" w:hint="eastAsia"/>
          <w:sz w:val="32"/>
          <w:szCs w:val="32"/>
        </w:rPr>
        <w:t>于2021年8月31日送达</w:t>
      </w:r>
      <w:r w:rsidR="00172519" w:rsidRPr="00927ABF">
        <w:rPr>
          <w:rFonts w:ascii="仿宋_GB2312" w:eastAsia="仿宋_GB2312" w:hint="eastAsia"/>
          <w:sz w:val="32"/>
          <w:szCs w:val="32"/>
        </w:rPr>
        <w:t>。</w:t>
      </w:r>
      <w:r w:rsidR="00D01BE2" w:rsidRPr="00927ABF">
        <w:rPr>
          <w:rFonts w:ascii="仿宋_GB2312" w:eastAsia="仿宋_GB2312" w:hint="eastAsia"/>
          <w:sz w:val="32"/>
          <w:szCs w:val="32"/>
        </w:rPr>
        <w:t>现刑期自2017年6月5日起至</w:t>
      </w:r>
      <w:r w:rsidR="00BF5C14" w:rsidRPr="00927ABF">
        <w:rPr>
          <w:rFonts w:ascii="仿宋_GB2312" w:eastAsia="仿宋_GB2312" w:hint="eastAsia"/>
          <w:sz w:val="32"/>
          <w:szCs w:val="32"/>
        </w:rPr>
        <w:t>2024年12月4日止。现属宽管级管理级罪犯。</w:t>
      </w:r>
    </w:p>
    <w:p w:rsidR="004804B8" w:rsidRPr="00927ABF" w:rsidRDefault="004804B8" w:rsidP="004804B8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4804B8" w:rsidRPr="00927ABF" w:rsidRDefault="004804B8" w:rsidP="00927ABF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C10BC1" w:rsidRPr="00927ABF" w:rsidRDefault="00C10BC1" w:rsidP="00C10BC1">
      <w:pPr>
        <w:spacing w:line="500" w:lineRule="exact"/>
        <w:ind w:firstLine="645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该犯上次评定表扬剩余考核分287分，本轮考核期获得考核分3347.8分，合计获得考核分3634.8分，</w:t>
      </w:r>
      <w:r w:rsidR="00FB7BD5" w:rsidRPr="00927ABF">
        <w:rPr>
          <w:rFonts w:ascii="仿宋_GB2312" w:eastAsia="仿宋_GB2312" w:hint="eastAsia"/>
          <w:sz w:val="32"/>
          <w:szCs w:val="32"/>
        </w:rPr>
        <w:t>共兑换表扬</w:t>
      </w:r>
      <w:r w:rsidR="00FB7BD5" w:rsidRPr="00927ABF">
        <w:rPr>
          <w:rFonts w:ascii="仿宋_GB2312" w:eastAsia="仿宋_GB2312" w:hint="eastAsia"/>
          <w:sz w:val="32"/>
          <w:szCs w:val="32"/>
        </w:rPr>
        <w:lastRenderedPageBreak/>
        <w:t>六</w:t>
      </w:r>
      <w:r w:rsidRPr="00927ABF">
        <w:rPr>
          <w:rFonts w:ascii="仿宋_GB2312" w:eastAsia="仿宋_GB2312" w:hint="eastAsia"/>
          <w:sz w:val="32"/>
          <w:szCs w:val="32"/>
        </w:rPr>
        <w:t>次。间隔期2021年8月31日至2023年11月30</w:t>
      </w:r>
      <w:r w:rsidR="00E44B34" w:rsidRPr="00927ABF">
        <w:rPr>
          <w:rFonts w:ascii="仿宋_GB2312" w:eastAsia="仿宋_GB2312" w:hint="eastAsia"/>
          <w:sz w:val="32"/>
          <w:szCs w:val="32"/>
        </w:rPr>
        <w:t>日累计</w:t>
      </w:r>
      <w:r w:rsidRPr="00927ABF">
        <w:rPr>
          <w:rFonts w:ascii="仿宋_GB2312" w:eastAsia="仿宋_GB2312" w:hint="eastAsia"/>
          <w:sz w:val="32"/>
          <w:szCs w:val="32"/>
        </w:rPr>
        <w:t>获得考核分3022.8分</w:t>
      </w:r>
      <w:r w:rsidR="00E74252" w:rsidRPr="00927ABF">
        <w:rPr>
          <w:rFonts w:ascii="仿宋_GB2312" w:eastAsia="仿宋_GB2312" w:hint="eastAsia"/>
          <w:sz w:val="32"/>
          <w:szCs w:val="32"/>
        </w:rPr>
        <w:t>。</w:t>
      </w:r>
      <w:r w:rsidRPr="00927ABF">
        <w:rPr>
          <w:rFonts w:ascii="仿宋_GB2312" w:eastAsia="仿宋_GB2312" w:hint="eastAsia"/>
          <w:sz w:val="32"/>
          <w:szCs w:val="32"/>
        </w:rPr>
        <w:t>考核期内无违规扣分</w:t>
      </w:r>
      <w:r w:rsidR="00E74252" w:rsidRPr="00927ABF">
        <w:rPr>
          <w:rFonts w:ascii="仿宋_GB2312" w:eastAsia="仿宋_GB2312" w:hint="eastAsia"/>
          <w:sz w:val="32"/>
          <w:szCs w:val="32"/>
        </w:rPr>
        <w:t>，确有悔改表现</w:t>
      </w:r>
      <w:r w:rsidRPr="00927ABF">
        <w:rPr>
          <w:rFonts w:ascii="仿宋_GB2312" w:eastAsia="仿宋_GB2312" w:hint="eastAsia"/>
          <w:sz w:val="32"/>
          <w:szCs w:val="32"/>
        </w:rPr>
        <w:t>。</w:t>
      </w:r>
    </w:p>
    <w:p w:rsidR="00C10BC1" w:rsidRPr="00927ABF" w:rsidRDefault="00C10BC1" w:rsidP="00927ABF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该犯原判财产性判项已履行完毕。</w:t>
      </w:r>
      <w:r w:rsidR="00B329F7" w:rsidRPr="00927ABF">
        <w:rPr>
          <w:rFonts w:ascii="仿宋_GB2312" w:eastAsia="仿宋_GB2312" w:hint="eastAsia"/>
          <w:sz w:val="32"/>
          <w:szCs w:val="32"/>
        </w:rPr>
        <w:t>以上事实，有福建省龙岩市中级人民法院（</w:t>
      </w:r>
      <w:r w:rsidR="00184815" w:rsidRPr="00927ABF">
        <w:rPr>
          <w:rFonts w:ascii="仿宋_GB2312" w:eastAsia="仿宋_GB2312" w:hint="eastAsia"/>
          <w:sz w:val="32"/>
          <w:szCs w:val="32"/>
        </w:rPr>
        <w:t>2021</w:t>
      </w:r>
      <w:r w:rsidR="00B329F7" w:rsidRPr="00927ABF">
        <w:rPr>
          <w:rFonts w:ascii="仿宋_GB2312" w:eastAsia="仿宋_GB2312" w:hint="eastAsia"/>
          <w:sz w:val="32"/>
          <w:szCs w:val="32"/>
        </w:rPr>
        <w:t>）闽08刑更</w:t>
      </w:r>
      <w:r w:rsidR="00184815" w:rsidRPr="00927ABF">
        <w:rPr>
          <w:rFonts w:ascii="仿宋_GB2312" w:eastAsia="仿宋_GB2312" w:hint="eastAsia"/>
          <w:sz w:val="32"/>
          <w:szCs w:val="32"/>
        </w:rPr>
        <w:t>614</w:t>
      </w:r>
      <w:r w:rsidR="00B329F7" w:rsidRPr="00927ABF">
        <w:rPr>
          <w:rFonts w:ascii="仿宋_GB2312" w:eastAsia="仿宋_GB2312" w:hint="eastAsia"/>
          <w:sz w:val="32"/>
          <w:szCs w:val="32"/>
        </w:rPr>
        <w:t>号刑事裁定予以证明，足以认定。</w:t>
      </w:r>
    </w:p>
    <w:p w:rsidR="00927ABF" w:rsidRPr="00927ABF" w:rsidRDefault="00927ABF" w:rsidP="00927ABF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本案于2024年</w:t>
      </w:r>
      <w:r w:rsidR="00D31639">
        <w:rPr>
          <w:rFonts w:ascii="仿宋_GB2312" w:eastAsia="仿宋_GB2312" w:hint="eastAsia"/>
          <w:sz w:val="32"/>
          <w:szCs w:val="32"/>
        </w:rPr>
        <w:t>2</w:t>
      </w:r>
      <w:r w:rsidRPr="00927ABF">
        <w:rPr>
          <w:rFonts w:ascii="仿宋_GB2312" w:eastAsia="仿宋_GB2312" w:hint="eastAsia"/>
          <w:sz w:val="32"/>
          <w:szCs w:val="32"/>
        </w:rPr>
        <w:t>月</w:t>
      </w:r>
      <w:r w:rsidR="00D31639">
        <w:rPr>
          <w:rFonts w:ascii="仿宋_GB2312" w:eastAsia="仿宋_GB2312" w:hint="eastAsia"/>
          <w:sz w:val="32"/>
          <w:szCs w:val="32"/>
        </w:rPr>
        <w:t>23</w:t>
      </w:r>
      <w:r w:rsidRPr="00927ABF">
        <w:rPr>
          <w:rFonts w:ascii="仿宋_GB2312" w:eastAsia="仿宋_GB2312" w:hint="eastAsia"/>
          <w:sz w:val="32"/>
          <w:szCs w:val="32"/>
        </w:rPr>
        <w:t>日至2024年</w:t>
      </w:r>
      <w:r w:rsidR="00D31639">
        <w:rPr>
          <w:rFonts w:ascii="仿宋_GB2312" w:eastAsia="仿宋_GB2312" w:hint="eastAsia"/>
          <w:sz w:val="32"/>
          <w:szCs w:val="32"/>
        </w:rPr>
        <w:t>2</w:t>
      </w:r>
      <w:r w:rsidRPr="00927ABF">
        <w:rPr>
          <w:rFonts w:ascii="仿宋_GB2312" w:eastAsia="仿宋_GB2312" w:hint="eastAsia"/>
          <w:sz w:val="32"/>
          <w:szCs w:val="32"/>
        </w:rPr>
        <w:t>月</w:t>
      </w:r>
      <w:r w:rsidR="00D31639">
        <w:rPr>
          <w:rFonts w:ascii="仿宋_GB2312" w:eastAsia="仿宋_GB2312" w:hint="eastAsia"/>
          <w:sz w:val="32"/>
          <w:szCs w:val="32"/>
        </w:rPr>
        <w:t>29</w:t>
      </w:r>
      <w:r w:rsidRPr="00927ABF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C10BC1" w:rsidRPr="00927ABF" w:rsidRDefault="00927ABF" w:rsidP="00927ABF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927ABF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定，且公示期间，没有收到对该罪犯提请减刑的异议。建议对罪犯曹华民予以减去有期徒刑八个月十五天。特提请你院审理裁定。</w:t>
      </w:r>
    </w:p>
    <w:p w:rsidR="00927ABF" w:rsidRDefault="00927ABF" w:rsidP="00C10BC1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</w:p>
    <w:p w:rsidR="00C10BC1" w:rsidRPr="000767A6" w:rsidRDefault="00C10BC1" w:rsidP="00C10BC1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0767A6">
        <w:rPr>
          <w:rFonts w:ascii="仿宋_GB2312" w:hAnsi="Times New Roman" w:hint="eastAsia"/>
          <w:color w:val="000000"/>
          <w:szCs w:val="32"/>
        </w:rPr>
        <w:t>此致</w:t>
      </w:r>
    </w:p>
    <w:p w:rsidR="00C10BC1" w:rsidRPr="000767A6" w:rsidRDefault="00C10BC1" w:rsidP="00C10BC1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0767A6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C10BC1" w:rsidRDefault="00C10BC1" w:rsidP="00C10BC1">
      <w:pPr>
        <w:ind w:firstLine="645"/>
        <w:rPr>
          <w:rFonts w:ascii="仿宋_GB2312" w:eastAsia="仿宋_GB2312"/>
          <w:sz w:val="32"/>
          <w:szCs w:val="32"/>
        </w:rPr>
      </w:pPr>
    </w:p>
    <w:p w:rsidR="00C10BC1" w:rsidRPr="000767A6" w:rsidRDefault="00C10BC1" w:rsidP="00C10BC1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C10BC1" w:rsidRPr="000767A6" w:rsidRDefault="00C10BC1" w:rsidP="00C10BC1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0767A6">
        <w:rPr>
          <w:rFonts w:ascii="仿宋_GB2312" w:eastAsia="仿宋_GB2312" w:hAnsi="Times New Roman" w:hint="eastAsia"/>
          <w:sz w:val="32"/>
          <w:szCs w:val="32"/>
        </w:rPr>
        <w:t xml:space="preserve">               2024年</w:t>
      </w:r>
      <w:r w:rsidR="00D31639">
        <w:rPr>
          <w:rFonts w:ascii="仿宋_GB2312" w:eastAsia="仿宋_GB2312" w:hAnsi="Times New Roman" w:hint="eastAsia"/>
          <w:sz w:val="32"/>
          <w:szCs w:val="32"/>
        </w:rPr>
        <w:t>3</w:t>
      </w:r>
      <w:r w:rsidRPr="000767A6">
        <w:rPr>
          <w:rFonts w:ascii="仿宋_GB2312" w:eastAsia="仿宋_GB2312" w:hAnsi="Times New Roman" w:hint="eastAsia"/>
          <w:sz w:val="32"/>
          <w:szCs w:val="32"/>
        </w:rPr>
        <w:t>月</w:t>
      </w:r>
      <w:r w:rsidR="00D31639">
        <w:rPr>
          <w:rFonts w:ascii="仿宋_GB2312" w:eastAsia="仿宋_GB2312" w:hAnsi="Times New Roman" w:hint="eastAsia"/>
          <w:sz w:val="32"/>
          <w:szCs w:val="32"/>
        </w:rPr>
        <w:t>4</w:t>
      </w:r>
      <w:r w:rsidRPr="000767A6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C10BC1" w:rsidRPr="00C10BC1" w:rsidRDefault="00C10BC1" w:rsidP="00C10BC1">
      <w:pPr>
        <w:ind w:firstLine="645"/>
        <w:rPr>
          <w:rFonts w:ascii="仿宋_GB2312" w:eastAsia="仿宋_GB2312"/>
          <w:sz w:val="32"/>
          <w:szCs w:val="32"/>
        </w:rPr>
      </w:pPr>
    </w:p>
    <w:sectPr w:rsidR="00C10BC1" w:rsidRPr="00C10BC1" w:rsidSect="00193F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337" w:rsidRDefault="00370337" w:rsidP="00C665F5">
      <w:r>
        <w:separator/>
      </w:r>
    </w:p>
  </w:endnote>
  <w:endnote w:type="continuationSeparator" w:id="1">
    <w:p w:rsidR="00370337" w:rsidRDefault="00370337" w:rsidP="00C665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337" w:rsidRDefault="00370337" w:rsidP="00C665F5">
      <w:r>
        <w:separator/>
      </w:r>
    </w:p>
  </w:footnote>
  <w:footnote w:type="continuationSeparator" w:id="1">
    <w:p w:rsidR="00370337" w:rsidRDefault="00370337" w:rsidP="00C665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08B9"/>
    <w:rsid w:val="00075117"/>
    <w:rsid w:val="000F2FFB"/>
    <w:rsid w:val="00172519"/>
    <w:rsid w:val="00184815"/>
    <w:rsid w:val="00193F92"/>
    <w:rsid w:val="001E62FE"/>
    <w:rsid w:val="00222447"/>
    <w:rsid w:val="00233BFC"/>
    <w:rsid w:val="00285DD0"/>
    <w:rsid w:val="002C0CE2"/>
    <w:rsid w:val="002C6AF2"/>
    <w:rsid w:val="002E5B5B"/>
    <w:rsid w:val="003002E8"/>
    <w:rsid w:val="003116CC"/>
    <w:rsid w:val="00370337"/>
    <w:rsid w:val="004804B8"/>
    <w:rsid w:val="004B3EF5"/>
    <w:rsid w:val="00522B1F"/>
    <w:rsid w:val="005937A1"/>
    <w:rsid w:val="005E028A"/>
    <w:rsid w:val="00634A2F"/>
    <w:rsid w:val="00661F9C"/>
    <w:rsid w:val="00702C60"/>
    <w:rsid w:val="007B379B"/>
    <w:rsid w:val="007C12F0"/>
    <w:rsid w:val="007D6875"/>
    <w:rsid w:val="007E493B"/>
    <w:rsid w:val="00834305"/>
    <w:rsid w:val="00844125"/>
    <w:rsid w:val="00927ABF"/>
    <w:rsid w:val="009E2698"/>
    <w:rsid w:val="00A07B9A"/>
    <w:rsid w:val="00A26E99"/>
    <w:rsid w:val="00A308B9"/>
    <w:rsid w:val="00AE6FE7"/>
    <w:rsid w:val="00AF2388"/>
    <w:rsid w:val="00B329F7"/>
    <w:rsid w:val="00BF5C14"/>
    <w:rsid w:val="00C10BC1"/>
    <w:rsid w:val="00C177F9"/>
    <w:rsid w:val="00C263D3"/>
    <w:rsid w:val="00C633F8"/>
    <w:rsid w:val="00C665F5"/>
    <w:rsid w:val="00D01BE2"/>
    <w:rsid w:val="00D31639"/>
    <w:rsid w:val="00D33743"/>
    <w:rsid w:val="00DC3D1F"/>
    <w:rsid w:val="00DE44EB"/>
    <w:rsid w:val="00E159E4"/>
    <w:rsid w:val="00E3176C"/>
    <w:rsid w:val="00E44B34"/>
    <w:rsid w:val="00E74252"/>
    <w:rsid w:val="00E81589"/>
    <w:rsid w:val="00F55B92"/>
    <w:rsid w:val="00FB7B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C10BC1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C10BC1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665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665F5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665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665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7BAA7-5869-4ECE-B716-4D67107F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49</cp:revision>
  <dcterms:created xsi:type="dcterms:W3CDTF">2024-01-18T07:41:00Z</dcterms:created>
  <dcterms:modified xsi:type="dcterms:W3CDTF">2024-03-18T07:19:00Z</dcterms:modified>
</cp:coreProperties>
</file>