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53" w:rsidRDefault="008D7453" w:rsidP="008D745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8D7453" w:rsidRDefault="008D7453" w:rsidP="008D745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8D7453" w:rsidRPr="00162EC0" w:rsidRDefault="008D7453" w:rsidP="008D7453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BA6DD9">
        <w:rPr>
          <w:rFonts w:ascii="仿宋_GB2312" w:eastAsia="仿宋_GB2312" w:hAnsi="Times New Roman" w:cs="楷体_GB2312" w:hint="eastAsia"/>
          <w:sz w:val="32"/>
          <w:szCs w:val="32"/>
        </w:rPr>
        <w:t>537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8D7453" w:rsidRPr="00635A31" w:rsidRDefault="008D7453" w:rsidP="00635A3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35A31">
        <w:rPr>
          <w:rFonts w:ascii="仿宋_GB2312" w:eastAsia="仿宋_GB2312" w:hint="eastAsia"/>
          <w:sz w:val="32"/>
          <w:szCs w:val="32"/>
        </w:rPr>
        <w:t>罪犯罗陆青，男，汉族，初中文化，2002年3月2日出生，户籍所在地江西省崇仁县，捕前务工。</w:t>
      </w:r>
    </w:p>
    <w:p w:rsidR="009C6A2C" w:rsidRPr="00635A31" w:rsidRDefault="008D7453" w:rsidP="00635A3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635A31">
        <w:rPr>
          <w:rFonts w:ascii="仿宋_GB2312" w:eastAsia="仿宋_GB2312" w:hint="eastAsia"/>
          <w:sz w:val="32"/>
          <w:szCs w:val="32"/>
        </w:rPr>
        <w:t>福建省晋江市人民法院于2022年6月8日作出了（2021）闽0582刑初2575号刑事判决，认定被告人罗陆青犯开设赌场罪，判处有期徒刑三年五个月，并处罚金人民币50000元，追缴违法所得人民币9960元。</w:t>
      </w:r>
      <w:r w:rsidR="006674B2" w:rsidRPr="00635A31">
        <w:rPr>
          <w:rFonts w:ascii="仿宋_GB2312" w:eastAsia="仿宋_GB2312" w:hint="eastAsia"/>
          <w:sz w:val="32"/>
          <w:szCs w:val="32"/>
        </w:rPr>
        <w:t>宣判后，被告人罗陆青同案犯不服，提出上诉，</w:t>
      </w:r>
      <w:r w:rsidR="009F465E" w:rsidRPr="00635A31">
        <w:rPr>
          <w:rFonts w:ascii="仿宋_GB2312" w:eastAsia="仿宋_GB2312" w:hint="eastAsia"/>
          <w:sz w:val="32"/>
          <w:szCs w:val="32"/>
        </w:rPr>
        <w:t>福建省泉州市中</w:t>
      </w:r>
      <w:r w:rsidR="006674B2" w:rsidRPr="00635A31">
        <w:rPr>
          <w:rFonts w:ascii="仿宋_GB2312" w:eastAsia="仿宋_GB2312" w:hint="eastAsia"/>
          <w:sz w:val="32"/>
          <w:szCs w:val="32"/>
        </w:rPr>
        <w:t>级人民法院经过二审审理，</w:t>
      </w:r>
      <w:r w:rsidR="009F465E" w:rsidRPr="00635A31">
        <w:rPr>
          <w:rFonts w:ascii="仿宋_GB2312" w:eastAsia="仿宋_GB2312" w:hint="eastAsia"/>
          <w:sz w:val="32"/>
          <w:szCs w:val="32"/>
        </w:rPr>
        <w:t>于2022年8月23日作出了（2022）闽05刑终1070号刑事裁定，</w:t>
      </w:r>
      <w:r w:rsidR="0010436A" w:rsidRPr="00635A31">
        <w:rPr>
          <w:rFonts w:ascii="仿宋_GB2312" w:eastAsia="仿宋_GB2312" w:hint="eastAsia"/>
          <w:sz w:val="32"/>
          <w:szCs w:val="32"/>
        </w:rPr>
        <w:t>驳回上诉，维持原判。</w:t>
      </w:r>
      <w:r w:rsidRPr="00635A31">
        <w:rPr>
          <w:rFonts w:ascii="仿宋_GB2312" w:eastAsia="仿宋_GB2312" w:hint="eastAsia"/>
          <w:sz w:val="32"/>
          <w:szCs w:val="32"/>
        </w:rPr>
        <w:t>判决生效后，于2022年12月6日交付闽西监狱执行刑罚，现刑期执行自2021年8月9日起至2025年1月8日止。</w:t>
      </w:r>
    </w:p>
    <w:p w:rsidR="0058577A" w:rsidRPr="00635A31" w:rsidRDefault="0058577A" w:rsidP="00635A3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35A31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58577A" w:rsidRPr="00635A31" w:rsidRDefault="0058577A" w:rsidP="00635A3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35A31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5118B9" w:rsidRPr="00635A31" w:rsidRDefault="008D7453" w:rsidP="00635A3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35A31">
        <w:rPr>
          <w:rFonts w:ascii="仿宋_GB2312" w:eastAsia="仿宋_GB2312" w:hint="eastAsia"/>
          <w:sz w:val="32"/>
          <w:szCs w:val="32"/>
        </w:rPr>
        <w:t>本轮考核期获得考核分1548分，合计获得考核分1548分，</w:t>
      </w:r>
      <w:r w:rsidR="00D63B38" w:rsidRPr="00635A31">
        <w:rPr>
          <w:rFonts w:ascii="仿宋_GB2312" w:eastAsia="仿宋_GB2312" w:hint="eastAsia"/>
          <w:sz w:val="32"/>
          <w:szCs w:val="32"/>
        </w:rPr>
        <w:t>共兑换</w:t>
      </w:r>
      <w:r w:rsidRPr="00635A31">
        <w:rPr>
          <w:rFonts w:ascii="仿宋_GB2312" w:eastAsia="仿宋_GB2312" w:hint="eastAsia"/>
          <w:sz w:val="32"/>
          <w:szCs w:val="32"/>
        </w:rPr>
        <w:t>表扬二次。</w:t>
      </w:r>
      <w:r w:rsidR="00D63B38" w:rsidRPr="00635A31">
        <w:rPr>
          <w:rFonts w:ascii="仿宋_GB2312" w:eastAsia="仿宋_GB2312" w:hint="eastAsia"/>
          <w:sz w:val="32"/>
          <w:szCs w:val="32"/>
        </w:rPr>
        <w:t>起始期</w:t>
      </w:r>
      <w:r w:rsidRPr="00635A31">
        <w:rPr>
          <w:rFonts w:ascii="仿宋_GB2312" w:eastAsia="仿宋_GB2312" w:hint="eastAsia"/>
          <w:sz w:val="32"/>
          <w:szCs w:val="32"/>
        </w:rPr>
        <w:t>2022年12月6日至2024年3</w:t>
      </w:r>
      <w:r w:rsidR="00D63B38" w:rsidRPr="00635A31">
        <w:rPr>
          <w:rFonts w:ascii="仿宋_GB2312" w:eastAsia="仿宋_GB2312" w:hint="eastAsia"/>
          <w:sz w:val="32"/>
          <w:szCs w:val="32"/>
        </w:rPr>
        <w:t>月</w:t>
      </w:r>
      <w:r w:rsidRPr="00635A31">
        <w:rPr>
          <w:rFonts w:ascii="仿宋_GB2312" w:eastAsia="仿宋_GB2312" w:hint="eastAsia"/>
          <w:sz w:val="32"/>
          <w:szCs w:val="32"/>
        </w:rPr>
        <w:t>累计获得考核分1548分。</w:t>
      </w:r>
      <w:r w:rsidR="00B30FB7" w:rsidRPr="00635A31">
        <w:rPr>
          <w:rFonts w:ascii="仿宋_GB2312" w:eastAsia="仿宋_GB2312" w:hint="eastAsia"/>
          <w:sz w:val="32"/>
          <w:szCs w:val="32"/>
        </w:rPr>
        <w:t xml:space="preserve">考核期内无违规扣分，确有悔改表现。 </w:t>
      </w:r>
    </w:p>
    <w:p w:rsidR="008D7453" w:rsidRPr="00635A31" w:rsidRDefault="008D7453" w:rsidP="00635A3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35A31">
        <w:rPr>
          <w:rFonts w:ascii="仿宋_GB2312" w:eastAsia="仿宋_GB2312" w:hint="eastAsia"/>
          <w:sz w:val="32"/>
          <w:szCs w:val="32"/>
        </w:rPr>
        <w:t>该犯原判财产性判项已全部履行完毕。</w:t>
      </w:r>
      <w:r w:rsidRPr="00635A31">
        <w:rPr>
          <w:rFonts w:ascii="仿宋_GB2312" w:eastAsia="仿宋_GB2312" w:hint="eastAsia"/>
          <w:sz w:val="32"/>
          <w:szCs w:val="32"/>
        </w:rPr>
        <w:tab/>
        <w:t>以上事实，有财产刑判项缴交凭证予以证明，足以认定。</w:t>
      </w:r>
      <w:r w:rsidRPr="00635A31">
        <w:rPr>
          <w:rFonts w:ascii="仿宋_GB2312" w:eastAsia="仿宋_GB2312" w:hint="eastAsia"/>
          <w:sz w:val="32"/>
          <w:szCs w:val="32"/>
        </w:rPr>
        <w:tab/>
      </w:r>
      <w:r w:rsidRPr="00635A31">
        <w:rPr>
          <w:rFonts w:ascii="仿宋_GB2312" w:eastAsia="仿宋_GB2312" w:hint="eastAsia"/>
          <w:sz w:val="32"/>
          <w:szCs w:val="32"/>
        </w:rPr>
        <w:tab/>
      </w:r>
    </w:p>
    <w:p w:rsidR="00635A31" w:rsidRPr="00635A31" w:rsidRDefault="00635A31" w:rsidP="00635A3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635A31">
        <w:rPr>
          <w:rFonts w:ascii="仿宋_GB2312" w:eastAsia="仿宋_GB2312" w:hint="eastAsia"/>
          <w:sz w:val="32"/>
          <w:szCs w:val="32"/>
        </w:rPr>
        <w:t>本案于</w:t>
      </w:r>
      <w:r w:rsidR="00BA6DD9">
        <w:rPr>
          <w:rFonts w:ascii="仿宋_GB2312" w:eastAsia="仿宋_GB2312" w:hint="eastAsia"/>
          <w:sz w:val="32"/>
          <w:szCs w:val="32"/>
        </w:rPr>
        <w:t>2024</w:t>
      </w:r>
      <w:r w:rsidRPr="00635A31">
        <w:rPr>
          <w:rFonts w:ascii="仿宋_GB2312" w:eastAsia="仿宋_GB2312" w:hint="eastAsia"/>
          <w:sz w:val="32"/>
          <w:szCs w:val="32"/>
        </w:rPr>
        <w:t>年</w:t>
      </w:r>
      <w:r w:rsidR="00BA6DD9">
        <w:rPr>
          <w:rFonts w:ascii="仿宋_GB2312" w:eastAsia="仿宋_GB2312" w:hint="eastAsia"/>
          <w:sz w:val="32"/>
          <w:szCs w:val="32"/>
        </w:rPr>
        <w:t>6</w:t>
      </w:r>
      <w:r w:rsidRPr="00635A31">
        <w:rPr>
          <w:rFonts w:ascii="仿宋_GB2312" w:eastAsia="仿宋_GB2312" w:hint="eastAsia"/>
          <w:sz w:val="32"/>
          <w:szCs w:val="32"/>
        </w:rPr>
        <w:t>月</w:t>
      </w:r>
      <w:r w:rsidR="00BA6DD9">
        <w:rPr>
          <w:rFonts w:ascii="仿宋_GB2312" w:eastAsia="仿宋_GB2312" w:hint="eastAsia"/>
          <w:sz w:val="32"/>
          <w:szCs w:val="32"/>
        </w:rPr>
        <w:t>21</w:t>
      </w:r>
      <w:r w:rsidRPr="00635A31">
        <w:rPr>
          <w:rFonts w:ascii="仿宋_GB2312" w:eastAsia="仿宋_GB2312" w:hint="eastAsia"/>
          <w:sz w:val="32"/>
          <w:szCs w:val="32"/>
        </w:rPr>
        <w:t>日至</w:t>
      </w:r>
      <w:r w:rsidR="00BA6DD9">
        <w:rPr>
          <w:rFonts w:ascii="仿宋_GB2312" w:eastAsia="仿宋_GB2312" w:hint="eastAsia"/>
          <w:sz w:val="32"/>
          <w:szCs w:val="32"/>
        </w:rPr>
        <w:t>2024</w:t>
      </w:r>
      <w:r w:rsidRPr="00635A31">
        <w:rPr>
          <w:rFonts w:ascii="仿宋_GB2312" w:eastAsia="仿宋_GB2312" w:hint="eastAsia"/>
          <w:sz w:val="32"/>
          <w:szCs w:val="32"/>
        </w:rPr>
        <w:t>年</w:t>
      </w:r>
      <w:r w:rsidR="00BA6DD9">
        <w:rPr>
          <w:rFonts w:ascii="仿宋_GB2312" w:eastAsia="仿宋_GB2312" w:hint="eastAsia"/>
          <w:sz w:val="32"/>
          <w:szCs w:val="32"/>
        </w:rPr>
        <w:t>6</w:t>
      </w:r>
      <w:r w:rsidRPr="00635A31">
        <w:rPr>
          <w:rFonts w:ascii="仿宋_GB2312" w:eastAsia="仿宋_GB2312" w:hint="eastAsia"/>
          <w:sz w:val="32"/>
          <w:szCs w:val="32"/>
        </w:rPr>
        <w:t>月</w:t>
      </w:r>
      <w:r w:rsidR="00BA6DD9">
        <w:rPr>
          <w:rFonts w:ascii="仿宋_GB2312" w:eastAsia="仿宋_GB2312" w:hint="eastAsia"/>
          <w:sz w:val="32"/>
          <w:szCs w:val="32"/>
        </w:rPr>
        <w:t>27</w:t>
      </w:r>
      <w:r w:rsidRPr="00635A31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635A31" w:rsidRPr="00635A31" w:rsidRDefault="00635A31" w:rsidP="00635A3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635A31">
        <w:rPr>
          <w:rFonts w:ascii="仿宋_GB2312" w:eastAsia="仿宋_GB2312" w:hint="eastAsia"/>
          <w:sz w:val="32"/>
          <w:szCs w:val="32"/>
        </w:rPr>
        <w:t>为此，依照《中华人民共和国刑事诉讼法》第二百七十</w:t>
      </w:r>
      <w:r w:rsidRPr="00635A31">
        <w:rPr>
          <w:rFonts w:ascii="仿宋_GB2312" w:eastAsia="仿宋_GB2312" w:hint="eastAsia"/>
          <w:sz w:val="32"/>
          <w:szCs w:val="32"/>
        </w:rPr>
        <w:lastRenderedPageBreak/>
        <w:t>三条第二款、《中华人民共和国刑法》第七十八条、第七十九条、《中华人民共和国监狱法》第二十九条的规定，且公示期间，没有收到对该罪犯提请减刑的异议。建议对罪犯罗陆青予以减去有期徒刑五个月。特提请你院审理裁定。</w:t>
      </w:r>
    </w:p>
    <w:p w:rsidR="00635A31" w:rsidRDefault="00635A31" w:rsidP="00635A31">
      <w:pPr>
        <w:rPr>
          <w:rFonts w:ascii="仿宋_GB2312" w:eastAsia="仿宋_GB2312"/>
          <w:sz w:val="32"/>
          <w:szCs w:val="32"/>
        </w:rPr>
      </w:pPr>
    </w:p>
    <w:p w:rsidR="008D7453" w:rsidRPr="00635A31" w:rsidRDefault="008D7453" w:rsidP="008D7453">
      <w:pPr>
        <w:ind w:firstLine="645"/>
        <w:rPr>
          <w:rFonts w:ascii="仿宋_GB2312" w:eastAsia="仿宋_GB2312"/>
          <w:sz w:val="32"/>
          <w:szCs w:val="32"/>
        </w:rPr>
      </w:pPr>
    </w:p>
    <w:p w:rsidR="008D7453" w:rsidRPr="00587018" w:rsidRDefault="008D7453" w:rsidP="008D7453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87018">
        <w:rPr>
          <w:rFonts w:ascii="仿宋_GB2312" w:hAnsi="Times New Roman" w:hint="eastAsia"/>
          <w:color w:val="000000"/>
          <w:szCs w:val="32"/>
        </w:rPr>
        <w:t>此致</w:t>
      </w:r>
    </w:p>
    <w:p w:rsidR="008D7453" w:rsidRPr="00587018" w:rsidRDefault="008D7453" w:rsidP="008D7453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87018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8D7453" w:rsidRDefault="008D7453" w:rsidP="008D7453">
      <w:pPr>
        <w:ind w:firstLine="645"/>
        <w:rPr>
          <w:rFonts w:ascii="仿宋_GB2312" w:eastAsia="仿宋_GB2312"/>
          <w:sz w:val="32"/>
          <w:szCs w:val="32"/>
        </w:rPr>
      </w:pPr>
    </w:p>
    <w:p w:rsidR="008D7453" w:rsidRPr="00587018" w:rsidRDefault="008D7453" w:rsidP="008D7453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87018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8D7453" w:rsidRPr="00587018" w:rsidRDefault="008D7453" w:rsidP="008D7453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587018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BA6DD9">
        <w:rPr>
          <w:rFonts w:ascii="仿宋_GB2312" w:eastAsia="仿宋_GB2312" w:hAnsi="Times New Roman" w:hint="eastAsia"/>
          <w:sz w:val="32"/>
          <w:szCs w:val="32"/>
        </w:rPr>
        <w:t>6</w:t>
      </w:r>
      <w:r w:rsidRPr="00587018">
        <w:rPr>
          <w:rFonts w:ascii="仿宋_GB2312" w:eastAsia="仿宋_GB2312" w:hAnsi="Times New Roman" w:hint="eastAsia"/>
          <w:sz w:val="32"/>
          <w:szCs w:val="32"/>
        </w:rPr>
        <w:t>月</w:t>
      </w:r>
      <w:r w:rsidR="00BA6DD9">
        <w:rPr>
          <w:rFonts w:ascii="仿宋_GB2312" w:eastAsia="仿宋_GB2312" w:hAnsi="Times New Roman" w:hint="eastAsia"/>
          <w:sz w:val="32"/>
          <w:szCs w:val="32"/>
        </w:rPr>
        <w:t>28</w:t>
      </w:r>
      <w:r w:rsidRPr="00587018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8D7453" w:rsidRPr="008D7453" w:rsidRDefault="008D7453" w:rsidP="008D7453">
      <w:pPr>
        <w:ind w:firstLine="645"/>
        <w:rPr>
          <w:rFonts w:ascii="仿宋_GB2312" w:eastAsia="仿宋_GB2312"/>
          <w:sz w:val="32"/>
          <w:szCs w:val="32"/>
        </w:rPr>
      </w:pPr>
    </w:p>
    <w:sectPr w:rsidR="008D7453" w:rsidRPr="008D7453" w:rsidSect="009C6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78B" w:rsidRDefault="00D7278B" w:rsidP="00F629D3">
      <w:r>
        <w:separator/>
      </w:r>
    </w:p>
  </w:endnote>
  <w:endnote w:type="continuationSeparator" w:id="1">
    <w:p w:rsidR="00D7278B" w:rsidRDefault="00D7278B" w:rsidP="00F62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78B" w:rsidRDefault="00D7278B" w:rsidP="00F629D3">
      <w:r>
        <w:separator/>
      </w:r>
    </w:p>
  </w:footnote>
  <w:footnote w:type="continuationSeparator" w:id="1">
    <w:p w:rsidR="00D7278B" w:rsidRDefault="00D7278B" w:rsidP="00F629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7453"/>
    <w:rsid w:val="00081854"/>
    <w:rsid w:val="000A550B"/>
    <w:rsid w:val="0010436A"/>
    <w:rsid w:val="0012168F"/>
    <w:rsid w:val="00226379"/>
    <w:rsid w:val="004230C9"/>
    <w:rsid w:val="005118B9"/>
    <w:rsid w:val="0058577A"/>
    <w:rsid w:val="00635A31"/>
    <w:rsid w:val="006674B2"/>
    <w:rsid w:val="00700A55"/>
    <w:rsid w:val="00730DB7"/>
    <w:rsid w:val="00794685"/>
    <w:rsid w:val="00802390"/>
    <w:rsid w:val="00812DBF"/>
    <w:rsid w:val="008171CF"/>
    <w:rsid w:val="008401C7"/>
    <w:rsid w:val="00882CC4"/>
    <w:rsid w:val="00896DB7"/>
    <w:rsid w:val="00897C88"/>
    <w:rsid w:val="008A3EC9"/>
    <w:rsid w:val="008D7453"/>
    <w:rsid w:val="0090021F"/>
    <w:rsid w:val="009C6A2C"/>
    <w:rsid w:val="009F465E"/>
    <w:rsid w:val="00A673E0"/>
    <w:rsid w:val="00A76DB1"/>
    <w:rsid w:val="00B033DE"/>
    <w:rsid w:val="00B12383"/>
    <w:rsid w:val="00B30FB7"/>
    <w:rsid w:val="00BA6DD9"/>
    <w:rsid w:val="00BB7FC3"/>
    <w:rsid w:val="00C63774"/>
    <w:rsid w:val="00C80B57"/>
    <w:rsid w:val="00C81419"/>
    <w:rsid w:val="00CF702F"/>
    <w:rsid w:val="00D63B38"/>
    <w:rsid w:val="00D7278B"/>
    <w:rsid w:val="00D84B12"/>
    <w:rsid w:val="00E22CC3"/>
    <w:rsid w:val="00F01BF9"/>
    <w:rsid w:val="00F6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8D7453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8D7453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F62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629D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62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629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36</cp:revision>
  <dcterms:created xsi:type="dcterms:W3CDTF">2024-05-20T08:46:00Z</dcterms:created>
  <dcterms:modified xsi:type="dcterms:W3CDTF">2024-07-12T02:44:00Z</dcterms:modified>
</cp:coreProperties>
</file>