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ED3B44" w:rsidRDefault="00ED3B44">
      <w:pPr>
        <w:widowControl/>
        <w:shd w:val="clear" w:color="auto" w:fill="FFFFFF"/>
        <w:spacing w:before="150" w:after="75"/>
        <w:jc w:val="right"/>
        <w:rPr>
          <w:rFonts w:ascii="仿宋" w:eastAsia="仿宋" w:hAnsi="仿宋" w:cs="仿宋"/>
          <w:color w:val="676A6C"/>
          <w:sz w:val="32"/>
          <w:szCs w:val="32"/>
        </w:rPr>
      </w:pPr>
    </w:p>
    <w:p w:rsidR="00575309" w:rsidRPr="00ED3B44" w:rsidRDefault="00ED3B44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260F41">
        <w:rPr>
          <w:rFonts w:ascii="楷体" w:eastAsia="楷体" w:hAnsi="楷体" w:cs="仿宋" w:hint="eastAsia"/>
          <w:color w:val="000000" w:themeColor="text1"/>
          <w:sz w:val="32"/>
          <w:szCs w:val="32"/>
        </w:rPr>
        <w:t>541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罪犯潘祖荣，男，1992年4月5日出生，汉族，初中文化，户籍所在地福建省南安市，</w:t>
      </w:r>
      <w:bookmarkStart w:id="0" w:name="_GoBack"/>
      <w:bookmarkEnd w:id="0"/>
      <w:r w:rsidRPr="00285503">
        <w:rPr>
          <w:rFonts w:ascii="仿宋_GB2312" w:eastAsia="仿宋_GB2312" w:hAnsi="宋体" w:cs="宋体" w:hint="eastAsia"/>
          <w:sz w:val="32"/>
          <w:szCs w:val="32"/>
        </w:rPr>
        <w:t>捕前系务工人员。</w:t>
      </w:r>
      <w:r w:rsidR="00484D6B">
        <w:rPr>
          <w:rFonts w:ascii="仿宋_GB2312" w:eastAsia="仿宋_GB2312" w:hAnsi="宋体" w:cs="宋体" w:hint="eastAsia"/>
          <w:sz w:val="32"/>
          <w:szCs w:val="32"/>
        </w:rPr>
        <w:t>系涉黑罪犯。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泉州市中级人民法院于2020年12月3日作出(2020)闽05刑初40号刑事判决，认定被告人潘祖荣犯参加黑社会性质组织罪，判处有期徒刑一年二个月，并处罚金人民币二万元；犯强迫卖淫罪，判处有期徒刑五年二个月，并处罚金人民币一万元，决定执行有期徒刑六年，并处罚金人民币三万元</w:t>
      </w:r>
      <w:r w:rsidR="00ED3B44" w:rsidRPr="00285503">
        <w:rPr>
          <w:rFonts w:ascii="仿宋_GB2312" w:eastAsia="仿宋_GB2312" w:hAnsi="宋体" w:cs="宋体" w:hint="eastAsia"/>
          <w:sz w:val="32"/>
          <w:szCs w:val="32"/>
        </w:rPr>
        <w:t>。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宣判后，被告人于法定期限内提出上诉。福建省高级人民法院于2021年10月18日作出（2021）闽刑终85号刑事裁定，驳回上诉，维持原判。判决发生法律效力后于2021年11月18日交付闽西监狱执行刑罚。现刑期自2019年4月24日起至2025年4月23日止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罪犯潘祖荣在有期徒刑服刑表现如下：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该犯起始期2021年11月18日至2024年5月,获得考核3163.5分，表扬五次。考核期内无违规扣分</w:t>
      </w:r>
    </w:p>
    <w:p w:rsidR="00575309" w:rsidRPr="00285503" w:rsidRDefault="00D27E9B" w:rsidP="00ED3B44">
      <w:pPr>
        <w:autoSpaceDE w:val="0"/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lastRenderedPageBreak/>
        <w:t>原判财产性判项罚金人民币30000元，已缴纳人民币30000元，已全部履行完毕。</w:t>
      </w:r>
    </w:p>
    <w:p w:rsidR="00575309" w:rsidRPr="00285503" w:rsidRDefault="00D27E9B" w:rsidP="00ED3B44">
      <w:pPr>
        <w:autoSpaceDE w:val="0"/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该犯系涉黑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>犯罪</w:t>
      </w:r>
      <w:r w:rsidR="002D0F9A" w:rsidRPr="00285503">
        <w:rPr>
          <w:rFonts w:ascii="仿宋_GB2312" w:eastAsia="仿宋_GB2312" w:hAnsi="宋体" w:cs="宋体" w:hint="eastAsia"/>
          <w:sz w:val="32"/>
          <w:szCs w:val="32"/>
        </w:rPr>
        <w:t>罪犯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>，应从严掌握减刑幅度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260F41" w:rsidRDefault="00260F41" w:rsidP="00260F41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罪犯潘祖荣在有期徒刑服刑期间，确有悔改表现：依照《中华人民共和国刑法》第七十八条、第七十九条，《中华人民共和国刑事诉讼法》第二百七十三条第二款，《中华人民共和国监狱法》第二十九条之规定，建议对罪犯潘祖荣予以减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>去有期徒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刑七个月。特提请你院审理裁定。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260F41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260F41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260F41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89C" w:rsidRDefault="0051789C" w:rsidP="00ED3B44">
      <w:r>
        <w:separator/>
      </w:r>
    </w:p>
  </w:endnote>
  <w:endnote w:type="continuationSeparator" w:id="1">
    <w:p w:rsidR="0051789C" w:rsidRDefault="0051789C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89C" w:rsidRDefault="0051789C" w:rsidP="00ED3B44">
      <w:r>
        <w:separator/>
      </w:r>
    </w:p>
  </w:footnote>
  <w:footnote w:type="continuationSeparator" w:id="1">
    <w:p w:rsidR="0051789C" w:rsidRDefault="0051789C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260F41"/>
    <w:rsid w:val="002616DD"/>
    <w:rsid w:val="00285503"/>
    <w:rsid w:val="002D0F9A"/>
    <w:rsid w:val="002F56B7"/>
    <w:rsid w:val="00484D6B"/>
    <w:rsid w:val="004A14A0"/>
    <w:rsid w:val="004B2EA7"/>
    <w:rsid w:val="004D0184"/>
    <w:rsid w:val="0051789C"/>
    <w:rsid w:val="00575309"/>
    <w:rsid w:val="00804768"/>
    <w:rsid w:val="008702C4"/>
    <w:rsid w:val="00C4257F"/>
    <w:rsid w:val="00D27E9B"/>
    <w:rsid w:val="00ED3B44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2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8</cp:revision>
  <dcterms:created xsi:type="dcterms:W3CDTF">2024-02-29T01:11:00Z</dcterms:created>
  <dcterms:modified xsi:type="dcterms:W3CDTF">2024-09-27T07:36:00Z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