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600" w:lineRule="atLeast"/>
        <w:jc w:val="center"/>
        <w:rPr>
          <w:rFonts w:hint="default"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 w:type="textWrapping"/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 请 减 刑 建 议 书</w:t>
      </w:r>
    </w:p>
    <w:p>
      <w:pPr>
        <w:ind w:left="640" w:right="160"/>
        <w:jc w:val="right"/>
        <w:rPr>
          <w:rFonts w:ascii="楷体" w:hAnsi="楷体" w:eastAsia="楷体" w:cs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 w:cs="仿宋"/>
          <w:color w:val="000000" w:themeColor="text1"/>
          <w:sz w:val="32"/>
          <w:szCs w:val="32"/>
        </w:rPr>
        <w:t>[2024]闽西监减字第979号</w:t>
      </w:r>
    </w:p>
    <w:p>
      <w:pPr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罪犯邱江勇，男，1989年6月3日出生，汉族，初中文化，户籍所在地福建省南靖县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，捕前系务工。</w:t>
      </w:r>
    </w:p>
    <w:p>
      <w:pPr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福建省南靖县人民法院于2023年2月22日作出(2023)闽0627刑初50号刑事判决，认定被告人邱江勇犯帮助信息网络犯罪活动罪，判处有期徒刑二年，并处罚金人民币二万四千元；被告人邱江勇违法所得人民币九千元，予以追缴，上缴国库。宣判后，被告人于法定期限内未提出上诉、抗诉。判决发生法律效力后于2023年4月26日交付闽西监狱执行刑罚。现刑期自2023年2月22日起至2025年2月2日止。系普通管理级罪犯。  </w:t>
      </w:r>
    </w:p>
    <w:p>
      <w:pPr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该犯在服刑期间能够认罪服法，遵守监规纪律，按照《监狱服刑人员行为规范》要求自己；参加思想、文化、技术学习，成绩合格；在劳动中，服从分配，按时完成劳动任务。</w:t>
      </w:r>
    </w:p>
    <w:p>
      <w:pPr>
        <w:autoSpaceDE w:val="0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该犯自2023年4月26日至2024年7月考核期内获得1270分。起始期2023年4月26日至2024年7月,获得考核分1270分，物质奖励二次。考核期内无违规扣分。</w:t>
      </w:r>
    </w:p>
    <w:p>
      <w:pPr>
        <w:autoSpaceDE w:val="0"/>
        <w:rPr>
          <w:rFonts w:ascii="仿宋_GB2312" w:hAnsi="宋体" w:eastAsia="仿宋_GB2312" w:cs="宋体"/>
          <w:color w:val="FF000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原判财产性判项罚金人民币24000元，继续追缴违法所得人民币9000元，已缴纳人民币33000元，其中本次呈报减刑向福建省南靖县人民法院缴纳罚金人民币24000元，已全部履行完毕。</w:t>
      </w:r>
    </w:p>
    <w:p>
      <w:pPr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罪犯邱江勇在有期徒刑服刑期间，确有悔改表现：依照《中华人民共和国刑法》第七十八条、第七十九条，《中华人民共和国刑事诉讼法》第二百七十三条第二款，《中华人民共和国监狱法》第二十九条之规定，建议对罪</w:t>
      </w: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犯邱江勇予以减去剩余刑期。特提请你院审理裁定。</w:t>
      </w:r>
    </w:p>
    <w:p>
      <w:pPr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此致</w:t>
      </w:r>
    </w:p>
    <w:p>
      <w:pPr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福建省龙岩市中级人民法院</w:t>
      </w:r>
    </w:p>
    <w:p>
      <w:pPr>
        <w:autoSpaceDE w:val="0"/>
        <w:autoSpaceDN w:val="0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附件：1.罪犯卷宗贰册</w:t>
      </w:r>
    </w:p>
    <w:p>
      <w:pPr>
        <w:autoSpaceDE w:val="0"/>
        <w:autoSpaceDN w:val="0"/>
        <w:ind w:left="16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2.减刑建议书壹份</w:t>
      </w:r>
    </w:p>
    <w:p>
      <w:pPr>
        <w:rPr>
          <w:rFonts w:ascii="仿宋_GB2312" w:hAnsi="宋体" w:eastAsia="仿宋_GB2312" w:cs="宋体"/>
          <w:sz w:val="32"/>
          <w:szCs w:val="32"/>
        </w:rPr>
      </w:pPr>
    </w:p>
    <w:p>
      <w:pPr>
        <w:ind w:left="5758" w:leftChars="304" w:hanging="5120" w:hangingChars="16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                         福建省闽西监狱</w:t>
      </w:r>
    </w:p>
    <w:p>
      <w:pPr>
        <w:ind w:left="5438" w:leftChars="304" w:hanging="4800" w:hangingChars="1500"/>
        <w:rPr>
          <w:rFonts w:ascii="宋体" w:hAnsi="宋体" w:eastAsia="宋体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2024年11月1日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7116"/>
    <w:rsid w:val="00573AD9"/>
    <w:rsid w:val="00582B52"/>
    <w:rsid w:val="005A07B9"/>
    <w:rsid w:val="00A34BA5"/>
    <w:rsid w:val="00C16FE3"/>
    <w:rsid w:val="00D43DEA"/>
    <w:rsid w:val="00D55BA0"/>
    <w:rsid w:val="00DC7116"/>
    <w:rsid w:val="00EB6DB9"/>
    <w:rsid w:val="02264514"/>
    <w:rsid w:val="028E3131"/>
    <w:rsid w:val="04ED7EDA"/>
    <w:rsid w:val="071B4038"/>
    <w:rsid w:val="0CF976B5"/>
    <w:rsid w:val="167E77B8"/>
    <w:rsid w:val="17050E1B"/>
    <w:rsid w:val="17A218B3"/>
    <w:rsid w:val="17B67874"/>
    <w:rsid w:val="1F6F7F40"/>
    <w:rsid w:val="223B692D"/>
    <w:rsid w:val="2EC37533"/>
    <w:rsid w:val="35923A74"/>
    <w:rsid w:val="3CCD7BCD"/>
    <w:rsid w:val="3CFB4012"/>
    <w:rsid w:val="42CA5ED8"/>
    <w:rsid w:val="4E311F1E"/>
    <w:rsid w:val="581452D1"/>
    <w:rsid w:val="5D9E6F22"/>
    <w:rsid w:val="606B1A1A"/>
    <w:rsid w:val="623E513D"/>
    <w:rsid w:val="65000B1D"/>
    <w:rsid w:val="664726D9"/>
    <w:rsid w:val="690C3BC0"/>
    <w:rsid w:val="6B4A1947"/>
    <w:rsid w:val="70BD23AC"/>
    <w:rsid w:val="735C0F53"/>
    <w:rsid w:val="73756A6D"/>
    <w:rsid w:val="742B0327"/>
    <w:rsid w:val="781F64ED"/>
    <w:rsid w:val="7DA50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133</Words>
  <Characters>762</Characters>
  <Lines>6</Lines>
  <Paragraphs>1</Paragraphs>
  <TotalTime>7</TotalTime>
  <ScaleCrop>false</ScaleCrop>
  <LinksUpToDate>false</LinksUpToDate>
  <CharactersWithSpaces>894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2024-02-29T01:11:00Z</dcterms:created>
  <dc:creator>Administrator</dc:creator>
  <cp:lastModifiedBy>李小辉</cp:lastModifiedBy>
  <dcterms:modified xsi:type="dcterms:W3CDTF">2024-11-20T07:22:36Z</dcterms:modified>
  <dc:title>福建省闽西监狱_x000b_提 请 减 刑 建 议 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62E4BDB3B02E4B9A9869CF9870219E3B</vt:lpwstr>
  </property>
</Properties>
</file>