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558" w:rsidRDefault="00763D93">
      <w:pPr>
        <w:pStyle w:val="1"/>
        <w:widowControl/>
        <w:shd w:val="clear" w:color="auto" w:fill="FFFFFF"/>
        <w:spacing w:beforeAutospacing="0" w:afterAutospacing="0" w:line="600" w:lineRule="exact"/>
        <w:jc w:val="center"/>
        <w:rPr>
          <w:rFonts w:ascii="方正小标宋简体" w:eastAsia="方正小标宋简体" w:hAnsi="方正小标宋简体" w:cs="方正小标宋简体" w:hint="default"/>
          <w:color w:val="676A6C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  <w:bookmarkEnd w:id="0"/>
    </w:p>
    <w:p w:rsidR="00293558" w:rsidRDefault="00763D93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戈超军</w:t>
      </w:r>
      <w:r>
        <w:rPr>
          <w:rFonts w:ascii="仿宋_GB2312" w:eastAsia="仿宋_GB2312" w:hAnsi="仿宋_GB2312" w:cs="仿宋_GB2312" w:hint="eastAsia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89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大学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新疆维吾尔自治区乌鲁木齐市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务工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漳州市龙海区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06</w:t>
      </w:r>
      <w:r>
        <w:rPr>
          <w:rFonts w:ascii="仿宋_GB2312" w:eastAsia="仿宋_GB2312" w:hAnsi="仿宋_GB2312" w:cs="仿宋_GB2312" w:hint="eastAsia"/>
          <w:sz w:val="32"/>
          <w:szCs w:val="32"/>
        </w:rPr>
        <w:t>81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900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sz w:val="32"/>
          <w:szCs w:val="32"/>
        </w:rPr>
        <w:t>戈超军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诈骗</w:t>
      </w:r>
      <w:r>
        <w:rPr>
          <w:rFonts w:ascii="仿宋_GB2312" w:eastAsia="仿宋_GB2312" w:hAnsi="仿宋_GB2312" w:cs="仿宋_GB2312" w:hint="eastAsia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sz w:val="32"/>
          <w:szCs w:val="32"/>
        </w:rPr>
        <w:t>三年，并处罚金人民币一万元，继续追缴违法所得人民币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30415.68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元，返还被害人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宣判后，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被告人于</w:t>
      </w:r>
      <w:r>
        <w:rPr>
          <w:rFonts w:ascii="仿宋_GB2312" w:eastAsia="仿宋_GB2312" w:hAnsi="仿宋_GB2312" w:cs="仿宋_GB2312" w:hint="eastAsia"/>
          <w:sz w:val="32"/>
          <w:szCs w:val="32"/>
        </w:rPr>
        <w:t>法定期限内提出上诉。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福建省漳州市中级人民法院于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06</w:t>
      </w:r>
      <w:r>
        <w:rPr>
          <w:rFonts w:ascii="仿宋_GB2312" w:eastAsia="仿宋_GB2312" w:hAnsi="仿宋_GB2312" w:cs="仿宋_GB2312" w:hint="eastAsia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sz w:val="32"/>
          <w:szCs w:val="32"/>
        </w:rPr>
        <w:t>116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号刑事裁定，准许上诉人撤回上诉。</w:t>
      </w:r>
      <w:r>
        <w:rPr>
          <w:rFonts w:ascii="仿宋_GB2312" w:eastAsia="仿宋_GB2312" w:hAnsi="仿宋_GB2312" w:cs="仿宋_GB2312" w:hint="eastAsia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日止。现属普管级管理罪犯。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</w:rPr>
        <w:t>确</w:t>
      </w:r>
      <w:r>
        <w:rPr>
          <w:rFonts w:ascii="仿宋_GB2312" w:eastAsia="仿宋_GB2312" w:hAnsi="仿宋_GB2312" w:cs="仿宋_GB2312" w:hint="eastAsia"/>
          <w:sz w:val="32"/>
          <w:szCs w:val="32"/>
        </w:rPr>
        <w:t>有悔改表现，具体事实如下：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：能遵守法律法规及监规纪律，接受教育改造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293558" w:rsidRDefault="00763D93">
      <w:pPr>
        <w:autoSpaceDE w:val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1630.9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获得考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1630.9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，表扬二次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。考核期内无违规扣分。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该犯原判财产性判项罚金人民币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元，追缴违法所得</w:t>
      </w:r>
      <w:r>
        <w:rPr>
          <w:rFonts w:ascii="仿宋_GB2312" w:eastAsia="仿宋_GB2312" w:hAnsi="仿宋_GB2312" w:cs="仿宋_GB2312" w:hint="eastAsia"/>
          <w:sz w:val="32"/>
          <w:szCs w:val="32"/>
        </w:rPr>
        <w:t>30415.68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元，已缴纳人民币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40415.68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元，其中本次向福建省漳州市龙海区人民法院缴纳人民币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40415.68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元，已全部履行完毕。</w:t>
      </w:r>
    </w:p>
    <w:p w:rsidR="00293558" w:rsidRDefault="00763D93">
      <w:pPr>
        <w:pStyle w:val="a3"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戈超军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有期徒刑五个月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，特提请审核裁定。</w:t>
      </w:r>
    </w:p>
    <w:p w:rsidR="00293558" w:rsidRDefault="00763D93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293558" w:rsidRDefault="00763D93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293558" w:rsidRDefault="00763D93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戈超军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册</w:t>
      </w:r>
    </w:p>
    <w:p w:rsidR="00293558" w:rsidRDefault="00763D93">
      <w:pPr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293558" w:rsidRDefault="00763D93">
      <w:pPr>
        <w:ind w:leftChars="304" w:left="5758" w:hangingChars="1600" w:hanging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293558" w:rsidRDefault="00763D93">
      <w:pPr>
        <w:ind w:leftChars="304" w:left="5438" w:hangingChars="1500" w:hanging="480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293558" w:rsidSect="00293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D93" w:rsidRDefault="00763D93" w:rsidP="0044779B">
      <w:r>
        <w:separator/>
      </w:r>
    </w:p>
  </w:endnote>
  <w:endnote w:type="continuationSeparator" w:id="1">
    <w:p w:rsidR="00763D93" w:rsidRDefault="00763D93" w:rsidP="0044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D93" w:rsidRDefault="00763D93" w:rsidP="0044779B">
      <w:r>
        <w:separator/>
      </w:r>
    </w:p>
  </w:footnote>
  <w:footnote w:type="continuationSeparator" w:id="1">
    <w:p w:rsidR="00763D93" w:rsidRDefault="00763D93" w:rsidP="004477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93558"/>
    <w:rsid w:val="00293558"/>
    <w:rsid w:val="0044779B"/>
    <w:rsid w:val="00763D93"/>
    <w:rsid w:val="03C63FC1"/>
    <w:rsid w:val="04A113A5"/>
    <w:rsid w:val="04ED7EDA"/>
    <w:rsid w:val="06C14C23"/>
    <w:rsid w:val="07842075"/>
    <w:rsid w:val="0C5F1A96"/>
    <w:rsid w:val="0D24239E"/>
    <w:rsid w:val="12542FA0"/>
    <w:rsid w:val="143A1B3C"/>
    <w:rsid w:val="167E77B8"/>
    <w:rsid w:val="17A218B3"/>
    <w:rsid w:val="1CCA43C9"/>
    <w:rsid w:val="1CFD5514"/>
    <w:rsid w:val="20ED5D93"/>
    <w:rsid w:val="223B692D"/>
    <w:rsid w:val="250E205A"/>
    <w:rsid w:val="262E24B2"/>
    <w:rsid w:val="27AA2CA3"/>
    <w:rsid w:val="28F4565E"/>
    <w:rsid w:val="29B42CF8"/>
    <w:rsid w:val="2A750BB8"/>
    <w:rsid w:val="2AF43712"/>
    <w:rsid w:val="2E743646"/>
    <w:rsid w:val="2E76179C"/>
    <w:rsid w:val="309C7202"/>
    <w:rsid w:val="30A56DDE"/>
    <w:rsid w:val="30D653AF"/>
    <w:rsid w:val="31D33FCD"/>
    <w:rsid w:val="31E97C82"/>
    <w:rsid w:val="32300AE3"/>
    <w:rsid w:val="37467E2A"/>
    <w:rsid w:val="39B750BD"/>
    <w:rsid w:val="3A0F354D"/>
    <w:rsid w:val="3A2A1B78"/>
    <w:rsid w:val="3CFB4012"/>
    <w:rsid w:val="3E954FBB"/>
    <w:rsid w:val="3ECC2F16"/>
    <w:rsid w:val="3F677B8D"/>
    <w:rsid w:val="421C22C0"/>
    <w:rsid w:val="42CA5ED8"/>
    <w:rsid w:val="42E97153"/>
    <w:rsid w:val="44ED30A1"/>
    <w:rsid w:val="46BE4621"/>
    <w:rsid w:val="4EDC45F1"/>
    <w:rsid w:val="581933AC"/>
    <w:rsid w:val="59A85123"/>
    <w:rsid w:val="5B6B705C"/>
    <w:rsid w:val="5B97782E"/>
    <w:rsid w:val="5CE842FC"/>
    <w:rsid w:val="5D9E6F22"/>
    <w:rsid w:val="606467B1"/>
    <w:rsid w:val="60C70A54"/>
    <w:rsid w:val="61227E69"/>
    <w:rsid w:val="65000B1D"/>
    <w:rsid w:val="659628B6"/>
    <w:rsid w:val="67924C7A"/>
    <w:rsid w:val="67A7139C"/>
    <w:rsid w:val="684D75AC"/>
    <w:rsid w:val="685D4D62"/>
    <w:rsid w:val="68D80676"/>
    <w:rsid w:val="690C3BC0"/>
    <w:rsid w:val="69791B44"/>
    <w:rsid w:val="6A740236"/>
    <w:rsid w:val="6B4A1947"/>
    <w:rsid w:val="6BD623FB"/>
    <w:rsid w:val="70BD23AC"/>
    <w:rsid w:val="73287474"/>
    <w:rsid w:val="73756A6D"/>
    <w:rsid w:val="772A1B8E"/>
    <w:rsid w:val="77906887"/>
    <w:rsid w:val="781F64ED"/>
    <w:rsid w:val="78AF6B87"/>
    <w:rsid w:val="791E10C4"/>
    <w:rsid w:val="7D0F16C6"/>
    <w:rsid w:val="7D990F1D"/>
    <w:rsid w:val="7DA5068A"/>
    <w:rsid w:val="7E62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55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29355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293558"/>
  </w:style>
  <w:style w:type="paragraph" w:styleId="a4">
    <w:name w:val="header"/>
    <w:basedOn w:val="a"/>
    <w:link w:val="Char"/>
    <w:rsid w:val="0044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4779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44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4779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cp:lastPrinted>2024-10-27T06:39:00Z</cp:lastPrinted>
  <dcterms:created xsi:type="dcterms:W3CDTF">2024-02-29T01:11:00Z</dcterms:created>
  <dcterms:modified xsi:type="dcterms:W3CDTF">2025-01-21T01:21:00Z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7ABE364CC0E141E9AE94E8DE5C7808D7</vt:lpwstr>
  </property>
</Properties>
</file>