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71B" w:rsidRDefault="00C507D0">
      <w:pPr>
        <w:pStyle w:val="1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闽西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监狱</w:t>
      </w:r>
    </w:p>
    <w:p w:rsidR="00F1571B" w:rsidRDefault="00C507D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书</w:t>
      </w:r>
    </w:p>
    <w:p w:rsidR="00F1571B" w:rsidRDefault="00C507D0">
      <w:pPr>
        <w:pStyle w:val="1"/>
        <w:ind w:left="640" w:right="320" w:firstLineChars="0" w:firstLine="0"/>
        <w:jc w:val="right"/>
        <w:rPr>
          <w:rFonts w:ascii="仿宋_GB2312"/>
          <w:b/>
          <w:bCs/>
          <w:sz w:val="28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eastAsia="楷体_GB2312" w:cs="楷体_GB2312" w:hint="eastAsia"/>
          <w:szCs w:val="32"/>
        </w:rPr>
        <w:t>25</w:t>
      </w:r>
      <w:r>
        <w:rPr>
          <w:rFonts w:eastAsia="楷体_GB2312" w:cs="楷体_GB2312" w:hint="eastAsia"/>
          <w:szCs w:val="32"/>
        </w:rPr>
        <w:t>〕闽</w:t>
      </w:r>
      <w:r>
        <w:rPr>
          <w:rFonts w:eastAsia="楷体_GB2312" w:cs="楷体_GB2312" w:hint="eastAsia"/>
          <w:szCs w:val="32"/>
        </w:rPr>
        <w:t>西</w:t>
      </w:r>
      <w:r>
        <w:rPr>
          <w:rFonts w:eastAsia="楷体_GB2312" w:cs="楷体_GB2312" w:hint="eastAsia"/>
          <w:szCs w:val="32"/>
        </w:rPr>
        <w:t>监减字第</w:t>
      </w:r>
      <w:r>
        <w:rPr>
          <w:rFonts w:eastAsia="楷体_GB2312" w:cs="楷体_GB2312" w:hint="eastAsia"/>
          <w:szCs w:val="32"/>
        </w:rPr>
        <w:t>45</w:t>
      </w:r>
      <w:r>
        <w:rPr>
          <w:rFonts w:eastAsia="楷体_GB2312" w:cs="楷体_GB2312" w:hint="eastAsia"/>
          <w:szCs w:val="32"/>
        </w:rPr>
        <w:t>号</w:t>
      </w:r>
    </w:p>
    <w:p w:rsidR="00F1571B" w:rsidRDefault="00C507D0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罪犯</w:t>
      </w:r>
      <w:r>
        <w:rPr>
          <w:rFonts w:hint="eastAsia"/>
          <w:szCs w:val="32"/>
        </w:rPr>
        <w:t>谢志雄</w:t>
      </w:r>
      <w:r>
        <w:rPr>
          <w:rFonts w:hint="eastAsia"/>
          <w:szCs w:val="32"/>
        </w:rPr>
        <w:t>，</w:t>
      </w:r>
      <w:r>
        <w:rPr>
          <w:rFonts w:hint="eastAsia"/>
          <w:szCs w:val="32"/>
        </w:rPr>
        <w:t>男，汉族，</w:t>
      </w:r>
      <w:r>
        <w:rPr>
          <w:rFonts w:hint="eastAsia"/>
          <w:szCs w:val="32"/>
        </w:rPr>
        <w:t>高中</w:t>
      </w:r>
      <w:r>
        <w:rPr>
          <w:rFonts w:hint="eastAsia"/>
          <w:szCs w:val="32"/>
        </w:rPr>
        <w:t>文化，</w:t>
      </w:r>
      <w:r>
        <w:rPr>
          <w:rFonts w:hint="eastAsia"/>
          <w:szCs w:val="32"/>
        </w:rPr>
        <w:t>19</w:t>
      </w:r>
      <w:r>
        <w:rPr>
          <w:rFonts w:hint="eastAsia"/>
          <w:szCs w:val="32"/>
        </w:rPr>
        <w:t>89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11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14</w:t>
      </w:r>
      <w:r>
        <w:rPr>
          <w:rFonts w:hint="eastAsia"/>
          <w:szCs w:val="32"/>
        </w:rPr>
        <w:t>日</w:t>
      </w:r>
      <w:r>
        <w:rPr>
          <w:rFonts w:hint="eastAsia"/>
          <w:szCs w:val="32"/>
        </w:rPr>
        <w:t>出生，户籍所在地</w:t>
      </w:r>
      <w:r>
        <w:rPr>
          <w:rFonts w:hint="eastAsia"/>
          <w:szCs w:val="32"/>
        </w:rPr>
        <w:t>福建省晋江市</w:t>
      </w:r>
      <w:r>
        <w:rPr>
          <w:rFonts w:hint="eastAsia"/>
          <w:szCs w:val="32"/>
        </w:rPr>
        <w:t>，捕前系</w:t>
      </w:r>
      <w:r>
        <w:rPr>
          <w:rFonts w:hint="eastAsia"/>
          <w:szCs w:val="32"/>
        </w:rPr>
        <w:t>务工人员</w:t>
      </w:r>
      <w:r>
        <w:rPr>
          <w:rFonts w:hint="eastAsia"/>
          <w:szCs w:val="32"/>
        </w:rPr>
        <w:t>。</w:t>
      </w:r>
    </w:p>
    <w:p w:rsidR="00F1571B" w:rsidRDefault="00C507D0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福建省晋江市</w:t>
      </w:r>
      <w:r>
        <w:rPr>
          <w:rFonts w:hint="eastAsia"/>
          <w:szCs w:val="32"/>
        </w:rPr>
        <w:t>人民法院于</w:t>
      </w:r>
      <w:r>
        <w:rPr>
          <w:rFonts w:hint="eastAsia"/>
          <w:szCs w:val="32"/>
        </w:rPr>
        <w:t>2022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9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13</w:t>
      </w:r>
      <w:r>
        <w:rPr>
          <w:rFonts w:hint="eastAsia"/>
          <w:szCs w:val="32"/>
        </w:rPr>
        <w:t>日作出（</w:t>
      </w:r>
      <w:r>
        <w:rPr>
          <w:rFonts w:hint="eastAsia"/>
          <w:szCs w:val="32"/>
        </w:rPr>
        <w:t>2022</w:t>
      </w:r>
      <w:r>
        <w:rPr>
          <w:rFonts w:hint="eastAsia"/>
          <w:szCs w:val="32"/>
        </w:rPr>
        <w:t>）闽</w:t>
      </w:r>
      <w:r>
        <w:rPr>
          <w:rFonts w:hint="eastAsia"/>
          <w:szCs w:val="32"/>
        </w:rPr>
        <w:t>0582</w:t>
      </w:r>
      <w:r>
        <w:rPr>
          <w:rFonts w:hint="eastAsia"/>
          <w:szCs w:val="32"/>
        </w:rPr>
        <w:t>刑初</w:t>
      </w:r>
      <w:r>
        <w:rPr>
          <w:rFonts w:hint="eastAsia"/>
          <w:szCs w:val="32"/>
        </w:rPr>
        <w:t>583</w:t>
      </w:r>
      <w:r>
        <w:rPr>
          <w:rFonts w:hint="eastAsia"/>
          <w:szCs w:val="32"/>
        </w:rPr>
        <w:t>号刑事判决，以被告人</w:t>
      </w:r>
      <w:r>
        <w:rPr>
          <w:rFonts w:hint="eastAsia"/>
          <w:szCs w:val="32"/>
        </w:rPr>
        <w:t>谢志雄</w:t>
      </w:r>
      <w:r>
        <w:rPr>
          <w:rFonts w:hint="eastAsia"/>
          <w:szCs w:val="32"/>
        </w:rPr>
        <w:t>犯</w:t>
      </w:r>
      <w:r>
        <w:rPr>
          <w:rFonts w:hint="eastAsia"/>
          <w:szCs w:val="32"/>
        </w:rPr>
        <w:t>开设赌场</w:t>
      </w:r>
      <w:r>
        <w:rPr>
          <w:rFonts w:hint="eastAsia"/>
          <w:szCs w:val="32"/>
        </w:rPr>
        <w:t>罪，判处</w:t>
      </w:r>
      <w:r>
        <w:rPr>
          <w:rFonts w:hint="eastAsia"/>
          <w:szCs w:val="32"/>
        </w:rPr>
        <w:t>有期徒刑五年二个月，罚金人民币</w:t>
      </w:r>
      <w:r>
        <w:rPr>
          <w:rFonts w:hint="eastAsia"/>
          <w:szCs w:val="32"/>
        </w:rPr>
        <w:t>30000</w:t>
      </w:r>
      <w:r>
        <w:rPr>
          <w:rFonts w:hint="eastAsia"/>
          <w:szCs w:val="32"/>
        </w:rPr>
        <w:t>元，追缴违法所得人民币</w:t>
      </w:r>
      <w:r>
        <w:rPr>
          <w:rFonts w:hint="eastAsia"/>
          <w:szCs w:val="32"/>
        </w:rPr>
        <w:t>10000</w:t>
      </w:r>
      <w:r>
        <w:rPr>
          <w:rFonts w:hint="eastAsia"/>
          <w:szCs w:val="32"/>
        </w:rPr>
        <w:t>元</w:t>
      </w:r>
      <w:r>
        <w:rPr>
          <w:rFonts w:hint="eastAsia"/>
          <w:szCs w:val="32"/>
        </w:rPr>
        <w:t>。</w:t>
      </w:r>
      <w:r>
        <w:rPr>
          <w:rFonts w:ascii="仿宋_GB2312" w:hint="eastAsia"/>
          <w:szCs w:val="32"/>
        </w:rPr>
        <w:t>宣判后，该犯不服，提出上诉。福建省泉州市中级人民法院经过二审审理，于</w:t>
      </w:r>
      <w:r>
        <w:rPr>
          <w:rFonts w:ascii="仿宋_GB2312" w:hint="eastAsia"/>
          <w:szCs w:val="32"/>
        </w:rPr>
        <w:t>2022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11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30</w:t>
      </w:r>
      <w:r>
        <w:rPr>
          <w:rFonts w:ascii="仿宋_GB2312" w:hint="eastAsia"/>
          <w:szCs w:val="32"/>
        </w:rPr>
        <w:t>日作出</w:t>
      </w:r>
      <w:r>
        <w:rPr>
          <w:rFonts w:ascii="仿宋_GB2312" w:hint="eastAsia"/>
          <w:szCs w:val="32"/>
        </w:rPr>
        <w:t>(2022)</w:t>
      </w:r>
      <w:r>
        <w:rPr>
          <w:rFonts w:ascii="仿宋_GB2312" w:hint="eastAsia"/>
          <w:szCs w:val="32"/>
        </w:rPr>
        <w:t>闽</w:t>
      </w:r>
      <w:r>
        <w:rPr>
          <w:rFonts w:ascii="仿宋_GB2312" w:hint="eastAsia"/>
          <w:szCs w:val="32"/>
        </w:rPr>
        <w:t>05</w:t>
      </w:r>
      <w:r>
        <w:rPr>
          <w:rFonts w:ascii="仿宋_GB2312" w:hint="eastAsia"/>
          <w:szCs w:val="32"/>
        </w:rPr>
        <w:t>刑终</w:t>
      </w:r>
      <w:r>
        <w:rPr>
          <w:rFonts w:ascii="仿宋_GB2312" w:hint="eastAsia"/>
          <w:szCs w:val="32"/>
        </w:rPr>
        <w:t>1468</w:t>
      </w:r>
      <w:r>
        <w:rPr>
          <w:rFonts w:ascii="仿宋_GB2312" w:hint="eastAsia"/>
          <w:szCs w:val="32"/>
        </w:rPr>
        <w:t>号刑事裁定，</w:t>
      </w:r>
      <w:r>
        <w:rPr>
          <w:rFonts w:hint="eastAsia"/>
          <w:szCs w:val="32"/>
        </w:rPr>
        <w:t>裁定驳回上诉，维持原判</w:t>
      </w:r>
      <w:r>
        <w:rPr>
          <w:rFonts w:ascii="仿宋_GB2312" w:hint="eastAsia"/>
          <w:szCs w:val="32"/>
        </w:rPr>
        <w:t>。</w:t>
      </w:r>
      <w:r>
        <w:rPr>
          <w:rFonts w:hint="eastAsia"/>
          <w:szCs w:val="32"/>
        </w:rPr>
        <w:t>刑期自</w:t>
      </w:r>
      <w:r>
        <w:rPr>
          <w:rFonts w:hint="eastAsia"/>
          <w:szCs w:val="32"/>
        </w:rPr>
        <w:t>20</w:t>
      </w:r>
      <w:r>
        <w:rPr>
          <w:rFonts w:hint="eastAsia"/>
          <w:szCs w:val="32"/>
        </w:rPr>
        <w:t>22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9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13</w:t>
      </w:r>
      <w:r>
        <w:rPr>
          <w:rFonts w:hint="eastAsia"/>
          <w:szCs w:val="32"/>
        </w:rPr>
        <w:t>日起至</w:t>
      </w:r>
      <w:r>
        <w:rPr>
          <w:rFonts w:hint="eastAsia"/>
          <w:szCs w:val="32"/>
        </w:rPr>
        <w:t>20</w:t>
      </w:r>
      <w:r>
        <w:rPr>
          <w:rFonts w:hint="eastAsia"/>
          <w:szCs w:val="32"/>
        </w:rPr>
        <w:t>27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10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12</w:t>
      </w:r>
      <w:r>
        <w:rPr>
          <w:rFonts w:hint="eastAsia"/>
          <w:szCs w:val="32"/>
        </w:rPr>
        <w:t>日止。</w:t>
      </w:r>
      <w:r>
        <w:rPr>
          <w:rFonts w:hint="eastAsia"/>
          <w:szCs w:val="32"/>
        </w:rPr>
        <w:t>2023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11</w:t>
      </w:r>
      <w:r>
        <w:rPr>
          <w:rFonts w:hint="eastAsia"/>
          <w:szCs w:val="32"/>
        </w:rPr>
        <w:t>日交付福建省闽西监狱执行刑罚。该犯现属普管级罪犯。</w:t>
      </w:r>
    </w:p>
    <w:p w:rsidR="00F1571B" w:rsidRDefault="00C507D0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该犯</w:t>
      </w:r>
      <w:r>
        <w:rPr>
          <w:rFonts w:hint="eastAsia"/>
          <w:szCs w:val="32"/>
          <w:lang w:val="zh-CN"/>
        </w:rPr>
        <w:t>自</w:t>
      </w:r>
      <w:r>
        <w:rPr>
          <w:rFonts w:hint="eastAsia"/>
          <w:szCs w:val="32"/>
        </w:rPr>
        <w:t>入监</w:t>
      </w:r>
      <w:r>
        <w:rPr>
          <w:rFonts w:hint="eastAsia"/>
          <w:szCs w:val="32"/>
          <w:lang w:val="zh-CN"/>
        </w:rPr>
        <w:t>以来</w:t>
      </w:r>
      <w:r>
        <w:rPr>
          <w:rFonts w:hint="eastAsia"/>
          <w:szCs w:val="32"/>
        </w:rPr>
        <w:t>确有悔改表现，具体事实如下：</w:t>
      </w:r>
    </w:p>
    <w:p w:rsidR="00F1571B" w:rsidRDefault="00C507D0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认罪悔罪：能服从法院判决，自书认罪悔罪书。</w:t>
      </w:r>
    </w:p>
    <w:p w:rsidR="00F1571B" w:rsidRDefault="00C507D0">
      <w:pPr>
        <w:pStyle w:val="a3"/>
        <w:spacing w:line="620" w:lineRule="exact"/>
        <w:ind w:firstLineChars="192" w:firstLine="614"/>
        <w:rPr>
          <w:szCs w:val="32"/>
          <w:lang w:val="zh-CN"/>
        </w:rPr>
      </w:pPr>
      <w:r>
        <w:rPr>
          <w:rFonts w:hint="eastAsia"/>
          <w:szCs w:val="32"/>
        </w:rPr>
        <w:t>遵守监规</w:t>
      </w:r>
      <w:r>
        <w:rPr>
          <w:rFonts w:hint="eastAsia"/>
          <w:szCs w:val="32"/>
          <w:lang w:val="zh-CN"/>
        </w:rPr>
        <w:t>：能遵守法律法规及监规纪律，接受教育改造。</w:t>
      </w:r>
    </w:p>
    <w:p w:rsidR="00F1571B" w:rsidRDefault="00C507D0">
      <w:pPr>
        <w:pStyle w:val="a3"/>
        <w:spacing w:line="620" w:lineRule="exact"/>
        <w:ind w:firstLineChars="192" w:firstLine="614"/>
        <w:rPr>
          <w:szCs w:val="32"/>
          <w:lang w:val="zh-CN"/>
        </w:rPr>
      </w:pPr>
      <w:r>
        <w:rPr>
          <w:rFonts w:hint="eastAsia"/>
          <w:szCs w:val="32"/>
          <w:lang w:val="zh-CN"/>
        </w:rPr>
        <w:t>学习情况：能参加</w:t>
      </w:r>
      <w:r>
        <w:rPr>
          <w:rFonts w:hint="eastAsia"/>
          <w:szCs w:val="32"/>
        </w:rPr>
        <w:t>思想、文化、职业技术教育</w:t>
      </w:r>
      <w:r>
        <w:rPr>
          <w:rFonts w:hint="eastAsia"/>
          <w:szCs w:val="32"/>
          <w:lang w:val="zh-CN"/>
        </w:rPr>
        <w:t>。</w:t>
      </w:r>
    </w:p>
    <w:p w:rsidR="00F1571B" w:rsidRDefault="00C507D0">
      <w:pPr>
        <w:pStyle w:val="a3"/>
        <w:spacing w:line="620" w:lineRule="exact"/>
        <w:ind w:firstLineChars="192" w:firstLine="614"/>
        <w:rPr>
          <w:szCs w:val="32"/>
          <w:lang w:val="zh-CN"/>
        </w:rPr>
      </w:pPr>
      <w:r>
        <w:rPr>
          <w:rFonts w:hint="eastAsia"/>
          <w:szCs w:val="32"/>
          <w:lang w:val="zh-CN"/>
        </w:rPr>
        <w:t>劳动改造：能参加劳动，努力完成</w:t>
      </w:r>
      <w:r>
        <w:rPr>
          <w:rFonts w:hint="eastAsia"/>
          <w:szCs w:val="32"/>
        </w:rPr>
        <w:t>劳动</w:t>
      </w:r>
      <w:r>
        <w:rPr>
          <w:rFonts w:hint="eastAsia"/>
          <w:szCs w:val="32"/>
          <w:lang w:val="zh-CN"/>
        </w:rPr>
        <w:t>任务。</w:t>
      </w:r>
    </w:p>
    <w:p w:rsidR="00F1571B" w:rsidRDefault="00C507D0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  <w:lang w:val="zh-CN"/>
        </w:rPr>
        <w:t>奖惩情况：</w:t>
      </w:r>
    </w:p>
    <w:p w:rsidR="00F1571B" w:rsidRDefault="00C507D0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该犯本轮考核</w:t>
      </w:r>
      <w:r>
        <w:rPr>
          <w:rFonts w:hint="eastAsia"/>
          <w:szCs w:val="32"/>
        </w:rPr>
        <w:t>2023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11</w:t>
      </w:r>
      <w:r>
        <w:rPr>
          <w:rFonts w:hint="eastAsia"/>
          <w:szCs w:val="32"/>
        </w:rPr>
        <w:t>日</w:t>
      </w:r>
      <w:r>
        <w:rPr>
          <w:rFonts w:hint="eastAsia"/>
          <w:szCs w:val="32"/>
        </w:rPr>
        <w:t>至</w:t>
      </w:r>
      <w:r>
        <w:rPr>
          <w:rFonts w:hint="eastAsia"/>
          <w:szCs w:val="32"/>
        </w:rPr>
        <w:t>202</w:t>
      </w:r>
      <w:r>
        <w:rPr>
          <w:rFonts w:hint="eastAsia"/>
          <w:szCs w:val="32"/>
        </w:rPr>
        <w:t>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9</w:t>
      </w:r>
      <w:r>
        <w:rPr>
          <w:rFonts w:hint="eastAsia"/>
          <w:szCs w:val="32"/>
        </w:rPr>
        <w:t>月内累计获得考核分</w:t>
      </w:r>
      <w:r>
        <w:rPr>
          <w:rFonts w:hint="eastAsia"/>
          <w:szCs w:val="32"/>
        </w:rPr>
        <w:t>1945.5</w:t>
      </w:r>
      <w:r>
        <w:rPr>
          <w:rFonts w:hint="eastAsia"/>
          <w:szCs w:val="32"/>
        </w:rPr>
        <w:t>分，合计获得考核分</w:t>
      </w:r>
      <w:r>
        <w:rPr>
          <w:rFonts w:hint="eastAsia"/>
          <w:szCs w:val="32"/>
        </w:rPr>
        <w:t>1945.5</w:t>
      </w:r>
      <w:r>
        <w:rPr>
          <w:rFonts w:hint="eastAsia"/>
          <w:szCs w:val="32"/>
        </w:rPr>
        <w:t>分，表扬</w:t>
      </w:r>
      <w:r>
        <w:rPr>
          <w:rFonts w:hint="eastAsia"/>
          <w:szCs w:val="32"/>
        </w:rPr>
        <w:t>三</w:t>
      </w:r>
      <w:r>
        <w:rPr>
          <w:rFonts w:hint="eastAsia"/>
          <w:szCs w:val="32"/>
        </w:rPr>
        <w:t>次。</w:t>
      </w:r>
      <w:r>
        <w:rPr>
          <w:rFonts w:hint="eastAsia"/>
          <w:szCs w:val="32"/>
        </w:rPr>
        <w:lastRenderedPageBreak/>
        <w:t>起始期</w:t>
      </w:r>
      <w:r>
        <w:rPr>
          <w:rFonts w:hint="eastAsia"/>
          <w:szCs w:val="32"/>
        </w:rPr>
        <w:t>2023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11</w:t>
      </w:r>
      <w:r>
        <w:rPr>
          <w:rFonts w:hint="eastAsia"/>
          <w:szCs w:val="32"/>
        </w:rPr>
        <w:t>日</w:t>
      </w:r>
      <w:r>
        <w:rPr>
          <w:rFonts w:hint="eastAsia"/>
          <w:szCs w:val="32"/>
        </w:rPr>
        <w:t>至</w:t>
      </w:r>
      <w:r>
        <w:rPr>
          <w:rFonts w:hint="eastAsia"/>
          <w:szCs w:val="32"/>
        </w:rPr>
        <w:t>202</w:t>
      </w:r>
      <w:r>
        <w:rPr>
          <w:rFonts w:hint="eastAsia"/>
          <w:szCs w:val="32"/>
        </w:rPr>
        <w:t>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9</w:t>
      </w:r>
      <w:r>
        <w:rPr>
          <w:rFonts w:hint="eastAsia"/>
          <w:szCs w:val="32"/>
        </w:rPr>
        <w:t>月，获得考核分</w:t>
      </w:r>
      <w:r>
        <w:rPr>
          <w:rFonts w:hint="eastAsia"/>
          <w:szCs w:val="32"/>
        </w:rPr>
        <w:t>1945.5</w:t>
      </w:r>
      <w:r>
        <w:rPr>
          <w:rFonts w:hint="eastAsia"/>
          <w:szCs w:val="32"/>
        </w:rPr>
        <w:t>分。考核期内无违规扣分。</w:t>
      </w:r>
    </w:p>
    <w:p w:rsidR="00F1571B" w:rsidRDefault="00C507D0">
      <w:pPr>
        <w:pStyle w:val="a3"/>
        <w:spacing w:line="620" w:lineRule="exact"/>
        <w:ind w:firstLineChars="192" w:firstLine="614"/>
        <w:rPr>
          <w:szCs w:val="32"/>
          <w:lang w:val="zh-CN"/>
        </w:rPr>
      </w:pPr>
      <w:r>
        <w:rPr>
          <w:rFonts w:hint="eastAsia"/>
          <w:szCs w:val="32"/>
        </w:rPr>
        <w:t>该犯</w:t>
      </w:r>
      <w:r>
        <w:rPr>
          <w:rFonts w:ascii="仿宋_GB2312" w:hAnsi="仿宋_GB2312" w:cs="仿宋_GB2312" w:hint="eastAsia"/>
          <w:szCs w:val="32"/>
        </w:rPr>
        <w:t>原判财产性判项已缴纳完毕，其中本次缴交人民币</w:t>
      </w:r>
      <w:r>
        <w:rPr>
          <w:rFonts w:ascii="仿宋_GB2312" w:hAnsi="仿宋_GB2312" w:cs="仿宋_GB2312" w:hint="eastAsia"/>
          <w:szCs w:val="32"/>
        </w:rPr>
        <w:t>40000</w:t>
      </w:r>
      <w:r>
        <w:rPr>
          <w:rFonts w:ascii="仿宋_GB2312" w:hAnsi="仿宋_GB2312" w:cs="仿宋_GB2312" w:hint="eastAsia"/>
          <w:szCs w:val="32"/>
        </w:rPr>
        <w:t>元</w:t>
      </w:r>
      <w:r>
        <w:rPr>
          <w:rFonts w:hint="eastAsia"/>
          <w:szCs w:val="32"/>
          <w:lang w:val="zh-CN"/>
        </w:rPr>
        <w:t>。</w:t>
      </w:r>
    </w:p>
    <w:p w:rsidR="00F1571B" w:rsidRDefault="00C507D0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ascii="仿宋_GB2312" w:hint="eastAsia"/>
          <w:szCs w:val="32"/>
        </w:rPr>
        <w:t>本案于</w:t>
      </w:r>
      <w:r>
        <w:rPr>
          <w:rFonts w:ascii="仿宋_GB2312" w:hint="eastAsia"/>
          <w:szCs w:val="32"/>
        </w:rPr>
        <w:t>2024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12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21</w:t>
      </w:r>
      <w:r>
        <w:rPr>
          <w:rFonts w:ascii="仿宋_GB2312" w:hint="eastAsia"/>
          <w:szCs w:val="32"/>
        </w:rPr>
        <w:t>日至</w:t>
      </w:r>
      <w:r>
        <w:rPr>
          <w:rFonts w:ascii="仿宋_GB2312" w:hint="eastAsia"/>
          <w:szCs w:val="32"/>
        </w:rPr>
        <w:t>2024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12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27</w:t>
      </w:r>
      <w:r>
        <w:rPr>
          <w:rFonts w:ascii="仿宋_GB2312" w:hint="eastAsia"/>
          <w:szCs w:val="32"/>
        </w:rPr>
        <w:t>日在狱内公示未收到不同意见。</w:t>
      </w:r>
    </w:p>
    <w:p w:rsidR="00F1571B" w:rsidRDefault="00C507D0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罪犯谢志雄在有期徒刑服刑期间，确有悔改表现，依照《中华人民共和国刑法》第七十八条、</w:t>
      </w:r>
      <w:r>
        <w:rPr>
          <w:rFonts w:hint="eastAsia"/>
          <w:szCs w:val="32"/>
        </w:rPr>
        <w:t>第七十九条、《中华人民共和国刑事诉讼法》第二百七十三条第二款，《中华人民共和国监狱法》第二十九条之规定，建议对罪犯</w:t>
      </w:r>
      <w:r>
        <w:rPr>
          <w:rFonts w:hint="eastAsia"/>
          <w:szCs w:val="32"/>
        </w:rPr>
        <w:t>谢志雄</w:t>
      </w:r>
      <w:r>
        <w:rPr>
          <w:rFonts w:hint="eastAsia"/>
          <w:szCs w:val="32"/>
        </w:rPr>
        <w:t>予以减去</w:t>
      </w:r>
      <w:r>
        <w:rPr>
          <w:rFonts w:hint="eastAsia"/>
          <w:szCs w:val="32"/>
        </w:rPr>
        <w:t>有期徒刑六个月</w:t>
      </w:r>
      <w:r>
        <w:rPr>
          <w:rFonts w:hint="eastAsia"/>
          <w:szCs w:val="32"/>
        </w:rPr>
        <w:t>。特提请你院审理裁定。</w:t>
      </w:r>
    </w:p>
    <w:p w:rsidR="00F1571B" w:rsidRDefault="00C507D0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此致</w:t>
      </w:r>
    </w:p>
    <w:p w:rsidR="00F1571B" w:rsidRDefault="00C507D0">
      <w:pPr>
        <w:spacing w:line="620" w:lineRule="exact"/>
        <w:rPr>
          <w:szCs w:val="32"/>
        </w:rPr>
      </w:pPr>
      <w:r>
        <w:rPr>
          <w:rFonts w:hint="eastAsia"/>
          <w:szCs w:val="32"/>
        </w:rPr>
        <w:t>福建省龙岩市中级人民法院</w:t>
      </w:r>
    </w:p>
    <w:p w:rsidR="00F1571B" w:rsidRDefault="00F1571B">
      <w:pPr>
        <w:pStyle w:val="1"/>
        <w:spacing w:line="430" w:lineRule="exact"/>
        <w:ind w:left="640" w:firstLineChars="0" w:firstLine="0"/>
        <w:rPr>
          <w:rFonts w:cs="仿宋_GB2312"/>
          <w:szCs w:val="32"/>
        </w:rPr>
      </w:pPr>
    </w:p>
    <w:p w:rsidR="00F1571B" w:rsidRDefault="00C507D0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附件：⒈罪犯谢志雄卷宗贰册</w:t>
      </w:r>
    </w:p>
    <w:p w:rsidR="00F1571B" w:rsidRDefault="00C507D0">
      <w:pPr>
        <w:spacing w:line="520" w:lineRule="exact"/>
        <w:ind w:firstLineChars="500" w:firstLine="1600"/>
        <w:rPr>
          <w:rFonts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⒉减刑建议书壹份</w:t>
      </w:r>
    </w:p>
    <w:p w:rsidR="00F1571B" w:rsidRDefault="00F1571B">
      <w:pPr>
        <w:spacing w:line="620" w:lineRule="exact"/>
        <w:rPr>
          <w:szCs w:val="32"/>
        </w:rPr>
      </w:pPr>
    </w:p>
    <w:p w:rsidR="00F1571B" w:rsidRDefault="00C507D0">
      <w:pPr>
        <w:pStyle w:val="a3"/>
        <w:spacing w:line="6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</w:rPr>
        <w:t>闽西</w:t>
      </w:r>
      <w:r>
        <w:rPr>
          <w:rFonts w:hint="eastAsia"/>
          <w:szCs w:val="32"/>
        </w:rPr>
        <w:t>监狱</w:t>
      </w:r>
    </w:p>
    <w:p w:rsidR="00F1571B" w:rsidRDefault="00C507D0">
      <w:pPr>
        <w:pStyle w:val="a3"/>
        <w:spacing w:line="6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 xml:space="preserve"> 2024</w:t>
      </w:r>
      <w:bookmarkStart w:id="0" w:name="_GoBack"/>
      <w:bookmarkEnd w:id="0"/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30</w:t>
      </w:r>
      <w:r>
        <w:rPr>
          <w:rFonts w:hint="eastAsia"/>
          <w:szCs w:val="32"/>
        </w:rPr>
        <w:t>日</w:t>
      </w:r>
    </w:p>
    <w:p w:rsidR="00F1571B" w:rsidRDefault="00F1571B"/>
    <w:sectPr w:rsidR="00F1571B" w:rsidSect="00F1571B">
      <w:headerReference w:type="default" r:id="rId8"/>
      <w:footerReference w:type="even" r:id="rId9"/>
      <w:footerReference w:type="default" r:id="rId10"/>
      <w:pgSz w:w="11905" w:h="16838"/>
      <w:pgMar w:top="1440" w:right="1803" w:bottom="1440" w:left="1803" w:header="850" w:footer="992" w:gutter="0"/>
      <w:cols w:space="720"/>
      <w:docGrid w:type="lines" w:linePitch="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7D0" w:rsidRDefault="00C507D0" w:rsidP="00F1571B">
      <w:r>
        <w:separator/>
      </w:r>
    </w:p>
  </w:endnote>
  <w:endnote w:type="continuationSeparator" w:id="1">
    <w:p w:rsidR="00C507D0" w:rsidRDefault="00C507D0" w:rsidP="00F15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71B" w:rsidRDefault="00F1571B">
    <w:pPr>
      <w:pStyle w:val="a5"/>
      <w:framePr w:wrap="around" w:vAnchor="text" w:hAnchor="page" w:x="2042" w:y="1"/>
      <w:rPr>
        <w:rStyle w:val="a7"/>
      </w:rPr>
    </w:pPr>
    <w:r>
      <w:rPr>
        <w:rStyle w:val="a7"/>
      </w:rPr>
      <w:fldChar w:fldCharType="begin"/>
    </w:r>
    <w:r w:rsidR="00C507D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507D0">
      <w:rPr>
        <w:rStyle w:val="a7"/>
      </w:rPr>
      <w:t>13</w:t>
    </w:r>
    <w:r>
      <w:rPr>
        <w:rStyle w:val="a7"/>
      </w:rPr>
      <w:fldChar w:fldCharType="end"/>
    </w:r>
  </w:p>
  <w:p w:rsidR="00F1571B" w:rsidRDefault="00F1571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71B" w:rsidRDefault="00C507D0">
    <w:pPr>
      <w:pStyle w:val="a5"/>
      <w:framePr w:wrap="around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 xml:space="preserve"> </w:t>
    </w:r>
    <w:r w:rsidR="00F1571B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F1571B">
      <w:rPr>
        <w:rStyle w:val="a7"/>
        <w:sz w:val="28"/>
        <w:szCs w:val="28"/>
      </w:rPr>
      <w:fldChar w:fldCharType="separate"/>
    </w:r>
    <w:r w:rsidR="00642FF0">
      <w:rPr>
        <w:rStyle w:val="a7"/>
        <w:noProof/>
        <w:sz w:val="28"/>
        <w:szCs w:val="28"/>
      </w:rPr>
      <w:t>1</w:t>
    </w:r>
    <w:r w:rsidR="00F1571B">
      <w:rPr>
        <w:rStyle w:val="a7"/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</w:t>
    </w:r>
    <w:r>
      <w:rPr>
        <w:rStyle w:val="a7"/>
        <w:rFonts w:hint="eastAsia"/>
        <w:sz w:val="28"/>
        <w:szCs w:val="28"/>
      </w:rPr>
      <w:t>—</w:t>
    </w:r>
  </w:p>
  <w:p w:rsidR="00F1571B" w:rsidRDefault="00F1571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7D0" w:rsidRDefault="00C507D0" w:rsidP="00F1571B">
      <w:r>
        <w:separator/>
      </w:r>
    </w:p>
  </w:footnote>
  <w:footnote w:type="continuationSeparator" w:id="1">
    <w:p w:rsidR="00C507D0" w:rsidRDefault="00C507D0" w:rsidP="00F15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71B" w:rsidRDefault="00F1571B">
    <w:pPr>
      <w:pStyle w:val="a6"/>
      <w:pBdr>
        <w:bottom w:val="none" w:sz="0" w:space="1" w:color="auto"/>
      </w:pBdr>
    </w:pPr>
    <w:r>
      <w:pict>
        <v:rect id="矩形 19" o:spid="_x0000_s1026" style="position:absolute;left:0;text-align:left;margin-left:-30.2pt;margin-top:0;width:9.8pt;height:12.85pt;z-index:251659264;mso-wrap-style:none;mso-position-horizontal:right;mso-position-horizontal-relative:margin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DQp6W3KQIAAD8EAAAOAAAAZHJzL2Uyb0RvYy54bWytU8FuEzEQ&#10;vSPxD5bvZLOhiciqm6pqFYRUoFLhAxyvN2the6yxk034GSRufASfU/EbjL2bQsulB/awGtszb+a9&#10;mTm/OFjD9gqDBlfzcjLlTDkJjXbbmn/+tH71hrMQhWuEAadqflSBX6xevjjvfaVm0IFpFDICcaHq&#10;fc27GH1VFEF2yoowAa8cPbaAVkQ64rZoUPSEbk0xm04XRQ/YeASpQqDb6+GRj4j4HEBoWy3VNcid&#10;VS4OqKiMiEQpdNoHvsrVtq2S8WPbBhWZqTkxjflPScjepH+xOhfVFoXvtBxLEM8p4QknK7SjpA9Q&#10;1yIKtkP9D5TVEiFAGycSbDEQyYoQi3L6RJu7TniVuZDUwT+IHv4frPywv0WmG5oEzpyw1PBf337c&#10;//zOymUSp/ehIp87f4uJXvA3IL8E5uCqE26rLhGh75RoqKQy+RePAtIhUCjb9O+hIWyxi5B1OrRo&#10;EyApwA65HceHdqhDZJIuy9nZ2YIaJempXLwul/OcQVSnYI8hvlVgWTJqjtTtDC72NyGmYkR1ckm5&#10;HKy1MbnjxrG+5sv5bJ4DAhjdpMfMEbebK4NsL2hm1vkb8z5yszrSHhhta05jTd/oZNyoQiI+CBgP&#10;m8Oo5QaaI+mBMEwi7SEZHeBXznqawpo7WjrOzDtHiqaBPRl4MjYnQzhJgTWPnA3mVRwGe+dRbzvC&#10;LQdy/pJUX+usSOrIUMNYJc1VFmrcgTS4f5+z15+9X/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BAPh9QAAAADAQAADwAAAAAAAAABACAAAAAiAAAAZHJzL2Rvd25yZXYueG1sUEsBAhQAFAAAAAgA&#10;h07iQNCnpbcpAgAAPwQAAA4AAAAAAAAAAQAgAAAAIwEAAGRycy9lMm9Eb2MueG1sUEsFBgAAAAAG&#10;AAYAWQEAAL4FAAAAAA==&#10;" filled="f" strokecolor="white">
          <v:stroke miterlimit="2"/>
          <v:textbox style="mso-fit-shape-to-text:t" inset="0,0,0,0">
            <w:txbxContent>
              <w:p w:rsidR="00F1571B" w:rsidRDefault="00F1571B">
                <w:pPr>
                  <w:pStyle w:val="a6"/>
                  <w:rPr>
                    <w:color w:val="FFFFFF"/>
                  </w:rPr>
                </w:pPr>
              </w:p>
            </w:txbxContent>
          </v:textbox>
          <w10:wrap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HorizontalSpacing w:val="0"/>
  <w:drawingGridVerticalSpacing w:val="218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5941B7"/>
    <w:rsid w:val="00057E01"/>
    <w:rsid w:val="000E7679"/>
    <w:rsid w:val="00180916"/>
    <w:rsid w:val="001E0B1A"/>
    <w:rsid w:val="00281BFE"/>
    <w:rsid w:val="00287B3B"/>
    <w:rsid w:val="00380E79"/>
    <w:rsid w:val="003F1D04"/>
    <w:rsid w:val="00403597"/>
    <w:rsid w:val="00573B61"/>
    <w:rsid w:val="005941B7"/>
    <w:rsid w:val="00642FF0"/>
    <w:rsid w:val="00661F71"/>
    <w:rsid w:val="006B3488"/>
    <w:rsid w:val="007D4D6D"/>
    <w:rsid w:val="00840679"/>
    <w:rsid w:val="00867AD5"/>
    <w:rsid w:val="008C48BD"/>
    <w:rsid w:val="00905858"/>
    <w:rsid w:val="00AF78BF"/>
    <w:rsid w:val="00C01199"/>
    <w:rsid w:val="00C507D0"/>
    <w:rsid w:val="00E0608E"/>
    <w:rsid w:val="00E35EB2"/>
    <w:rsid w:val="00E966E7"/>
    <w:rsid w:val="00EB1056"/>
    <w:rsid w:val="00F1571B"/>
    <w:rsid w:val="00F727EE"/>
    <w:rsid w:val="00FE0126"/>
    <w:rsid w:val="00FF7459"/>
    <w:rsid w:val="018A5A6E"/>
    <w:rsid w:val="021A1C94"/>
    <w:rsid w:val="02DB3110"/>
    <w:rsid w:val="06444761"/>
    <w:rsid w:val="086753E1"/>
    <w:rsid w:val="09227170"/>
    <w:rsid w:val="09D6194A"/>
    <w:rsid w:val="0B0F6F89"/>
    <w:rsid w:val="0D212A78"/>
    <w:rsid w:val="10F93207"/>
    <w:rsid w:val="134C679B"/>
    <w:rsid w:val="14583680"/>
    <w:rsid w:val="1672618E"/>
    <w:rsid w:val="17ED644E"/>
    <w:rsid w:val="1CEC0BEC"/>
    <w:rsid w:val="1CED12DB"/>
    <w:rsid w:val="1CF81B82"/>
    <w:rsid w:val="1E2B4487"/>
    <w:rsid w:val="24FA1EA1"/>
    <w:rsid w:val="26866E13"/>
    <w:rsid w:val="27181640"/>
    <w:rsid w:val="288677D5"/>
    <w:rsid w:val="289248F4"/>
    <w:rsid w:val="28DC162B"/>
    <w:rsid w:val="2B0B070B"/>
    <w:rsid w:val="2D0531A8"/>
    <w:rsid w:val="2DF6099A"/>
    <w:rsid w:val="2F454F69"/>
    <w:rsid w:val="33234BF4"/>
    <w:rsid w:val="33D97D29"/>
    <w:rsid w:val="36DE647D"/>
    <w:rsid w:val="37750471"/>
    <w:rsid w:val="392B408B"/>
    <w:rsid w:val="3B3177A2"/>
    <w:rsid w:val="3D6C1A7A"/>
    <w:rsid w:val="3DA21E12"/>
    <w:rsid w:val="3E6A08F3"/>
    <w:rsid w:val="3ED80E28"/>
    <w:rsid w:val="3FD43896"/>
    <w:rsid w:val="409443ED"/>
    <w:rsid w:val="40BD66B0"/>
    <w:rsid w:val="419B35C5"/>
    <w:rsid w:val="43D37032"/>
    <w:rsid w:val="4459324F"/>
    <w:rsid w:val="45C25924"/>
    <w:rsid w:val="465A01ED"/>
    <w:rsid w:val="46C06F90"/>
    <w:rsid w:val="4B1C43D6"/>
    <w:rsid w:val="4B3F42F9"/>
    <w:rsid w:val="4F4C3ADC"/>
    <w:rsid w:val="4FFE2EEF"/>
    <w:rsid w:val="501E787A"/>
    <w:rsid w:val="51651991"/>
    <w:rsid w:val="51C7556E"/>
    <w:rsid w:val="53215CAB"/>
    <w:rsid w:val="542478B2"/>
    <w:rsid w:val="56612B6B"/>
    <w:rsid w:val="568F0720"/>
    <w:rsid w:val="576F63AD"/>
    <w:rsid w:val="57FC09CE"/>
    <w:rsid w:val="58CD1045"/>
    <w:rsid w:val="59C87D06"/>
    <w:rsid w:val="59DB00D8"/>
    <w:rsid w:val="5BDB3267"/>
    <w:rsid w:val="5C1C0BF7"/>
    <w:rsid w:val="5CC239E0"/>
    <w:rsid w:val="64106A09"/>
    <w:rsid w:val="644C25C3"/>
    <w:rsid w:val="65767FA9"/>
    <w:rsid w:val="671B11A6"/>
    <w:rsid w:val="696C391D"/>
    <w:rsid w:val="6AD92265"/>
    <w:rsid w:val="6C3B395E"/>
    <w:rsid w:val="733269FB"/>
    <w:rsid w:val="73AB002E"/>
    <w:rsid w:val="73AF71A2"/>
    <w:rsid w:val="7628376B"/>
    <w:rsid w:val="77F22704"/>
    <w:rsid w:val="7BEE7F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571B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F1571B"/>
  </w:style>
  <w:style w:type="paragraph" w:styleId="a4">
    <w:name w:val="Balloon Text"/>
    <w:basedOn w:val="a"/>
    <w:link w:val="Char0"/>
    <w:qFormat/>
    <w:rsid w:val="00F1571B"/>
    <w:rPr>
      <w:sz w:val="18"/>
      <w:szCs w:val="18"/>
    </w:rPr>
  </w:style>
  <w:style w:type="paragraph" w:styleId="a5">
    <w:name w:val="footer"/>
    <w:basedOn w:val="a"/>
    <w:qFormat/>
    <w:rsid w:val="00F157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F157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F1571B"/>
  </w:style>
  <w:style w:type="paragraph" w:customStyle="1" w:styleId="1">
    <w:name w:val="列表段落1"/>
    <w:basedOn w:val="a"/>
    <w:uiPriority w:val="99"/>
    <w:qFormat/>
    <w:rsid w:val="00F1571B"/>
    <w:pPr>
      <w:ind w:firstLineChars="200" w:firstLine="420"/>
    </w:pPr>
  </w:style>
  <w:style w:type="character" w:customStyle="1" w:styleId="Char0">
    <w:name w:val="批注框文本 Char"/>
    <w:link w:val="a4"/>
    <w:qFormat/>
    <w:rsid w:val="00F1571B"/>
    <w:rPr>
      <w:rFonts w:eastAsia="仿宋_GB2312"/>
      <w:kern w:val="32"/>
      <w:sz w:val="18"/>
      <w:szCs w:val="18"/>
    </w:rPr>
  </w:style>
  <w:style w:type="character" w:customStyle="1" w:styleId="Char">
    <w:name w:val="称呼 Char"/>
    <w:link w:val="a3"/>
    <w:uiPriority w:val="99"/>
    <w:qFormat/>
    <w:locked/>
    <w:rsid w:val="00F1571B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306CDC18-8794-4B97-913E-A695A89698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690</Characters>
  <Application>Microsoft Office Word</Application>
  <DocSecurity>0</DocSecurity>
  <Lines>5</Lines>
  <Paragraphs>1</Paragraphs>
  <ScaleCrop>false</ScaleCrop>
  <Company>Microsoft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AutoBVT</cp:lastModifiedBy>
  <cp:revision>4</cp:revision>
  <cp:lastPrinted>2023-07-19T00:14:00Z</cp:lastPrinted>
  <dcterms:created xsi:type="dcterms:W3CDTF">2023-07-19T06:33:00Z</dcterms:created>
  <dcterms:modified xsi:type="dcterms:W3CDTF">2025-01-21T01:50:00Z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BF5ED258EDC64D9B857F8E83E60C827A</vt:lpwstr>
  </property>
</Properties>
</file>