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676A6C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lang w:val="en-US" w:eastAsia="zh-CN"/>
        </w:rPr>
        <w:t>2025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lang w:val="en-US" w:eastAsia="zh-CN"/>
        </w:rPr>
        <w:t>闽西监减字第215号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庄剑锋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1987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福建省惠安县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务工人员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惠安县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日作出(202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0521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庄剑锋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掩饰、隐瞒犯罪所得罪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二年七个月，并处罚金人民币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万元；追缴被告人违法所得人民币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7000元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宣判后，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被告人于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法定期限内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提出上诉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、抗诉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刑期执行自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2023年2月17日起至2025年9月7日止。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判决发生法律效力后于2023年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现属普管级罪犯。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自入监以来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考核期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1716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，表扬一次，物质奖励一次；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原判财产性判项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已履行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人民币27000元，其中本次提请向福建省惠安县人民法院缴纳人民币27000元。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庄剑锋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有期徒刑四个月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庄剑锋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12F9D"/>
    <w:rsid w:val="01B2211F"/>
    <w:rsid w:val="035E5896"/>
    <w:rsid w:val="04177243"/>
    <w:rsid w:val="04ED7EDA"/>
    <w:rsid w:val="093E2A38"/>
    <w:rsid w:val="0C747FFC"/>
    <w:rsid w:val="0C905F97"/>
    <w:rsid w:val="11576580"/>
    <w:rsid w:val="11A17C7A"/>
    <w:rsid w:val="11C52438"/>
    <w:rsid w:val="11D03C52"/>
    <w:rsid w:val="14C801FB"/>
    <w:rsid w:val="167E77B8"/>
    <w:rsid w:val="172172C0"/>
    <w:rsid w:val="17A218B3"/>
    <w:rsid w:val="17DE7609"/>
    <w:rsid w:val="18266C2F"/>
    <w:rsid w:val="182A44D5"/>
    <w:rsid w:val="18912A5B"/>
    <w:rsid w:val="19526877"/>
    <w:rsid w:val="1D345FF7"/>
    <w:rsid w:val="1D9D21A3"/>
    <w:rsid w:val="1ECB4E14"/>
    <w:rsid w:val="21913B98"/>
    <w:rsid w:val="223B692D"/>
    <w:rsid w:val="23FC3497"/>
    <w:rsid w:val="245F573A"/>
    <w:rsid w:val="26AF432D"/>
    <w:rsid w:val="2728014B"/>
    <w:rsid w:val="276339D3"/>
    <w:rsid w:val="2BEE4BA1"/>
    <w:rsid w:val="2D9E7FFD"/>
    <w:rsid w:val="2FA73408"/>
    <w:rsid w:val="30806B9E"/>
    <w:rsid w:val="30F96868"/>
    <w:rsid w:val="3629746A"/>
    <w:rsid w:val="3987236F"/>
    <w:rsid w:val="3CFB4012"/>
    <w:rsid w:val="3D1D0C51"/>
    <w:rsid w:val="3E6831F2"/>
    <w:rsid w:val="40D14228"/>
    <w:rsid w:val="42064962"/>
    <w:rsid w:val="42CA5ED8"/>
    <w:rsid w:val="451467E3"/>
    <w:rsid w:val="46A55C75"/>
    <w:rsid w:val="4BED77A1"/>
    <w:rsid w:val="4D696669"/>
    <w:rsid w:val="4E28732C"/>
    <w:rsid w:val="510703FD"/>
    <w:rsid w:val="532E5804"/>
    <w:rsid w:val="53A15D93"/>
    <w:rsid w:val="53D41815"/>
    <w:rsid w:val="58A51E7E"/>
    <w:rsid w:val="598474ED"/>
    <w:rsid w:val="5B630C7D"/>
    <w:rsid w:val="5C343553"/>
    <w:rsid w:val="5D9E6F22"/>
    <w:rsid w:val="5E61715E"/>
    <w:rsid w:val="5F941697"/>
    <w:rsid w:val="60441AFF"/>
    <w:rsid w:val="623660D0"/>
    <w:rsid w:val="62437047"/>
    <w:rsid w:val="62575CE7"/>
    <w:rsid w:val="65000B1D"/>
    <w:rsid w:val="65A561B9"/>
    <w:rsid w:val="65C91E0B"/>
    <w:rsid w:val="679A3A7A"/>
    <w:rsid w:val="68B46056"/>
    <w:rsid w:val="690C3BC0"/>
    <w:rsid w:val="693578A9"/>
    <w:rsid w:val="6A771266"/>
    <w:rsid w:val="6A881455"/>
    <w:rsid w:val="6B4A1947"/>
    <w:rsid w:val="6EE566B0"/>
    <w:rsid w:val="6FB645D5"/>
    <w:rsid w:val="6FE518A1"/>
    <w:rsid w:val="70BD23AC"/>
    <w:rsid w:val="72BF4B60"/>
    <w:rsid w:val="73756A6D"/>
    <w:rsid w:val="76224BDE"/>
    <w:rsid w:val="775F45E6"/>
    <w:rsid w:val="781F64ED"/>
    <w:rsid w:val="78DF1215"/>
    <w:rsid w:val="78EE0575"/>
    <w:rsid w:val="7C86235A"/>
    <w:rsid w:val="7D0C0035"/>
    <w:rsid w:val="7DA5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659</Words>
  <Characters>735</Characters>
  <Lines>0</Lines>
  <Paragraphs>0</Paragraphs>
  <TotalTime>17</TotalTime>
  <ScaleCrop>false</ScaleCrop>
  <LinksUpToDate>false</LinksUpToDate>
  <CharactersWithSpaces>855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2025-03-24T07:00:30Z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82272EFEEEB9468A91605A2905F11D78</vt:lpwstr>
  </property>
</Properties>
</file>