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698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王斌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Cs w:val="32"/>
        </w:rPr>
        <w:t>男，汉族，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中专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文化，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1989年3月16日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出生，户籍所在地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福建省泉州市泉港区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，捕前系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务工人员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福建省泉州市泉港区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日作出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（2024）闽0505刑初131号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王斌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开设赌场罪，判处有期徒刑一年三个月，并处罚金人民币三万五千元（已缴纳）。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2024年7月3日起至2025年9月25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日止。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2024年8月23日交付福建省闽西监狱执行刑罚。该犯现属普管级罪犯。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遵守监规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zh-CN" w:eastAsia="zh-CN" w:bidi="ar-SA"/>
        </w:rPr>
        <w:t>：考核期内存在扣分情况，经教育后能遵守法律法规及监规纪律，接受教育改造。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zh-CN" w:eastAsia="zh-CN" w:bidi="ar-SA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思想、文化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、职业技术教育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该犯本轮考核期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2024年8月23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至202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月内累计获得考核分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549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分。起始期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2024年8月23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至202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月，获得考核分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549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分。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考核期内累计违规一次，累计扣1分。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该犯原判财产性判项已履行完毕。本事实有福建省泉州市泉港区人民法院（2024）闽0505刑初131号《罪犯刑事附带民事赔偿及刑事裁判中财产刑等执行情况一览表》予以证实，足以认定。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本案于2025年6月23日至2025年6月29日在狱内公示未收到不同意见。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罪犯王斌在有期徒刑服刑期间，确有悔改表现，依照《中华人民共和国刑法》第七十八条、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王斌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予以减去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剩余刑期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附件：⒈罪犯王斌卷宗贰册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闽西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 xml:space="preserve"> 2025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6444761"/>
    <w:rsid w:val="06F30236"/>
    <w:rsid w:val="08075499"/>
    <w:rsid w:val="09227170"/>
    <w:rsid w:val="09304001"/>
    <w:rsid w:val="09D6194A"/>
    <w:rsid w:val="0B0F6F89"/>
    <w:rsid w:val="0D212A78"/>
    <w:rsid w:val="0E212295"/>
    <w:rsid w:val="10F93207"/>
    <w:rsid w:val="134C679B"/>
    <w:rsid w:val="14583680"/>
    <w:rsid w:val="1672618E"/>
    <w:rsid w:val="1777230E"/>
    <w:rsid w:val="17ED644E"/>
    <w:rsid w:val="1A9C07D9"/>
    <w:rsid w:val="1ADD68A1"/>
    <w:rsid w:val="1CEC0BEC"/>
    <w:rsid w:val="1CED12DB"/>
    <w:rsid w:val="1CF81B82"/>
    <w:rsid w:val="1E2B4487"/>
    <w:rsid w:val="24FA1EA1"/>
    <w:rsid w:val="27181640"/>
    <w:rsid w:val="288677D5"/>
    <w:rsid w:val="2888100C"/>
    <w:rsid w:val="289248F4"/>
    <w:rsid w:val="28DC162B"/>
    <w:rsid w:val="2B0B070B"/>
    <w:rsid w:val="2D0531A8"/>
    <w:rsid w:val="2D576841"/>
    <w:rsid w:val="2DF6099A"/>
    <w:rsid w:val="2F454F69"/>
    <w:rsid w:val="33D97D29"/>
    <w:rsid w:val="36DE647D"/>
    <w:rsid w:val="37750471"/>
    <w:rsid w:val="392B408B"/>
    <w:rsid w:val="3972221A"/>
    <w:rsid w:val="3B3177A2"/>
    <w:rsid w:val="3B38133A"/>
    <w:rsid w:val="3D6C1A7A"/>
    <w:rsid w:val="3DA21E12"/>
    <w:rsid w:val="3E6A08F3"/>
    <w:rsid w:val="3ED80E28"/>
    <w:rsid w:val="3FD43896"/>
    <w:rsid w:val="409443ED"/>
    <w:rsid w:val="40BD66B0"/>
    <w:rsid w:val="419B35C5"/>
    <w:rsid w:val="434F7C34"/>
    <w:rsid w:val="43D37032"/>
    <w:rsid w:val="4459324F"/>
    <w:rsid w:val="45C25924"/>
    <w:rsid w:val="461B28CB"/>
    <w:rsid w:val="465A01ED"/>
    <w:rsid w:val="46C06F90"/>
    <w:rsid w:val="4A103216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96C391D"/>
    <w:rsid w:val="6AD92265"/>
    <w:rsid w:val="6C3B395E"/>
    <w:rsid w:val="6D816F58"/>
    <w:rsid w:val="725C364B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12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2025-07-11T03:47:22Z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