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〔2025〕闽西监减字</w:t>
      </w:r>
      <w:r>
        <w:rPr>
          <w:rFonts w:hint="eastAsia" w:ascii="楷体_GB2312" w:hAnsi="Times New Roman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662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罪犯杨占北，男，1993年11月17日出生，侗族，初中文化，户籍所在地贵州省天柱县，捕前系务工人员。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福建省晋江市人民法院于2022年3月2日作出（2021）闽0582刑初2771号刑事判决，以被告人杨占北犯诈骗罪，判处有期徒刑十年六个月，</w:t>
      </w:r>
      <w:r>
        <w:rPr>
          <w:rFonts w:hint="eastAsia" w:ascii="仿宋_GB2312" w:eastAsia="仿宋_GB2312"/>
          <w:sz w:val="32"/>
          <w:szCs w:val="32"/>
          <w:lang w:eastAsia="zh-CN"/>
        </w:rPr>
        <w:t>并处罚金人民币十万元，与同案袁再云以人民币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187741.63元为限承担继续退赔责任。</w:t>
      </w:r>
      <w:r>
        <w:rPr>
          <w:rFonts w:hint="eastAsia" w:ascii="仿宋_GB2312" w:eastAsia="仿宋_GB2312"/>
          <w:sz w:val="32"/>
          <w:szCs w:val="32"/>
        </w:rPr>
        <w:t>宣判后，被告人不服，提出上诉。福建省泉州市中级人民法院于2022年7月11日作出(2022)闽05刑终848号刑事判决，</w:t>
      </w:r>
      <w:r>
        <w:rPr>
          <w:rFonts w:hint="eastAsia" w:ascii="仿宋_GB2312" w:eastAsia="仿宋_GB2312"/>
          <w:sz w:val="32"/>
          <w:szCs w:val="32"/>
          <w:lang w:eastAsia="zh-CN"/>
        </w:rPr>
        <w:t>撤销</w:t>
      </w:r>
      <w:r>
        <w:rPr>
          <w:rFonts w:hint="eastAsia" w:ascii="仿宋_GB2312" w:eastAsia="仿宋_GB2312"/>
          <w:sz w:val="32"/>
          <w:szCs w:val="32"/>
        </w:rPr>
        <w:t>福建省晋江市人民法院（2021）闽0582刑初2771号刑事判决</w:t>
      </w:r>
      <w:r>
        <w:rPr>
          <w:rFonts w:hint="eastAsia" w:ascii="仿宋_GB2312" w:eastAsia="仿宋_GB2312"/>
          <w:sz w:val="32"/>
          <w:szCs w:val="32"/>
          <w:lang w:eastAsia="zh-CN"/>
        </w:rPr>
        <w:t>第二、三项对上诉人杨占北定罪量刑部分，以上诉</w:t>
      </w:r>
      <w:r>
        <w:rPr>
          <w:rFonts w:hint="eastAsia" w:ascii="仿宋_GB2312" w:eastAsia="仿宋_GB2312"/>
          <w:sz w:val="32"/>
          <w:szCs w:val="32"/>
        </w:rPr>
        <w:t>人杨占北犯诈骗罪，判处有期徒刑八年</w:t>
      </w:r>
      <w:r>
        <w:rPr>
          <w:rFonts w:hint="eastAsia" w:ascii="仿宋_GB2312" w:eastAsia="仿宋_GB2312"/>
          <w:sz w:val="32"/>
          <w:szCs w:val="32"/>
          <w:lang w:eastAsia="zh-CN"/>
        </w:rPr>
        <w:t>，并处罚金人民币八万元，与同案袁再云以人民币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187741.63元为限承担继续退赔责任</w:t>
      </w:r>
      <w:r>
        <w:rPr>
          <w:rFonts w:hint="eastAsia" w:ascii="仿宋_GB2312" w:eastAsia="仿宋_GB2312"/>
          <w:sz w:val="32"/>
          <w:szCs w:val="32"/>
        </w:rPr>
        <w:t>。判决发生法律效力后，于2022年9月23日交付福建省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闽西监狱执行刑罚。</w:t>
      </w:r>
      <w:r>
        <w:rPr>
          <w:rFonts w:hint="eastAsia" w:ascii="仿宋_GB2312" w:eastAsia="仿宋_GB2312"/>
          <w:sz w:val="32"/>
          <w:szCs w:val="32"/>
          <w:lang w:eastAsia="zh-CN"/>
        </w:rPr>
        <w:t>现</w:t>
      </w:r>
      <w:r>
        <w:rPr>
          <w:rFonts w:hint="eastAsia" w:ascii="仿宋_GB2312" w:eastAsia="仿宋_GB2312"/>
          <w:sz w:val="32"/>
          <w:szCs w:val="32"/>
        </w:rPr>
        <w:t>刑期</w:t>
      </w:r>
      <w:r>
        <w:rPr>
          <w:rFonts w:hint="eastAsia" w:ascii="仿宋_GB2312" w:eastAsia="仿宋_GB2312"/>
          <w:sz w:val="32"/>
          <w:szCs w:val="32"/>
          <w:lang w:eastAsia="zh-CN"/>
        </w:rPr>
        <w:t>执行</w:t>
      </w:r>
      <w:r>
        <w:rPr>
          <w:rFonts w:hint="eastAsia" w:ascii="仿宋_GB2312" w:eastAsia="仿宋_GB2312"/>
          <w:sz w:val="32"/>
          <w:szCs w:val="32"/>
        </w:rPr>
        <w:t>自2021年6月17日起至2029年6月16日止。现属普管级罪犯。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奖惩情况：该犯考核期2022年9月23日起至2025年3月止累计获考核分3081分，表扬</w:t>
      </w:r>
      <w:r>
        <w:rPr>
          <w:rFonts w:hint="eastAsia" w:ascii="仿宋_GB2312" w:eastAsia="仿宋_GB2312"/>
          <w:sz w:val="32"/>
          <w:szCs w:val="32"/>
          <w:lang w:eastAsia="zh-CN"/>
        </w:rPr>
        <w:t>五</w:t>
      </w:r>
      <w:r>
        <w:rPr>
          <w:rFonts w:hint="eastAsia" w:ascii="仿宋_GB2312" w:eastAsia="仿宋_GB2312"/>
          <w:sz w:val="32"/>
          <w:szCs w:val="32"/>
        </w:rPr>
        <w:t>次；考核期内无违规扣分。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该犯原判财产性判项罚金人民币80000元，与同案犯袁再云以人民币187741.63元为限承担继续退赔责任，其中本次提请向福建省晋江市人民法院履行罚金人民币80000元，共同退赔人民币187741.63元，原判财产性判项已履行完毕，有相关财产刑履行凭证为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日至202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29</w:t>
      </w:r>
      <w:r>
        <w:rPr>
          <w:rFonts w:hint="eastAsia" w:ascii="仿宋_GB2312" w:eastAsia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《中华人民共和国刑事诉讼法》第二百七十三条第二款、《中华人民共和国监狱法》第二十九条的规定，建议</w:t>
      </w:r>
      <w:r>
        <w:rPr>
          <w:rFonts w:hint="eastAsia" w:ascii="仿宋_GB2312" w:eastAsia="仿宋_GB2312"/>
          <w:sz w:val="32"/>
          <w:szCs w:val="32"/>
          <w:lang w:eastAsia="zh-CN"/>
        </w:rPr>
        <w:t>对</w:t>
      </w: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杨占北予</w:t>
      </w:r>
      <w:r>
        <w:rPr>
          <w:rFonts w:hint="eastAsia" w:ascii="仿宋_GB2312" w:eastAsia="仿宋_GB2312"/>
          <w:sz w:val="32"/>
          <w:szCs w:val="32"/>
        </w:rPr>
        <w:t>以减</w:t>
      </w:r>
      <w:r>
        <w:rPr>
          <w:rFonts w:hint="eastAsia" w:ascii="仿宋_GB2312" w:eastAsia="仿宋_GB2312"/>
          <w:sz w:val="32"/>
          <w:szCs w:val="32"/>
          <w:lang w:eastAsia="zh-CN"/>
        </w:rPr>
        <w:t>去有期徒刑八</w:t>
      </w:r>
      <w:r>
        <w:rPr>
          <w:rFonts w:hint="eastAsia" w:ascii="仿宋_GB2312" w:eastAsia="仿宋_GB2312"/>
          <w:sz w:val="32"/>
          <w:szCs w:val="32"/>
        </w:rPr>
        <w:t>个月。特提请你院审理裁定。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附件：1.罪犯</w:t>
      </w:r>
      <w:r>
        <w:rPr>
          <w:rFonts w:hint="eastAsia" w:ascii="仿宋_GB2312" w:eastAsia="仿宋_GB2312"/>
          <w:sz w:val="32"/>
          <w:szCs w:val="32"/>
          <w:lang w:eastAsia="zh-CN"/>
        </w:rPr>
        <w:t>杨占北</w:t>
      </w:r>
      <w:r>
        <w:rPr>
          <w:rFonts w:hint="eastAsia" w:ascii="仿宋_GB2312" w:eastAsia="仿宋_GB2312"/>
          <w:sz w:val="32"/>
          <w:szCs w:val="32"/>
        </w:rPr>
        <w:t>卷宗</w:t>
      </w:r>
      <w:r>
        <w:rPr>
          <w:rFonts w:hint="eastAsia" w:ascii="仿宋_GB2312" w:eastAsia="仿宋_GB2312"/>
          <w:sz w:val="32"/>
          <w:szCs w:val="32"/>
          <w:lang w:eastAsia="zh-CN"/>
        </w:rPr>
        <w:t>贰</w:t>
      </w:r>
      <w:r>
        <w:rPr>
          <w:rFonts w:hint="eastAsia" w:ascii="仿宋_GB2312" w:eastAsia="仿宋_GB2312"/>
          <w:sz w:val="3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2.减刑建议书</w:t>
      </w:r>
      <w:r>
        <w:rPr>
          <w:rFonts w:hint="eastAsia" w:ascii="仿宋_GB2312" w:eastAsia="仿宋_GB2312"/>
          <w:sz w:val="32"/>
          <w:szCs w:val="32"/>
          <w:lang w:eastAsia="zh-CN"/>
        </w:rPr>
        <w:t>壹</w:t>
      </w:r>
      <w:r>
        <w:rPr>
          <w:rFonts w:hint="eastAsia" w:ascii="仿宋_GB2312" w:eastAsia="仿宋_GB2312"/>
          <w:sz w:val="32"/>
          <w:szCs w:val="32"/>
        </w:rPr>
        <w:t>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福建省闽西监狱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2025年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ind w:firstLine="579" w:firstLineChars="181"/>
        <w:rPr>
          <w:rFonts w:ascii="仿宋_GB2312" w:eastAsia="仿宋_GB2312"/>
          <w:sz w:val="32"/>
          <w:szCs w:val="32"/>
        </w:rPr>
      </w:pPr>
    </w:p>
    <w:p>
      <w:pPr>
        <w:ind w:firstLine="42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E4175"/>
    <w:rsid w:val="001802AC"/>
    <w:rsid w:val="001915C5"/>
    <w:rsid w:val="0023208E"/>
    <w:rsid w:val="00254022"/>
    <w:rsid w:val="00274A80"/>
    <w:rsid w:val="0028314A"/>
    <w:rsid w:val="002C414E"/>
    <w:rsid w:val="002E4175"/>
    <w:rsid w:val="002E7CDB"/>
    <w:rsid w:val="00313160"/>
    <w:rsid w:val="003D0885"/>
    <w:rsid w:val="00490895"/>
    <w:rsid w:val="004C3BC4"/>
    <w:rsid w:val="00520352"/>
    <w:rsid w:val="00533F88"/>
    <w:rsid w:val="005513AB"/>
    <w:rsid w:val="0059654C"/>
    <w:rsid w:val="005A356B"/>
    <w:rsid w:val="00643FF1"/>
    <w:rsid w:val="006A7BE4"/>
    <w:rsid w:val="00710A5D"/>
    <w:rsid w:val="00907C51"/>
    <w:rsid w:val="0096398A"/>
    <w:rsid w:val="009B1A96"/>
    <w:rsid w:val="009B4D8E"/>
    <w:rsid w:val="009C17EB"/>
    <w:rsid w:val="009E3AA1"/>
    <w:rsid w:val="00A51706"/>
    <w:rsid w:val="00A87D4D"/>
    <w:rsid w:val="00AA33EA"/>
    <w:rsid w:val="00B058B6"/>
    <w:rsid w:val="00B376AE"/>
    <w:rsid w:val="00B54C90"/>
    <w:rsid w:val="00B714D7"/>
    <w:rsid w:val="00B71688"/>
    <w:rsid w:val="00BC64A0"/>
    <w:rsid w:val="00C21D70"/>
    <w:rsid w:val="00C935BC"/>
    <w:rsid w:val="00CA76A9"/>
    <w:rsid w:val="00D43734"/>
    <w:rsid w:val="00D47990"/>
    <w:rsid w:val="00D5219C"/>
    <w:rsid w:val="00DA3D7F"/>
    <w:rsid w:val="00DA61A8"/>
    <w:rsid w:val="00DE0B4F"/>
    <w:rsid w:val="00E615DA"/>
    <w:rsid w:val="00E66024"/>
    <w:rsid w:val="00E90EF9"/>
    <w:rsid w:val="00EB090F"/>
    <w:rsid w:val="00ED3058"/>
    <w:rsid w:val="00F73E19"/>
    <w:rsid w:val="00F96936"/>
    <w:rsid w:val="016E2B68"/>
    <w:rsid w:val="068A6CC7"/>
    <w:rsid w:val="085C6BC2"/>
    <w:rsid w:val="0A79415A"/>
    <w:rsid w:val="0C3F5FDE"/>
    <w:rsid w:val="100D60BA"/>
    <w:rsid w:val="102D156A"/>
    <w:rsid w:val="106A7B73"/>
    <w:rsid w:val="13C269FA"/>
    <w:rsid w:val="15BF2FBD"/>
    <w:rsid w:val="17AE49E6"/>
    <w:rsid w:val="17C03A07"/>
    <w:rsid w:val="17C11489"/>
    <w:rsid w:val="187C6339"/>
    <w:rsid w:val="195B37A8"/>
    <w:rsid w:val="19E67B09"/>
    <w:rsid w:val="1C4E11FC"/>
    <w:rsid w:val="1CEA2700"/>
    <w:rsid w:val="224927CC"/>
    <w:rsid w:val="2778594C"/>
    <w:rsid w:val="2A103412"/>
    <w:rsid w:val="2AD56653"/>
    <w:rsid w:val="2BBE4DC2"/>
    <w:rsid w:val="2D9D7F42"/>
    <w:rsid w:val="2ECF4C5A"/>
    <w:rsid w:val="2F350375"/>
    <w:rsid w:val="304640F3"/>
    <w:rsid w:val="30BC6FA0"/>
    <w:rsid w:val="3135195B"/>
    <w:rsid w:val="31476967"/>
    <w:rsid w:val="32DD7D02"/>
    <w:rsid w:val="33A132C4"/>
    <w:rsid w:val="33AA3BD3"/>
    <w:rsid w:val="340D5E76"/>
    <w:rsid w:val="347545A1"/>
    <w:rsid w:val="353D2CE5"/>
    <w:rsid w:val="35987B7B"/>
    <w:rsid w:val="37A05D52"/>
    <w:rsid w:val="38D34E4A"/>
    <w:rsid w:val="4000420D"/>
    <w:rsid w:val="40C00DC8"/>
    <w:rsid w:val="419F3CB9"/>
    <w:rsid w:val="467056C4"/>
    <w:rsid w:val="46F459F4"/>
    <w:rsid w:val="4A03697C"/>
    <w:rsid w:val="4A057900"/>
    <w:rsid w:val="4A085002"/>
    <w:rsid w:val="4BEB0A1B"/>
    <w:rsid w:val="4DBC2E94"/>
    <w:rsid w:val="4E896D65"/>
    <w:rsid w:val="4F290E6D"/>
    <w:rsid w:val="4F311AFC"/>
    <w:rsid w:val="512B513A"/>
    <w:rsid w:val="54855DB6"/>
    <w:rsid w:val="54863837"/>
    <w:rsid w:val="54F445EA"/>
    <w:rsid w:val="56532B2E"/>
    <w:rsid w:val="5B7B6323"/>
    <w:rsid w:val="5D1C5A4F"/>
    <w:rsid w:val="5D6D11D3"/>
    <w:rsid w:val="5DED6128"/>
    <w:rsid w:val="60B7348A"/>
    <w:rsid w:val="62BE57EC"/>
    <w:rsid w:val="63EB60FE"/>
    <w:rsid w:val="65EB3645"/>
    <w:rsid w:val="66DE60D0"/>
    <w:rsid w:val="685427BA"/>
    <w:rsid w:val="6A6A2BB1"/>
    <w:rsid w:val="6B7610DD"/>
    <w:rsid w:val="6C445266"/>
    <w:rsid w:val="6C4C58BD"/>
    <w:rsid w:val="6CA901D5"/>
    <w:rsid w:val="6CB90470"/>
    <w:rsid w:val="70427A3C"/>
    <w:rsid w:val="737B3A06"/>
    <w:rsid w:val="742D7FA7"/>
    <w:rsid w:val="757B0F4D"/>
    <w:rsid w:val="75CC41D0"/>
    <w:rsid w:val="78BA737A"/>
    <w:rsid w:val="79DD5C7F"/>
    <w:rsid w:val="7BDF66C9"/>
    <w:rsid w:val="7D0614CD"/>
    <w:rsid w:val="7EFD4068"/>
    <w:rsid w:val="7F66499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712</Words>
  <Characters>816</Characters>
  <Lines>5</Lines>
  <Paragraphs>1</Paragraphs>
  <TotalTime>1</TotalTime>
  <ScaleCrop>false</ScaleCrop>
  <LinksUpToDate>false</LinksUpToDate>
  <CharactersWithSpaces>876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2024-07-18T01:27:00Z</dcterms:created>
  <dc:creator>Windows 用户</dc:creator>
  <cp:lastModifiedBy>吴文勇</cp:lastModifiedBy>
  <dcterms:modified xsi:type="dcterms:W3CDTF">2025-07-17T06:55:24Z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42C245A5C0554271BEEEA871EDE8858D</vt:lpwstr>
  </property>
</Properties>
</file>