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napToGrid w:val="0"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福建省闽西监狱</w:t>
      </w:r>
    </w:p>
    <w:p>
      <w:pPr>
        <w:snapToGrid w:val="0"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 请 减 刑 建 议 书</w:t>
      </w:r>
    </w:p>
    <w:p>
      <w:pPr>
        <w:jc w:val="right"/>
        <w:rPr>
          <w:rFonts w:hint="eastAsia" w:ascii="Times New Roman" w:hAnsi="Times New Roman" w:eastAsia="楷体_GB2312" w:cs="楷体_GB2312"/>
          <w:szCs w:val="32"/>
        </w:rPr>
      </w:pPr>
      <w:r>
        <w:rPr>
          <w:rFonts w:hint="eastAsia" w:ascii="Times New Roman" w:hAnsi="Times New Roman" w:eastAsia="楷体_GB2312" w:cs="楷体_GB2312"/>
          <w:szCs w:val="32"/>
        </w:rPr>
        <w:t>〔202</w:t>
      </w:r>
      <w:r>
        <w:rPr>
          <w:rFonts w:hint="eastAsia" w:ascii="Times New Roman" w:hAnsi="Times New Roman" w:eastAsia="楷体_GB2312" w:cs="楷体_GB2312"/>
          <w:szCs w:val="32"/>
          <w:lang w:val="en-US" w:eastAsia="zh-CN"/>
        </w:rPr>
        <w:t>6</w:t>
      </w:r>
      <w:r>
        <w:rPr>
          <w:rFonts w:hint="eastAsia" w:ascii="Times New Roman" w:hAnsi="Times New Roman" w:eastAsia="楷体_GB2312" w:cs="楷体_GB2312"/>
          <w:szCs w:val="32"/>
        </w:rPr>
        <w:t>〕闽西监减字第</w:t>
      </w:r>
      <w:r>
        <w:rPr>
          <w:rFonts w:hint="eastAsia" w:ascii="Times New Roman" w:hAnsi="Times New Roman" w:eastAsia="楷体_GB2312" w:cs="楷体_GB2312"/>
          <w:szCs w:val="32"/>
          <w:lang w:val="en-US" w:eastAsia="zh-CN"/>
        </w:rPr>
        <w:t>50</w:t>
      </w:r>
      <w:r>
        <w:rPr>
          <w:rFonts w:hint="eastAsia" w:ascii="Times New Roman" w:hAnsi="Times New Roman" w:eastAsia="楷体_GB2312" w:cs="楷体_GB2312"/>
          <w:szCs w:val="32"/>
        </w:rPr>
        <w:t>号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/>
          <w:szCs w:val="32"/>
          <w:lang w:val="en-US" w:eastAsia="zh-CN"/>
        </w:rPr>
      </w:pPr>
      <w:r>
        <w:rPr>
          <w:rFonts w:hint="eastAsia" w:ascii="Times New Roman" w:hAnsi="Times New Roman"/>
          <w:szCs w:val="32"/>
        </w:rPr>
        <w:t>罪犯</w:t>
      </w:r>
      <w:r>
        <w:rPr>
          <w:rFonts w:hint="eastAsia" w:ascii="Times New Roman" w:hAnsi="Times New Roman"/>
          <w:szCs w:val="32"/>
          <w:lang w:eastAsia="zh-CN"/>
        </w:rPr>
        <w:t>邓世超</w:t>
      </w:r>
      <w:r>
        <w:rPr>
          <w:rFonts w:hint="eastAsia" w:ascii="Times New Roman" w:hAnsi="Times New Roman"/>
          <w:szCs w:val="32"/>
        </w:rPr>
        <w:t>，男，</w:t>
      </w:r>
      <w:r>
        <w:rPr>
          <w:rFonts w:hint="eastAsia" w:ascii="Times New Roman" w:hAnsi="Times New Roman"/>
          <w:szCs w:val="32"/>
          <w:lang w:val="en-US" w:eastAsia="zh-CN"/>
        </w:rPr>
        <w:t>2004</w:t>
      </w:r>
      <w:r>
        <w:rPr>
          <w:rFonts w:hint="eastAsia" w:ascii="Times New Roman" w:hAnsi="Times New Roman"/>
          <w:szCs w:val="32"/>
        </w:rPr>
        <w:t>年</w:t>
      </w:r>
      <w:r>
        <w:rPr>
          <w:rFonts w:hint="eastAsia" w:ascii="Times New Roman" w:hAnsi="Times New Roman"/>
          <w:szCs w:val="32"/>
          <w:lang w:val="en-US" w:eastAsia="zh-CN"/>
        </w:rPr>
        <w:t>7</w:t>
      </w:r>
      <w:r>
        <w:rPr>
          <w:rFonts w:hint="eastAsia" w:ascii="Times New Roman" w:hAnsi="Times New Roman"/>
          <w:szCs w:val="32"/>
        </w:rPr>
        <w:t>月</w:t>
      </w:r>
      <w:r>
        <w:rPr>
          <w:rFonts w:hint="eastAsia" w:ascii="Times New Roman" w:hAnsi="Times New Roman"/>
          <w:szCs w:val="32"/>
          <w:lang w:val="en-US" w:eastAsia="zh-CN"/>
        </w:rPr>
        <w:t>25</w:t>
      </w:r>
      <w:r>
        <w:rPr>
          <w:rFonts w:hint="eastAsia" w:ascii="Times New Roman" w:hAnsi="Times New Roman"/>
          <w:szCs w:val="32"/>
        </w:rPr>
        <w:t>日出生，汉族，</w:t>
      </w:r>
      <w:r>
        <w:rPr>
          <w:rFonts w:hint="eastAsia" w:ascii="Times New Roman" w:hAnsi="Times New Roman"/>
          <w:szCs w:val="32"/>
          <w:lang w:eastAsia="zh-CN"/>
        </w:rPr>
        <w:t>中专文化</w:t>
      </w:r>
      <w:r>
        <w:rPr>
          <w:rFonts w:hint="eastAsia" w:ascii="Times New Roman" w:hAnsi="Times New Roman"/>
          <w:szCs w:val="32"/>
        </w:rPr>
        <w:t>，</w:t>
      </w:r>
      <w:r>
        <w:rPr>
          <w:rFonts w:hint="eastAsia" w:ascii="Times New Roman" w:hAnsi="Times New Roman"/>
          <w:szCs w:val="32"/>
          <w:lang w:eastAsia="zh-CN"/>
        </w:rPr>
        <w:t>户籍地</w:t>
      </w:r>
      <w:r>
        <w:rPr>
          <w:rFonts w:hint="eastAsia" w:ascii="Times New Roman" w:hAnsi="Times New Roman"/>
          <w:szCs w:val="32"/>
        </w:rPr>
        <w:t>湖南省南县</w:t>
      </w:r>
      <w:bookmarkStart w:id="0" w:name="_GoBack"/>
      <w:bookmarkEnd w:id="0"/>
      <w:r>
        <w:rPr>
          <w:rFonts w:hint="eastAsia" w:ascii="Times New Roman" w:hAnsi="Times New Roman"/>
          <w:szCs w:val="32"/>
        </w:rPr>
        <w:t>，捕前系</w:t>
      </w:r>
      <w:r>
        <w:rPr>
          <w:rFonts w:hint="eastAsia" w:ascii="Times New Roman" w:hAnsi="Times New Roman"/>
          <w:szCs w:val="32"/>
          <w:lang w:eastAsia="zh-CN"/>
        </w:rPr>
        <w:t>务工</w:t>
      </w:r>
      <w:r>
        <w:rPr>
          <w:rFonts w:hint="eastAsia" w:ascii="Times New Roman" w:hAnsi="Times New Roman"/>
          <w:szCs w:val="32"/>
        </w:rPr>
        <w:t>人员。</w:t>
      </w:r>
    </w:p>
    <w:p>
      <w:pPr>
        <w:spacing w:line="600" w:lineRule="exact"/>
        <w:ind w:firstLine="640" w:firstLineChars="200"/>
        <w:rPr>
          <w:rFonts w:hint="eastAsia"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福建省</w:t>
      </w:r>
      <w:r>
        <w:rPr>
          <w:rFonts w:hint="eastAsia" w:ascii="Times New Roman" w:hAnsi="Times New Roman"/>
          <w:szCs w:val="32"/>
          <w:lang w:eastAsia="zh-CN"/>
        </w:rPr>
        <w:t>漳州市龙海区</w:t>
      </w:r>
      <w:r>
        <w:rPr>
          <w:rFonts w:hint="eastAsia" w:ascii="Times New Roman" w:hAnsi="Times New Roman"/>
          <w:szCs w:val="32"/>
        </w:rPr>
        <w:t>人民法院于</w:t>
      </w:r>
      <w:r>
        <w:rPr>
          <w:rFonts w:hint="eastAsia" w:ascii="Times New Roman" w:hAnsi="Times New Roman"/>
          <w:szCs w:val="32"/>
          <w:lang w:val="en-US" w:eastAsia="zh-CN"/>
        </w:rPr>
        <w:t>2024</w:t>
      </w:r>
      <w:r>
        <w:rPr>
          <w:rFonts w:hint="eastAsia" w:ascii="Times New Roman" w:hAnsi="Times New Roman"/>
          <w:szCs w:val="32"/>
        </w:rPr>
        <w:t>年</w:t>
      </w:r>
      <w:r>
        <w:rPr>
          <w:rFonts w:hint="eastAsia" w:ascii="Times New Roman" w:hAnsi="Times New Roman"/>
          <w:szCs w:val="32"/>
          <w:lang w:val="en-US" w:eastAsia="zh-CN"/>
        </w:rPr>
        <w:t>2</w:t>
      </w:r>
      <w:r>
        <w:rPr>
          <w:rFonts w:hint="eastAsia" w:ascii="Times New Roman" w:hAnsi="Times New Roman"/>
          <w:szCs w:val="32"/>
        </w:rPr>
        <w:t>月</w:t>
      </w:r>
      <w:r>
        <w:rPr>
          <w:rFonts w:hint="eastAsia" w:ascii="Times New Roman" w:hAnsi="Times New Roman"/>
          <w:szCs w:val="32"/>
          <w:lang w:val="en-US" w:eastAsia="zh-CN"/>
        </w:rPr>
        <w:t>5</w:t>
      </w:r>
      <w:r>
        <w:rPr>
          <w:rFonts w:hint="eastAsia" w:ascii="Times New Roman" w:hAnsi="Times New Roman"/>
          <w:szCs w:val="32"/>
        </w:rPr>
        <w:t>日作出（202</w:t>
      </w:r>
      <w:r>
        <w:rPr>
          <w:rFonts w:hint="eastAsia" w:ascii="Times New Roman" w:hAnsi="Times New Roman"/>
          <w:szCs w:val="32"/>
          <w:lang w:val="en-US" w:eastAsia="zh-CN"/>
        </w:rPr>
        <w:t>3</w:t>
      </w:r>
      <w:r>
        <w:rPr>
          <w:rFonts w:hint="eastAsia" w:ascii="Times New Roman" w:hAnsi="Times New Roman"/>
          <w:szCs w:val="32"/>
        </w:rPr>
        <w:t>）闽0</w:t>
      </w:r>
      <w:r>
        <w:rPr>
          <w:rFonts w:hint="eastAsia" w:ascii="Times New Roman" w:hAnsi="Times New Roman"/>
          <w:szCs w:val="32"/>
          <w:lang w:val="en-US" w:eastAsia="zh-CN"/>
        </w:rPr>
        <w:t>681</w:t>
      </w:r>
      <w:r>
        <w:rPr>
          <w:rFonts w:hint="eastAsia" w:ascii="Times New Roman" w:hAnsi="Times New Roman"/>
          <w:szCs w:val="32"/>
        </w:rPr>
        <w:t>刑初</w:t>
      </w:r>
      <w:r>
        <w:rPr>
          <w:rFonts w:hint="eastAsia" w:ascii="Times New Roman" w:hAnsi="Times New Roman"/>
          <w:szCs w:val="32"/>
          <w:lang w:val="en-US" w:eastAsia="zh-CN"/>
        </w:rPr>
        <w:t>538</w:t>
      </w:r>
      <w:r>
        <w:rPr>
          <w:rFonts w:hint="eastAsia" w:ascii="Times New Roman" w:hAnsi="Times New Roman"/>
          <w:szCs w:val="32"/>
        </w:rPr>
        <w:t>号刑事判决，以被告人</w:t>
      </w:r>
      <w:r>
        <w:rPr>
          <w:rFonts w:hint="eastAsia" w:ascii="Times New Roman" w:hAnsi="Times New Roman"/>
          <w:szCs w:val="32"/>
          <w:lang w:eastAsia="zh-CN"/>
        </w:rPr>
        <w:t>邓世超</w:t>
      </w:r>
      <w:r>
        <w:rPr>
          <w:rFonts w:hint="eastAsia" w:ascii="Times New Roman" w:hAnsi="Times New Roman"/>
          <w:szCs w:val="32"/>
        </w:rPr>
        <w:t>犯侵犯公民个人信息罪，判处有期徒刑</w:t>
      </w:r>
      <w:r>
        <w:rPr>
          <w:rFonts w:hint="eastAsia" w:ascii="Times New Roman" w:hAnsi="Times New Roman"/>
          <w:szCs w:val="32"/>
          <w:lang w:eastAsia="zh-CN"/>
        </w:rPr>
        <w:t>三</w:t>
      </w:r>
      <w:r>
        <w:rPr>
          <w:rFonts w:hint="eastAsia" w:ascii="Times New Roman" w:hAnsi="Times New Roman"/>
          <w:color w:val="auto"/>
          <w:szCs w:val="32"/>
        </w:rPr>
        <w:t>年</w:t>
      </w:r>
      <w:r>
        <w:rPr>
          <w:rFonts w:hint="eastAsia" w:ascii="Times New Roman" w:hAnsi="Times New Roman"/>
          <w:color w:val="auto"/>
          <w:szCs w:val="32"/>
          <w:lang w:eastAsia="zh-CN"/>
        </w:rPr>
        <w:t>，并处罚金人民币二万元，继续追缴违法所得人民币</w:t>
      </w:r>
      <w:r>
        <w:rPr>
          <w:rFonts w:hint="eastAsia" w:ascii="Times New Roman" w:hAnsi="Times New Roman"/>
          <w:color w:val="auto"/>
          <w:szCs w:val="32"/>
          <w:lang w:val="en-US" w:eastAsia="zh-CN"/>
        </w:rPr>
        <w:t>17955元</w:t>
      </w:r>
      <w:r>
        <w:rPr>
          <w:rFonts w:hint="eastAsia" w:ascii="Times New Roman" w:hAnsi="Times New Roman"/>
          <w:color w:val="auto"/>
          <w:szCs w:val="32"/>
        </w:rPr>
        <w:t>。宣判后，</w:t>
      </w:r>
      <w:r>
        <w:rPr>
          <w:rFonts w:hint="eastAsia" w:ascii="Times New Roman" w:hAnsi="Times New Roman"/>
          <w:color w:val="auto"/>
          <w:szCs w:val="32"/>
          <w:lang w:eastAsia="zh-CN"/>
        </w:rPr>
        <w:t>同案</w:t>
      </w:r>
      <w:r>
        <w:rPr>
          <w:rFonts w:hint="eastAsia" w:ascii="Times New Roman" w:hAnsi="Times New Roman"/>
          <w:color w:val="auto"/>
          <w:szCs w:val="32"/>
        </w:rPr>
        <w:t>被告人不服，提出上诉。福建省</w:t>
      </w:r>
      <w:r>
        <w:rPr>
          <w:rFonts w:hint="eastAsia" w:ascii="Times New Roman" w:hAnsi="Times New Roman"/>
          <w:color w:val="auto"/>
          <w:szCs w:val="32"/>
          <w:lang w:eastAsia="zh-CN"/>
        </w:rPr>
        <w:t>漳州市中级</w:t>
      </w:r>
      <w:r>
        <w:rPr>
          <w:rFonts w:hint="eastAsia" w:ascii="Times New Roman" w:hAnsi="Times New Roman"/>
          <w:color w:val="auto"/>
          <w:szCs w:val="32"/>
        </w:rPr>
        <w:t>人民法院</w:t>
      </w:r>
      <w:r>
        <w:rPr>
          <w:rFonts w:hint="eastAsia" w:ascii="Times New Roman" w:hAnsi="Times New Roman"/>
          <w:szCs w:val="32"/>
        </w:rPr>
        <w:t>于20</w:t>
      </w:r>
      <w:r>
        <w:rPr>
          <w:rFonts w:hint="eastAsia" w:ascii="Times New Roman" w:hAnsi="Times New Roman"/>
          <w:szCs w:val="32"/>
          <w:lang w:val="en-US" w:eastAsia="zh-CN"/>
        </w:rPr>
        <w:t>24</w:t>
      </w:r>
      <w:r>
        <w:rPr>
          <w:rFonts w:hint="eastAsia" w:ascii="Times New Roman" w:hAnsi="Times New Roman"/>
          <w:szCs w:val="32"/>
        </w:rPr>
        <w:t>年</w:t>
      </w:r>
      <w:r>
        <w:rPr>
          <w:rFonts w:hint="eastAsia" w:ascii="Times New Roman" w:hAnsi="Times New Roman"/>
          <w:szCs w:val="32"/>
          <w:lang w:val="en-US" w:eastAsia="zh-CN"/>
        </w:rPr>
        <w:t>5</w:t>
      </w:r>
      <w:r>
        <w:rPr>
          <w:rFonts w:hint="eastAsia" w:ascii="Times New Roman" w:hAnsi="Times New Roman"/>
          <w:szCs w:val="32"/>
        </w:rPr>
        <w:t>月</w:t>
      </w:r>
      <w:r>
        <w:rPr>
          <w:rFonts w:hint="eastAsia" w:ascii="Times New Roman" w:hAnsi="Times New Roman"/>
          <w:szCs w:val="32"/>
          <w:lang w:val="en-US" w:eastAsia="zh-CN"/>
        </w:rPr>
        <w:t>31</w:t>
      </w:r>
      <w:r>
        <w:rPr>
          <w:rFonts w:hint="eastAsia" w:ascii="Times New Roman" w:hAnsi="Times New Roman"/>
          <w:szCs w:val="32"/>
        </w:rPr>
        <w:t>日作出（2024）闽06刑终139号刑事</w:t>
      </w:r>
      <w:r>
        <w:rPr>
          <w:rFonts w:hint="eastAsia" w:ascii="Times New Roman" w:hAnsi="Times New Roman"/>
          <w:szCs w:val="32"/>
          <w:lang w:eastAsia="zh-CN"/>
        </w:rPr>
        <w:t>判决</w:t>
      </w:r>
      <w:r>
        <w:rPr>
          <w:rFonts w:hint="eastAsia" w:ascii="Times New Roman" w:hAnsi="Times New Roman"/>
          <w:szCs w:val="32"/>
        </w:rPr>
        <w:t>，对</w:t>
      </w:r>
      <w:r>
        <w:rPr>
          <w:rFonts w:hint="eastAsia" w:ascii="Times New Roman" w:hAnsi="Times New Roman"/>
          <w:szCs w:val="32"/>
          <w:lang w:eastAsia="zh-CN"/>
        </w:rPr>
        <w:t>被告人邓世超</w:t>
      </w:r>
      <w:r>
        <w:rPr>
          <w:rFonts w:hint="eastAsia" w:ascii="Times New Roman" w:hAnsi="Times New Roman"/>
          <w:szCs w:val="32"/>
        </w:rPr>
        <w:t>维持原判。刑期自202</w:t>
      </w:r>
      <w:r>
        <w:rPr>
          <w:rFonts w:hint="eastAsia" w:ascii="Times New Roman" w:hAnsi="Times New Roman"/>
          <w:szCs w:val="32"/>
          <w:lang w:val="en-US" w:eastAsia="zh-CN"/>
        </w:rPr>
        <w:t>3</w:t>
      </w:r>
      <w:r>
        <w:rPr>
          <w:rFonts w:hint="eastAsia" w:ascii="Times New Roman" w:hAnsi="Times New Roman"/>
          <w:szCs w:val="32"/>
        </w:rPr>
        <w:t>年</w:t>
      </w:r>
      <w:r>
        <w:rPr>
          <w:rFonts w:hint="eastAsia" w:ascii="Times New Roman" w:hAnsi="Times New Roman"/>
          <w:szCs w:val="32"/>
          <w:lang w:val="en-US" w:eastAsia="zh-CN"/>
        </w:rPr>
        <w:t>3</w:t>
      </w:r>
      <w:r>
        <w:rPr>
          <w:rFonts w:hint="eastAsia" w:ascii="Times New Roman" w:hAnsi="Times New Roman"/>
          <w:szCs w:val="32"/>
        </w:rPr>
        <w:t>月</w:t>
      </w:r>
      <w:r>
        <w:rPr>
          <w:rFonts w:hint="eastAsia" w:ascii="Times New Roman" w:hAnsi="Times New Roman"/>
          <w:szCs w:val="32"/>
          <w:lang w:val="en-US" w:eastAsia="zh-CN"/>
        </w:rPr>
        <w:t>14</w:t>
      </w:r>
      <w:r>
        <w:rPr>
          <w:rFonts w:hint="eastAsia" w:ascii="Times New Roman" w:hAnsi="Times New Roman"/>
          <w:szCs w:val="32"/>
        </w:rPr>
        <w:t>日起至2026年</w:t>
      </w:r>
      <w:r>
        <w:rPr>
          <w:rFonts w:hint="eastAsia" w:ascii="Times New Roman" w:hAnsi="Times New Roman"/>
          <w:szCs w:val="32"/>
          <w:lang w:val="en-US" w:eastAsia="zh-CN"/>
        </w:rPr>
        <w:t>3</w:t>
      </w:r>
      <w:r>
        <w:rPr>
          <w:rFonts w:hint="eastAsia" w:ascii="Times New Roman" w:hAnsi="Times New Roman"/>
          <w:szCs w:val="32"/>
        </w:rPr>
        <w:t>月</w:t>
      </w:r>
      <w:r>
        <w:rPr>
          <w:rFonts w:hint="eastAsia" w:ascii="Times New Roman" w:hAnsi="Times New Roman"/>
          <w:szCs w:val="32"/>
          <w:lang w:val="en-US" w:eastAsia="zh-CN"/>
        </w:rPr>
        <w:t>13</w:t>
      </w:r>
      <w:r>
        <w:rPr>
          <w:rFonts w:hint="eastAsia" w:ascii="Times New Roman" w:hAnsi="Times New Roman"/>
          <w:szCs w:val="32"/>
        </w:rPr>
        <w:t>日止。202</w:t>
      </w:r>
      <w:r>
        <w:rPr>
          <w:rFonts w:hint="eastAsia" w:ascii="Times New Roman" w:hAnsi="Times New Roman"/>
          <w:szCs w:val="32"/>
          <w:lang w:val="en-US" w:eastAsia="zh-CN"/>
        </w:rPr>
        <w:t>4</w:t>
      </w:r>
      <w:r>
        <w:rPr>
          <w:rFonts w:hint="eastAsia" w:ascii="Times New Roman" w:hAnsi="Times New Roman"/>
          <w:szCs w:val="32"/>
        </w:rPr>
        <w:t>年</w:t>
      </w:r>
      <w:r>
        <w:rPr>
          <w:rFonts w:hint="eastAsia" w:ascii="Times New Roman" w:hAnsi="Times New Roman"/>
          <w:szCs w:val="32"/>
          <w:lang w:val="en-US" w:eastAsia="zh-CN"/>
        </w:rPr>
        <w:t>7</w:t>
      </w:r>
      <w:r>
        <w:rPr>
          <w:rFonts w:hint="eastAsia" w:ascii="Times New Roman" w:hAnsi="Times New Roman"/>
          <w:szCs w:val="32"/>
        </w:rPr>
        <w:t>月</w:t>
      </w:r>
      <w:r>
        <w:rPr>
          <w:rFonts w:hint="eastAsia" w:ascii="Times New Roman" w:hAnsi="Times New Roman"/>
          <w:szCs w:val="32"/>
          <w:lang w:val="en-US" w:eastAsia="zh-CN"/>
        </w:rPr>
        <w:t>10</w:t>
      </w:r>
      <w:r>
        <w:rPr>
          <w:rFonts w:hint="eastAsia" w:ascii="Times New Roman" w:hAnsi="Times New Roman"/>
          <w:szCs w:val="32"/>
        </w:rPr>
        <w:t>日交付福建省闽西监狱执行刑罚。属普管级罪犯。</w:t>
      </w:r>
    </w:p>
    <w:p>
      <w:pPr>
        <w:ind w:firstLine="640" w:firstLineChars="200"/>
        <w:rPr>
          <w:rFonts w:hint="eastAsia"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该犯自入监以来确有悔改表现，具体事实如下：</w:t>
      </w:r>
    </w:p>
    <w:p>
      <w:pPr>
        <w:spacing w:line="600" w:lineRule="exact"/>
        <w:ind w:firstLine="640" w:firstLineChars="200"/>
        <w:rPr>
          <w:rFonts w:hint="eastAsia"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认罪悔罪：</w:t>
      </w:r>
      <w:r>
        <w:rPr>
          <w:rFonts w:hint="eastAsia" w:ascii="Times New Roman" w:hAnsi="Times New Roman" w:cs="Times New Roman"/>
          <w:szCs w:val="32"/>
        </w:rPr>
        <w:t>能服从法院判决，自书认罪悔罪书。</w:t>
      </w:r>
    </w:p>
    <w:p>
      <w:pPr>
        <w:ind w:firstLine="640" w:firstLineChars="200"/>
        <w:rPr>
          <w:rFonts w:hint="eastAsia"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遵守监规：能遵守法律法规及监规纪律，接受教育改造。</w:t>
      </w:r>
    </w:p>
    <w:p>
      <w:pPr>
        <w:ind w:firstLine="640" w:firstLineChars="200"/>
        <w:rPr>
          <w:rFonts w:hint="eastAsia"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学习情况：能参加思想、文化、职业技术教育。</w:t>
      </w:r>
    </w:p>
    <w:p>
      <w:pPr>
        <w:ind w:firstLine="640" w:firstLineChars="200"/>
        <w:rPr>
          <w:rFonts w:hint="eastAsia"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劳动改造：能参加劳动，努力完成劳动任务。</w:t>
      </w:r>
    </w:p>
    <w:p>
      <w:pPr>
        <w:pStyle w:val="3"/>
        <w:spacing w:line="600" w:lineRule="exact"/>
        <w:ind w:firstLine="614" w:firstLineChars="192"/>
        <w:rPr>
          <w:rFonts w:hint="eastAsia"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奖惩情况：该犯考核期2024年7月10日至2025年9月累计获</w:t>
      </w:r>
      <w:r>
        <w:rPr>
          <w:rFonts w:hint="eastAsia" w:ascii="Times New Roman" w:hAnsi="Times New Roman"/>
          <w:szCs w:val="32"/>
          <w:lang w:eastAsia="zh-CN"/>
        </w:rPr>
        <w:t>得</w:t>
      </w:r>
      <w:r>
        <w:rPr>
          <w:rFonts w:hint="eastAsia" w:ascii="Times New Roman" w:hAnsi="Times New Roman"/>
          <w:szCs w:val="32"/>
        </w:rPr>
        <w:t>考核分1381.9分，表扬二次；考核期内无违规扣分。</w:t>
      </w:r>
    </w:p>
    <w:p>
      <w:pPr>
        <w:pStyle w:val="3"/>
        <w:spacing w:line="600" w:lineRule="exact"/>
        <w:ind w:firstLine="614" w:firstLineChars="192"/>
        <w:rPr>
          <w:rFonts w:hint="eastAsia"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该犯原判财产性判项已履行完毕，其中本次向福建省漳州市龙海区人民法院缴纳罚金人民币20000元、追缴违法所得人民币17955元。</w:t>
      </w:r>
    </w:p>
    <w:p>
      <w:pPr>
        <w:pStyle w:val="3"/>
        <w:spacing w:line="600" w:lineRule="exact"/>
        <w:ind w:firstLine="614" w:firstLineChars="192"/>
        <w:rPr>
          <w:rFonts w:hint="eastAsia"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本案于2025年12月16日至2025年12月22日在狱内公示未收到不同意见。</w:t>
      </w:r>
    </w:p>
    <w:p>
      <w:pPr>
        <w:pStyle w:val="3"/>
        <w:spacing w:line="600" w:lineRule="exact"/>
        <w:ind w:firstLine="614" w:firstLineChars="192"/>
        <w:rPr>
          <w:rFonts w:hint="eastAsia"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因此，</w:t>
      </w:r>
      <w:r>
        <w:rPr>
          <w:rFonts w:hint="eastAsia"/>
          <w:szCs w:val="32"/>
        </w:rPr>
        <w:t>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</w:t>
      </w:r>
      <w:r>
        <w:rPr>
          <w:rFonts w:hint="eastAsia" w:ascii="仿宋_GB2312" w:hAnsi="仿宋_GB2312" w:cs="仿宋_GB2312"/>
          <w:szCs w:val="32"/>
          <w:lang w:eastAsia="zh-CN"/>
        </w:rPr>
        <w:t>、</w:t>
      </w:r>
      <w:r>
        <w:rPr>
          <w:rFonts w:hint="eastAsia" w:ascii="仿宋_GB2312" w:hAnsi="仿宋_GB2312" w:cs="仿宋_GB2312"/>
          <w:szCs w:val="32"/>
        </w:rPr>
        <w:t>《中华人民共和国刑事诉讼法》第二百七十三条第二款、《中华人民共和国监狱法》第二十九条的规定，</w:t>
      </w:r>
      <w:r>
        <w:rPr>
          <w:rFonts w:hint="eastAsia" w:ascii="Times New Roman" w:hAnsi="Times New Roman"/>
          <w:szCs w:val="32"/>
        </w:rPr>
        <w:t>建议对罪犯</w:t>
      </w:r>
      <w:r>
        <w:rPr>
          <w:rFonts w:hint="eastAsia" w:ascii="Times New Roman" w:hAnsi="Times New Roman"/>
          <w:szCs w:val="32"/>
          <w:lang w:eastAsia="zh-CN"/>
        </w:rPr>
        <w:t>邓世超</w:t>
      </w:r>
      <w:r>
        <w:rPr>
          <w:rFonts w:hint="eastAsia" w:ascii="Times New Roman" w:hAnsi="Times New Roman"/>
          <w:szCs w:val="32"/>
        </w:rPr>
        <w:t>予以减去</w:t>
      </w:r>
      <w:r>
        <w:rPr>
          <w:rFonts w:hint="eastAsia" w:ascii="Times New Roman" w:hAnsi="Times New Roman"/>
          <w:szCs w:val="32"/>
          <w:lang w:eastAsia="zh-CN"/>
        </w:rPr>
        <w:t>有期徒刑二个月</w:t>
      </w:r>
      <w:r>
        <w:rPr>
          <w:rFonts w:hint="eastAsia" w:ascii="Times New Roman" w:hAnsi="Times New Roman"/>
          <w:szCs w:val="32"/>
        </w:rPr>
        <w:t>，特提请你院审理裁定。</w:t>
      </w:r>
    </w:p>
    <w:p>
      <w:pPr>
        <w:pStyle w:val="3"/>
        <w:spacing w:line="620" w:lineRule="exact"/>
        <w:ind w:firstLine="614" w:firstLineChars="192"/>
        <w:rPr>
          <w:rFonts w:hint="eastAsia"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此致</w:t>
      </w:r>
    </w:p>
    <w:p>
      <w:pPr>
        <w:spacing w:line="620" w:lineRule="exact"/>
        <w:rPr>
          <w:rFonts w:hint="eastAsia"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福建省龙岩市中级人民法院</w:t>
      </w:r>
    </w:p>
    <w:p>
      <w:pPr>
        <w:pStyle w:val="13"/>
        <w:spacing w:line="430" w:lineRule="exact"/>
        <w:ind w:left="640" w:firstLine="0" w:firstLineChars="0"/>
        <w:rPr>
          <w:rFonts w:hint="eastAsia" w:cs="仿宋_GB2312"/>
          <w:szCs w:val="32"/>
        </w:rPr>
      </w:pPr>
    </w:p>
    <w:p>
      <w:pPr>
        <w:pStyle w:val="13"/>
        <w:spacing w:line="430" w:lineRule="exact"/>
        <w:ind w:left="640" w:firstLine="0" w:firstLineChars="0"/>
        <w:rPr>
          <w:rFonts w:cs="仿宋_GB2312"/>
          <w:szCs w:val="32"/>
        </w:rPr>
      </w:pPr>
      <w:r>
        <w:rPr>
          <w:rFonts w:hint="eastAsia" w:cs="仿宋_GB2312"/>
          <w:szCs w:val="32"/>
        </w:rPr>
        <w:t>附件：⒈罪犯</w:t>
      </w:r>
      <w:r>
        <w:rPr>
          <w:rFonts w:hint="eastAsia"/>
          <w:szCs w:val="32"/>
          <w:lang w:eastAsia="zh-CN"/>
        </w:rPr>
        <w:t>邓世超</w:t>
      </w:r>
      <w:r>
        <w:rPr>
          <w:rFonts w:hint="eastAsia" w:cs="仿宋_GB2312"/>
          <w:szCs w:val="32"/>
        </w:rPr>
        <w:t>卷宗贰册</w:t>
      </w:r>
    </w:p>
    <w:p>
      <w:pPr>
        <w:pStyle w:val="13"/>
        <w:spacing w:line="430" w:lineRule="exact"/>
        <w:ind w:left="680" w:right="-48" w:rightChars="-15" w:firstLine="960" w:firstLineChars="300"/>
        <w:rPr>
          <w:rFonts w:cs="仿宋_GB2312"/>
          <w:szCs w:val="32"/>
        </w:rPr>
      </w:pPr>
      <w:r>
        <w:rPr>
          <w:rFonts w:hint="eastAsia" w:cs="仿宋_GB2312"/>
          <w:szCs w:val="32"/>
        </w:rPr>
        <w:t>⒉减刑建议书壹份</w:t>
      </w:r>
    </w:p>
    <w:p>
      <w:pPr>
        <w:spacing w:line="620" w:lineRule="exact"/>
        <w:ind w:right="-48" w:rightChars="-15"/>
        <w:rPr>
          <w:rFonts w:hint="eastAsia" w:ascii="Times New Roman" w:hAnsi="Times New Roman"/>
          <w:szCs w:val="32"/>
        </w:rPr>
      </w:pPr>
    </w:p>
    <w:p>
      <w:pPr>
        <w:spacing w:line="620" w:lineRule="exact"/>
        <w:ind w:right="640" w:rightChars="200" w:firstLine="614" w:firstLineChars="192"/>
        <w:jc w:val="right"/>
        <w:rPr>
          <w:rFonts w:hint="eastAsia"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 xml:space="preserve">                             福建省闽西监狱</w:t>
      </w:r>
    </w:p>
    <w:p>
      <w:pPr>
        <w:spacing w:line="620" w:lineRule="exact"/>
        <w:ind w:right="640" w:rightChars="200"/>
        <w:jc w:val="right"/>
        <w:rPr>
          <w:rFonts w:hint="eastAsia"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 xml:space="preserve">               </w:t>
      </w:r>
      <w:r>
        <w:rPr>
          <w:rFonts w:ascii="Times New Roman" w:hAnsi="Times New Roman"/>
          <w:szCs w:val="32"/>
        </w:rPr>
        <w:t>20</w:t>
      </w:r>
      <w:r>
        <w:rPr>
          <w:rFonts w:hint="eastAsia" w:ascii="Times New Roman" w:hAnsi="Times New Roman"/>
          <w:szCs w:val="32"/>
        </w:rPr>
        <w:t>25年</w:t>
      </w:r>
      <w:r>
        <w:rPr>
          <w:rFonts w:hint="eastAsia" w:ascii="Times New Roman" w:hAnsi="Times New Roman"/>
          <w:szCs w:val="32"/>
          <w:lang w:val="en-US" w:eastAsia="zh-CN"/>
        </w:rPr>
        <w:t>12</w:t>
      </w:r>
      <w:r>
        <w:rPr>
          <w:rFonts w:hint="eastAsia" w:ascii="Times New Roman" w:hAnsi="Times New Roman"/>
          <w:szCs w:val="32"/>
        </w:rPr>
        <w:t>月</w:t>
      </w:r>
      <w:r>
        <w:rPr>
          <w:rFonts w:hint="eastAsia" w:ascii="Times New Roman" w:hAnsi="Times New Roman"/>
          <w:szCs w:val="32"/>
          <w:lang w:val="en-US" w:eastAsia="zh-CN"/>
        </w:rPr>
        <w:t>23</w:t>
      </w:r>
      <w:r>
        <w:rPr>
          <w:rFonts w:hint="eastAsia" w:ascii="Times New Roman" w:hAnsi="Times New Roman"/>
          <w:szCs w:val="32"/>
        </w:rPr>
        <w:t>日</w:t>
      </w:r>
    </w:p>
    <w:sectPr>
      <w:headerReference r:id="rId3" w:type="default"/>
      <w:footerReference r:id="rId4" w:type="default"/>
      <w:footerReference r:id="rId5" w:type="even"/>
      <w:pgSz w:w="11907" w:h="16840"/>
      <w:pgMar w:top="1871" w:right="1304" w:bottom="1871" w:left="1588" w:header="1588" w:footer="1588" w:gutter="0"/>
      <w:cols w:space="720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ind w:left="320" w:leftChars="100" w:right="320" w:rightChars="100"/>
      <w:rPr>
        <w:rStyle w:val="9"/>
        <w:rFonts w:hint="eastAsia"/>
        <w:sz w:val="28"/>
        <w:szCs w:val="28"/>
      </w:rPr>
    </w:pPr>
    <w:r>
      <w:rPr>
        <w:rStyle w:val="9"/>
        <w:rFonts w:hint="eastAsia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9"/>
        <w:sz w:val="28"/>
        <w:szCs w:val="28"/>
      </w:rPr>
      <w:t>1</w:t>
    </w:r>
    <w:r>
      <w:rPr>
        <w:sz w:val="28"/>
        <w:szCs w:val="28"/>
      </w:rPr>
      <w:fldChar w:fldCharType="end"/>
    </w:r>
    <w:r>
      <w:rPr>
        <w:rStyle w:val="9"/>
        <w:rFonts w:hint="eastAsia"/>
        <w:sz w:val="28"/>
        <w:szCs w:val="28"/>
      </w:rPr>
      <w:t xml:space="preserve"> —</w:t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page" w:x="2042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2</w:t>
    </w:r>
    <w: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5"/>
  <w:hyphenationZone w:val="360"/>
  <w:drawingGridHorizontalSpacing w:val="287"/>
  <w:drawingGridVerticalSpacing w:val="595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725619"/>
    <w:rsid w:val="000141C4"/>
    <w:rsid w:val="0002379B"/>
    <w:rsid w:val="0003017C"/>
    <w:rsid w:val="00032ABB"/>
    <w:rsid w:val="00036271"/>
    <w:rsid w:val="0004387A"/>
    <w:rsid w:val="000456EC"/>
    <w:rsid w:val="00047EE2"/>
    <w:rsid w:val="000575EE"/>
    <w:rsid w:val="000660BD"/>
    <w:rsid w:val="000876C2"/>
    <w:rsid w:val="000A2C91"/>
    <w:rsid w:val="000A54D1"/>
    <w:rsid w:val="000A7ED7"/>
    <w:rsid w:val="000B0AA4"/>
    <w:rsid w:val="000B2219"/>
    <w:rsid w:val="000B36C2"/>
    <w:rsid w:val="000B3744"/>
    <w:rsid w:val="000F464D"/>
    <w:rsid w:val="000F5EC0"/>
    <w:rsid w:val="000F6405"/>
    <w:rsid w:val="000F75BB"/>
    <w:rsid w:val="00106115"/>
    <w:rsid w:val="00114CDE"/>
    <w:rsid w:val="00122A71"/>
    <w:rsid w:val="001234C3"/>
    <w:rsid w:val="001249FC"/>
    <w:rsid w:val="00127F50"/>
    <w:rsid w:val="00134CC2"/>
    <w:rsid w:val="001436F9"/>
    <w:rsid w:val="00147948"/>
    <w:rsid w:val="00147C54"/>
    <w:rsid w:val="00185013"/>
    <w:rsid w:val="00185D10"/>
    <w:rsid w:val="001905C1"/>
    <w:rsid w:val="0019236D"/>
    <w:rsid w:val="001B05E5"/>
    <w:rsid w:val="001C2689"/>
    <w:rsid w:val="001C6A2A"/>
    <w:rsid w:val="001D0790"/>
    <w:rsid w:val="00204BFC"/>
    <w:rsid w:val="002102D5"/>
    <w:rsid w:val="00216E0B"/>
    <w:rsid w:val="00223E8F"/>
    <w:rsid w:val="002374B0"/>
    <w:rsid w:val="00240BD2"/>
    <w:rsid w:val="002471D8"/>
    <w:rsid w:val="00247981"/>
    <w:rsid w:val="002557F8"/>
    <w:rsid w:val="00255F0D"/>
    <w:rsid w:val="00260044"/>
    <w:rsid w:val="00267B99"/>
    <w:rsid w:val="002716D4"/>
    <w:rsid w:val="002733EC"/>
    <w:rsid w:val="00273857"/>
    <w:rsid w:val="00285E1C"/>
    <w:rsid w:val="0028781C"/>
    <w:rsid w:val="0029154A"/>
    <w:rsid w:val="00292582"/>
    <w:rsid w:val="002A0896"/>
    <w:rsid w:val="002A58A9"/>
    <w:rsid w:val="002B7BF1"/>
    <w:rsid w:val="002D1ACD"/>
    <w:rsid w:val="002D4FD1"/>
    <w:rsid w:val="002E0747"/>
    <w:rsid w:val="002F1C4F"/>
    <w:rsid w:val="002F5DB9"/>
    <w:rsid w:val="00305568"/>
    <w:rsid w:val="00306CEC"/>
    <w:rsid w:val="00315B92"/>
    <w:rsid w:val="00324D8D"/>
    <w:rsid w:val="003300EB"/>
    <w:rsid w:val="0033739A"/>
    <w:rsid w:val="0034091F"/>
    <w:rsid w:val="00342820"/>
    <w:rsid w:val="00355748"/>
    <w:rsid w:val="0036386F"/>
    <w:rsid w:val="003C68A8"/>
    <w:rsid w:val="003D61FA"/>
    <w:rsid w:val="003E3E45"/>
    <w:rsid w:val="003F04D7"/>
    <w:rsid w:val="003F67CA"/>
    <w:rsid w:val="0042186D"/>
    <w:rsid w:val="00447D4F"/>
    <w:rsid w:val="00464A95"/>
    <w:rsid w:val="004666D2"/>
    <w:rsid w:val="00474F2C"/>
    <w:rsid w:val="00476C4A"/>
    <w:rsid w:val="00481050"/>
    <w:rsid w:val="00485D69"/>
    <w:rsid w:val="00495B8A"/>
    <w:rsid w:val="004A4EFA"/>
    <w:rsid w:val="004C053B"/>
    <w:rsid w:val="004E040D"/>
    <w:rsid w:val="004E1371"/>
    <w:rsid w:val="004F209A"/>
    <w:rsid w:val="00512D34"/>
    <w:rsid w:val="005244B2"/>
    <w:rsid w:val="00531A3B"/>
    <w:rsid w:val="00531F0D"/>
    <w:rsid w:val="00533E79"/>
    <w:rsid w:val="00536201"/>
    <w:rsid w:val="005373F7"/>
    <w:rsid w:val="005409BB"/>
    <w:rsid w:val="00540A30"/>
    <w:rsid w:val="005662D1"/>
    <w:rsid w:val="005755A3"/>
    <w:rsid w:val="00577C5D"/>
    <w:rsid w:val="00591C75"/>
    <w:rsid w:val="005B4C82"/>
    <w:rsid w:val="005B6DBD"/>
    <w:rsid w:val="005C02C7"/>
    <w:rsid w:val="005C1A48"/>
    <w:rsid w:val="005C1FD6"/>
    <w:rsid w:val="005C4425"/>
    <w:rsid w:val="005C5A63"/>
    <w:rsid w:val="005C6758"/>
    <w:rsid w:val="005D2666"/>
    <w:rsid w:val="005D611C"/>
    <w:rsid w:val="005E137A"/>
    <w:rsid w:val="005E7E53"/>
    <w:rsid w:val="005F1945"/>
    <w:rsid w:val="005F38A5"/>
    <w:rsid w:val="005F6776"/>
    <w:rsid w:val="005F725F"/>
    <w:rsid w:val="00603CF6"/>
    <w:rsid w:val="00612ABA"/>
    <w:rsid w:val="006236B1"/>
    <w:rsid w:val="006245E8"/>
    <w:rsid w:val="00634CB9"/>
    <w:rsid w:val="00641375"/>
    <w:rsid w:val="00642194"/>
    <w:rsid w:val="006430D0"/>
    <w:rsid w:val="00645512"/>
    <w:rsid w:val="006470BE"/>
    <w:rsid w:val="00676103"/>
    <w:rsid w:val="00676FA3"/>
    <w:rsid w:val="00682C4F"/>
    <w:rsid w:val="006A4AB5"/>
    <w:rsid w:val="006A67AD"/>
    <w:rsid w:val="006B13C3"/>
    <w:rsid w:val="006B6E6F"/>
    <w:rsid w:val="006C1408"/>
    <w:rsid w:val="006C4DEE"/>
    <w:rsid w:val="006D0DC7"/>
    <w:rsid w:val="006D2179"/>
    <w:rsid w:val="00704BBC"/>
    <w:rsid w:val="0073056B"/>
    <w:rsid w:val="007318C1"/>
    <w:rsid w:val="00735C40"/>
    <w:rsid w:val="0074490C"/>
    <w:rsid w:val="00745F18"/>
    <w:rsid w:val="0075370B"/>
    <w:rsid w:val="00754211"/>
    <w:rsid w:val="0076171C"/>
    <w:rsid w:val="0076636C"/>
    <w:rsid w:val="007678E0"/>
    <w:rsid w:val="00771B9F"/>
    <w:rsid w:val="00777B14"/>
    <w:rsid w:val="0078090A"/>
    <w:rsid w:val="007824E9"/>
    <w:rsid w:val="00786D9A"/>
    <w:rsid w:val="00790BB6"/>
    <w:rsid w:val="007A6DBD"/>
    <w:rsid w:val="007B3F4A"/>
    <w:rsid w:val="007C1C9F"/>
    <w:rsid w:val="007F0991"/>
    <w:rsid w:val="007F25CC"/>
    <w:rsid w:val="00801A32"/>
    <w:rsid w:val="0082522C"/>
    <w:rsid w:val="0082619E"/>
    <w:rsid w:val="00830E92"/>
    <w:rsid w:val="00834658"/>
    <w:rsid w:val="00841735"/>
    <w:rsid w:val="00845771"/>
    <w:rsid w:val="00851208"/>
    <w:rsid w:val="00875426"/>
    <w:rsid w:val="008810EB"/>
    <w:rsid w:val="00883EBC"/>
    <w:rsid w:val="00893395"/>
    <w:rsid w:val="00893E39"/>
    <w:rsid w:val="008A14AA"/>
    <w:rsid w:val="008A3BF9"/>
    <w:rsid w:val="008B0527"/>
    <w:rsid w:val="008B2D16"/>
    <w:rsid w:val="008B2F3B"/>
    <w:rsid w:val="008B38C5"/>
    <w:rsid w:val="008C7265"/>
    <w:rsid w:val="008D2B4A"/>
    <w:rsid w:val="008F4969"/>
    <w:rsid w:val="00900FCC"/>
    <w:rsid w:val="00905236"/>
    <w:rsid w:val="00913912"/>
    <w:rsid w:val="009145A5"/>
    <w:rsid w:val="009179EA"/>
    <w:rsid w:val="009337AA"/>
    <w:rsid w:val="00935495"/>
    <w:rsid w:val="00945CFB"/>
    <w:rsid w:val="00974A7B"/>
    <w:rsid w:val="00984D46"/>
    <w:rsid w:val="00986234"/>
    <w:rsid w:val="00987085"/>
    <w:rsid w:val="009A5FCC"/>
    <w:rsid w:val="009B48F2"/>
    <w:rsid w:val="009B790F"/>
    <w:rsid w:val="009D1069"/>
    <w:rsid w:val="009D2501"/>
    <w:rsid w:val="009D6EFB"/>
    <w:rsid w:val="009E1EDF"/>
    <w:rsid w:val="009E1F08"/>
    <w:rsid w:val="009E4A2A"/>
    <w:rsid w:val="009F2087"/>
    <w:rsid w:val="00A02337"/>
    <w:rsid w:val="00A045ED"/>
    <w:rsid w:val="00A130A5"/>
    <w:rsid w:val="00A142E3"/>
    <w:rsid w:val="00A17731"/>
    <w:rsid w:val="00A31294"/>
    <w:rsid w:val="00A31BEE"/>
    <w:rsid w:val="00A3343F"/>
    <w:rsid w:val="00A3772E"/>
    <w:rsid w:val="00A44E5E"/>
    <w:rsid w:val="00A53292"/>
    <w:rsid w:val="00A56AC9"/>
    <w:rsid w:val="00A6117F"/>
    <w:rsid w:val="00A625FB"/>
    <w:rsid w:val="00A727B4"/>
    <w:rsid w:val="00A72F7C"/>
    <w:rsid w:val="00A821AC"/>
    <w:rsid w:val="00A87C1B"/>
    <w:rsid w:val="00AA3892"/>
    <w:rsid w:val="00AB37B3"/>
    <w:rsid w:val="00AB6C59"/>
    <w:rsid w:val="00AB7A05"/>
    <w:rsid w:val="00AD4290"/>
    <w:rsid w:val="00AD4865"/>
    <w:rsid w:val="00AE7DFE"/>
    <w:rsid w:val="00AF6B56"/>
    <w:rsid w:val="00B040FE"/>
    <w:rsid w:val="00B206EA"/>
    <w:rsid w:val="00B267AA"/>
    <w:rsid w:val="00B44F5B"/>
    <w:rsid w:val="00B632B3"/>
    <w:rsid w:val="00B842C0"/>
    <w:rsid w:val="00B84E79"/>
    <w:rsid w:val="00BA681F"/>
    <w:rsid w:val="00BB4EE3"/>
    <w:rsid w:val="00BC607F"/>
    <w:rsid w:val="00BD454D"/>
    <w:rsid w:val="00BD767A"/>
    <w:rsid w:val="00BE02E4"/>
    <w:rsid w:val="00BF3B65"/>
    <w:rsid w:val="00BF4685"/>
    <w:rsid w:val="00BF6019"/>
    <w:rsid w:val="00C00C3C"/>
    <w:rsid w:val="00C0237E"/>
    <w:rsid w:val="00C2676F"/>
    <w:rsid w:val="00C36201"/>
    <w:rsid w:val="00C45C68"/>
    <w:rsid w:val="00C51D70"/>
    <w:rsid w:val="00C51E28"/>
    <w:rsid w:val="00C73CD8"/>
    <w:rsid w:val="00C76BE1"/>
    <w:rsid w:val="00C8287A"/>
    <w:rsid w:val="00C923BA"/>
    <w:rsid w:val="00C95C9C"/>
    <w:rsid w:val="00CA2D49"/>
    <w:rsid w:val="00CA56CF"/>
    <w:rsid w:val="00CC3372"/>
    <w:rsid w:val="00CC744F"/>
    <w:rsid w:val="00CD0CAC"/>
    <w:rsid w:val="00CD2269"/>
    <w:rsid w:val="00CF4AD3"/>
    <w:rsid w:val="00CF4B5E"/>
    <w:rsid w:val="00D03882"/>
    <w:rsid w:val="00D12BFC"/>
    <w:rsid w:val="00D30BF1"/>
    <w:rsid w:val="00D417A6"/>
    <w:rsid w:val="00D46D39"/>
    <w:rsid w:val="00D47F72"/>
    <w:rsid w:val="00D51C31"/>
    <w:rsid w:val="00D56503"/>
    <w:rsid w:val="00D642FC"/>
    <w:rsid w:val="00D7039E"/>
    <w:rsid w:val="00D7605A"/>
    <w:rsid w:val="00D76E7E"/>
    <w:rsid w:val="00D77FC5"/>
    <w:rsid w:val="00D80302"/>
    <w:rsid w:val="00D82FCC"/>
    <w:rsid w:val="00D86BF4"/>
    <w:rsid w:val="00D913CF"/>
    <w:rsid w:val="00D948C8"/>
    <w:rsid w:val="00DB730D"/>
    <w:rsid w:val="00DC1F89"/>
    <w:rsid w:val="00DC6627"/>
    <w:rsid w:val="00DE77E3"/>
    <w:rsid w:val="00E020C6"/>
    <w:rsid w:val="00E02C2C"/>
    <w:rsid w:val="00E05B34"/>
    <w:rsid w:val="00E255A1"/>
    <w:rsid w:val="00E619BF"/>
    <w:rsid w:val="00E71AE8"/>
    <w:rsid w:val="00EA62F0"/>
    <w:rsid w:val="00EB457A"/>
    <w:rsid w:val="00ED05E5"/>
    <w:rsid w:val="00ED22E7"/>
    <w:rsid w:val="00ED552C"/>
    <w:rsid w:val="00ED6B52"/>
    <w:rsid w:val="00EE521E"/>
    <w:rsid w:val="00EE721A"/>
    <w:rsid w:val="00EF0677"/>
    <w:rsid w:val="00EF26A6"/>
    <w:rsid w:val="00EF2BA4"/>
    <w:rsid w:val="00EF37EE"/>
    <w:rsid w:val="00F05427"/>
    <w:rsid w:val="00F12F6F"/>
    <w:rsid w:val="00F372EA"/>
    <w:rsid w:val="00F55A94"/>
    <w:rsid w:val="00F569CC"/>
    <w:rsid w:val="00F72566"/>
    <w:rsid w:val="00F74606"/>
    <w:rsid w:val="00F77776"/>
    <w:rsid w:val="00F81362"/>
    <w:rsid w:val="00F903A7"/>
    <w:rsid w:val="00FA414F"/>
    <w:rsid w:val="00FA4EF1"/>
    <w:rsid w:val="00FB3B4D"/>
    <w:rsid w:val="00FC402D"/>
    <w:rsid w:val="00FC60D6"/>
    <w:rsid w:val="00FE0268"/>
    <w:rsid w:val="00FE13D6"/>
    <w:rsid w:val="00FF1AA8"/>
    <w:rsid w:val="00FF398D"/>
    <w:rsid w:val="010212D3"/>
    <w:rsid w:val="01752EEC"/>
    <w:rsid w:val="01AC54CC"/>
    <w:rsid w:val="01DB7D5B"/>
    <w:rsid w:val="0432222E"/>
    <w:rsid w:val="0622630B"/>
    <w:rsid w:val="065F61C9"/>
    <w:rsid w:val="06F1205B"/>
    <w:rsid w:val="07193A6D"/>
    <w:rsid w:val="074D78CC"/>
    <w:rsid w:val="09055EDD"/>
    <w:rsid w:val="094B5E78"/>
    <w:rsid w:val="09D65705"/>
    <w:rsid w:val="0AD578B9"/>
    <w:rsid w:val="0B79287E"/>
    <w:rsid w:val="0C081499"/>
    <w:rsid w:val="0CE0712C"/>
    <w:rsid w:val="0DD146F3"/>
    <w:rsid w:val="0F327100"/>
    <w:rsid w:val="10435587"/>
    <w:rsid w:val="105459B2"/>
    <w:rsid w:val="12DB4186"/>
    <w:rsid w:val="12FA27EF"/>
    <w:rsid w:val="149C6ED6"/>
    <w:rsid w:val="156F6517"/>
    <w:rsid w:val="17C67BCF"/>
    <w:rsid w:val="17CF1E12"/>
    <w:rsid w:val="189F41C9"/>
    <w:rsid w:val="1A804B59"/>
    <w:rsid w:val="1C010F9E"/>
    <w:rsid w:val="1C0C3C77"/>
    <w:rsid w:val="1C2A7637"/>
    <w:rsid w:val="1C8222DC"/>
    <w:rsid w:val="1DA10CC1"/>
    <w:rsid w:val="1DAC496E"/>
    <w:rsid w:val="1DF801B2"/>
    <w:rsid w:val="23F30F1C"/>
    <w:rsid w:val="2494750E"/>
    <w:rsid w:val="24F97C9E"/>
    <w:rsid w:val="251B1BA0"/>
    <w:rsid w:val="264A4F8F"/>
    <w:rsid w:val="26653B78"/>
    <w:rsid w:val="266A70CB"/>
    <w:rsid w:val="26AD1D2E"/>
    <w:rsid w:val="27053614"/>
    <w:rsid w:val="272C592D"/>
    <w:rsid w:val="27505565"/>
    <w:rsid w:val="27F96CC1"/>
    <w:rsid w:val="2808627D"/>
    <w:rsid w:val="288973D9"/>
    <w:rsid w:val="2A03587F"/>
    <w:rsid w:val="2A605831"/>
    <w:rsid w:val="2ABA4B49"/>
    <w:rsid w:val="2B485E02"/>
    <w:rsid w:val="2C202412"/>
    <w:rsid w:val="2C2D0B4A"/>
    <w:rsid w:val="2C91644C"/>
    <w:rsid w:val="2DB00638"/>
    <w:rsid w:val="2F006439"/>
    <w:rsid w:val="30D47492"/>
    <w:rsid w:val="31192F1A"/>
    <w:rsid w:val="31B7722A"/>
    <w:rsid w:val="32AC3AD3"/>
    <w:rsid w:val="32E36C3E"/>
    <w:rsid w:val="331C7A3F"/>
    <w:rsid w:val="33CA2808"/>
    <w:rsid w:val="33DC12A7"/>
    <w:rsid w:val="344E0782"/>
    <w:rsid w:val="344F456B"/>
    <w:rsid w:val="346F16AA"/>
    <w:rsid w:val="36AA1AAF"/>
    <w:rsid w:val="36D52B69"/>
    <w:rsid w:val="379B16DB"/>
    <w:rsid w:val="38497FF0"/>
    <w:rsid w:val="385B4CC9"/>
    <w:rsid w:val="397C12BC"/>
    <w:rsid w:val="3A46238F"/>
    <w:rsid w:val="3B790662"/>
    <w:rsid w:val="3BFF6B0B"/>
    <w:rsid w:val="3C322526"/>
    <w:rsid w:val="3C9B0388"/>
    <w:rsid w:val="3C9D7733"/>
    <w:rsid w:val="3D5868FB"/>
    <w:rsid w:val="3DAE70B9"/>
    <w:rsid w:val="3F081032"/>
    <w:rsid w:val="3F235BE8"/>
    <w:rsid w:val="40094FBB"/>
    <w:rsid w:val="40285D6C"/>
    <w:rsid w:val="404572B9"/>
    <w:rsid w:val="40A55063"/>
    <w:rsid w:val="40EE6524"/>
    <w:rsid w:val="41662FA6"/>
    <w:rsid w:val="42500371"/>
    <w:rsid w:val="44C77B6B"/>
    <w:rsid w:val="459317E9"/>
    <w:rsid w:val="45E81812"/>
    <w:rsid w:val="46591125"/>
    <w:rsid w:val="49A45029"/>
    <w:rsid w:val="4A037E9C"/>
    <w:rsid w:val="4A0E7F9A"/>
    <w:rsid w:val="4A6E13EA"/>
    <w:rsid w:val="4AD6717F"/>
    <w:rsid w:val="4B725619"/>
    <w:rsid w:val="4CDA310C"/>
    <w:rsid w:val="4E016B22"/>
    <w:rsid w:val="4E096A6B"/>
    <w:rsid w:val="4E470991"/>
    <w:rsid w:val="4F2E566D"/>
    <w:rsid w:val="4F454AFF"/>
    <w:rsid w:val="4FFE3514"/>
    <w:rsid w:val="509427E0"/>
    <w:rsid w:val="50CC27E1"/>
    <w:rsid w:val="52782A7B"/>
    <w:rsid w:val="52841B80"/>
    <w:rsid w:val="53CC0384"/>
    <w:rsid w:val="54842746"/>
    <w:rsid w:val="5497280D"/>
    <w:rsid w:val="55FB3E3B"/>
    <w:rsid w:val="57D350CB"/>
    <w:rsid w:val="58641705"/>
    <w:rsid w:val="58F909CD"/>
    <w:rsid w:val="599F4978"/>
    <w:rsid w:val="5AA83904"/>
    <w:rsid w:val="5B6D00E8"/>
    <w:rsid w:val="5CB028CB"/>
    <w:rsid w:val="5CB8517D"/>
    <w:rsid w:val="5CCD2AE8"/>
    <w:rsid w:val="5CD33A8C"/>
    <w:rsid w:val="5D1C7825"/>
    <w:rsid w:val="5D423C53"/>
    <w:rsid w:val="5EF3458A"/>
    <w:rsid w:val="5EF84350"/>
    <w:rsid w:val="5FC44C79"/>
    <w:rsid w:val="625C545F"/>
    <w:rsid w:val="63F85F50"/>
    <w:rsid w:val="66747437"/>
    <w:rsid w:val="66C84AAE"/>
    <w:rsid w:val="66CC759D"/>
    <w:rsid w:val="66DA0A03"/>
    <w:rsid w:val="66F17941"/>
    <w:rsid w:val="67097636"/>
    <w:rsid w:val="67D873D3"/>
    <w:rsid w:val="68C226E4"/>
    <w:rsid w:val="68CE6F6E"/>
    <w:rsid w:val="699A5604"/>
    <w:rsid w:val="6A302052"/>
    <w:rsid w:val="6A681636"/>
    <w:rsid w:val="6B9133FC"/>
    <w:rsid w:val="6D4A7888"/>
    <w:rsid w:val="6E1A7D08"/>
    <w:rsid w:val="6E8E14A3"/>
    <w:rsid w:val="70035DCE"/>
    <w:rsid w:val="706B694B"/>
    <w:rsid w:val="70706C59"/>
    <w:rsid w:val="719526B0"/>
    <w:rsid w:val="72F92F64"/>
    <w:rsid w:val="740B34BA"/>
    <w:rsid w:val="75DF632B"/>
    <w:rsid w:val="77E172B0"/>
    <w:rsid w:val="783E0E99"/>
    <w:rsid w:val="78627EE7"/>
    <w:rsid w:val="787B4231"/>
    <w:rsid w:val="79E0017F"/>
    <w:rsid w:val="7ADC286F"/>
    <w:rsid w:val="7B650D27"/>
    <w:rsid w:val="7B972A5D"/>
    <w:rsid w:val="7C9C14A2"/>
    <w:rsid w:val="7CE9239A"/>
    <w:rsid w:val="7D5A11D9"/>
    <w:rsid w:val="7DE460A3"/>
    <w:rsid w:val="7E1A5A50"/>
    <w:rsid w:val="7F613BF7"/>
    <w:rsid w:val="7FDC4D7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624"/>
    </w:pPr>
  </w:style>
  <w:style w:type="paragraph" w:styleId="3">
    <w:name w:val="Salutation"/>
    <w:basedOn w:val="1"/>
    <w:next w:val="1"/>
    <w:qFormat/>
    <w:uiPriority w:val="0"/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basedOn w:val="8"/>
    <w:qFormat/>
    <w:uiPriority w:val="0"/>
  </w:style>
  <w:style w:type="paragraph" w:customStyle="1" w:styleId="10">
    <w:name w:val="小小标题"/>
    <w:basedOn w:val="1"/>
    <w:qFormat/>
    <w:uiPriority w:val="0"/>
    <w:pPr>
      <w:ind w:firstLine="624"/>
    </w:pPr>
    <w:rPr>
      <w:rFonts w:eastAsia="楷体_GB2312"/>
      <w:b/>
    </w:rPr>
  </w:style>
  <w:style w:type="paragraph" w:customStyle="1" w:styleId="11">
    <w:name w:val="大标题"/>
    <w:basedOn w:val="1"/>
    <w:qFormat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2">
    <w:name w:val="小标题"/>
    <w:basedOn w:val="1"/>
    <w:qFormat/>
    <w:uiPriority w:val="0"/>
    <w:pPr>
      <w:ind w:firstLine="624"/>
    </w:pPr>
    <w:rPr>
      <w:rFonts w:eastAsia="黑体"/>
    </w:rPr>
  </w:style>
  <w:style w:type="paragraph" w:customStyle="1" w:styleId="13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24120;&#29992;&#25991;&#20214;\&#31119;&#24314;&#30465;&#30417;&#29425;&#31649;&#29702;&#23616;&#20415;&#31546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福建省监狱管理局便笺</Template>
  <Company>Microsoft</Company>
  <Pages>2</Pages>
  <Words>111</Words>
  <Characters>638</Characters>
  <Lines>5</Lines>
  <Paragraphs>1</Paragraphs>
  <TotalTime>0</TotalTime>
  <ScaleCrop>false</ScaleCrop>
  <LinksUpToDate>false</LinksUpToDate>
  <CharactersWithSpaces>748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2023-12-07T08:05:00Z</dcterms:created>
  <dc:creator>郑凯宁</dc:creator>
  <cp:lastModifiedBy>Administrator</cp:lastModifiedBy>
  <cp:lastPrinted>2025-12-24T06:53:00Z</cp:lastPrinted>
  <dcterms:modified xsi:type="dcterms:W3CDTF">2026-01-04T00:57:57Z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018265B4824C443BB993F1D54AADF6CF</vt:lpwstr>
  </property>
</Properties>
</file>