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266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罪犯王立呜，男，1993年11月7日出生，汉族，初中文化，户籍所在地福建省漳州市龙文区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</w:t>
      </w:r>
      <w:r>
        <w:rPr>
          <w:rFonts w:hint="eastAsia" w:ascii="仿宋_GB2312" w:eastAsia="仿宋_GB2312"/>
          <w:sz w:val="32"/>
          <w:szCs w:val="32"/>
          <w:lang w:eastAsia="zh-CN"/>
        </w:rPr>
        <w:t>系</w:t>
      </w:r>
      <w:r>
        <w:rPr>
          <w:rFonts w:hint="eastAsia" w:ascii="仿宋_GB2312" w:eastAsia="仿宋_GB2312"/>
          <w:sz w:val="32"/>
          <w:szCs w:val="32"/>
        </w:rPr>
        <w:t>务工</w:t>
      </w:r>
      <w:r>
        <w:rPr>
          <w:rFonts w:hint="eastAsia" w:ascii="仿宋_GB2312" w:eastAsia="仿宋_GB2312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曾</w:t>
      </w:r>
      <w:r>
        <w:rPr>
          <w:rFonts w:hint="eastAsia" w:ascii="仿宋_GB2312" w:eastAsia="仿宋_GB2312"/>
          <w:sz w:val="32"/>
          <w:szCs w:val="32"/>
        </w:rPr>
        <w:t>因犯故意伤害罪于2014年10月9日被漳州市芗城区人民法院判处有期徒刑六个月，缓刑十个月</w:t>
      </w:r>
      <w:r>
        <w:rPr>
          <w:rFonts w:hint="eastAsia" w:ascii="仿宋_GB2312" w:eastAsia="仿宋_GB2312"/>
          <w:sz w:val="32"/>
          <w:szCs w:val="32"/>
          <w:lang w:eastAsia="zh-CN"/>
        </w:rPr>
        <w:t>；因吸食毒品于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2016年7月19日被漳浦县公安局行政拘留十五日，</w:t>
      </w:r>
      <w:r>
        <w:rPr>
          <w:rFonts w:hint="eastAsia" w:ascii="仿宋_GB2312" w:eastAsia="仿宋_GB2312"/>
          <w:sz w:val="32"/>
          <w:szCs w:val="32"/>
          <w:lang w:eastAsia="zh-CN"/>
        </w:rPr>
        <w:t>系前科劣迹罪犯且有吸毒史。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福建省漳浦县人民法院于2017年9月8日作出（2017）闽0623刑初178号刑事判决，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被告人王立呜犯贩卖毒品罪，判处有期徒刑十五年，并处没收财产人民币50000元，继续追缴违法所得人民币11000元。宣判后，被告人不服，提出上诉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福建省漳州市中级人民法院于2017年11月22日作出（2017）闽06刑终446号刑事裁定，准许上诉人王立呜撤回上诉。</w:t>
      </w:r>
      <w:r>
        <w:rPr>
          <w:rFonts w:hint="eastAsia" w:ascii="仿宋_GB2312" w:eastAsia="仿宋_GB2312"/>
          <w:sz w:val="32"/>
          <w:szCs w:val="32"/>
          <w:lang w:eastAsia="zh-CN"/>
        </w:rPr>
        <w:t>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2016年7月19日起至2031年7月18日止。</w:t>
      </w:r>
      <w:r>
        <w:rPr>
          <w:rFonts w:hint="eastAsia" w:ascii="仿宋_GB2312" w:eastAsia="仿宋_GB2312"/>
          <w:sz w:val="32"/>
          <w:szCs w:val="32"/>
        </w:rPr>
        <w:t>判决生效后，于2017年12月11日交付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2020年3月26日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福建省龙岩市中级人民法院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（2020）闽08刑更352号刑事裁定，对其减去有期徒刑五个月；2022年3月25日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福建省龙岩市中级人民法院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（2022）闽08刑更285号刑事裁定，对其减去有期徒刑八个月十五天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2024年3月27日，</w:t>
      </w:r>
      <w:r>
        <w:rPr>
          <w:rFonts w:hint="eastAsia" w:ascii="仿宋_GB2312" w:eastAsia="仿宋_GB2312"/>
          <w:sz w:val="32"/>
          <w:szCs w:val="32"/>
          <w:lang w:eastAsia="zh-CN"/>
        </w:rPr>
        <w:t>福建省龙岩市中级人民法院以（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  <w:lang w:eastAsia="zh-CN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08刑更228号刑事裁定，对其减去有期徒刑八个月，</w:t>
      </w:r>
      <w:r>
        <w:rPr>
          <w:rFonts w:hint="eastAsia" w:ascii="仿宋_GB2312" w:eastAsia="仿宋_GB2312"/>
          <w:sz w:val="32"/>
          <w:szCs w:val="32"/>
          <w:highlight w:val="none"/>
        </w:rPr>
        <w:t>于202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年3月2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highlight w:val="none"/>
        </w:rPr>
        <w:t>日送达。现刑期至20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highlight w:val="none"/>
        </w:rPr>
        <w:t>月3日止。</w:t>
      </w:r>
      <w:r>
        <w:rPr>
          <w:rFonts w:hint="eastAsia" w:ascii="仿宋_GB2312" w:eastAsia="仿宋_GB2312"/>
          <w:sz w:val="32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</w:t>
      </w:r>
      <w:r>
        <w:rPr>
          <w:rFonts w:hint="eastAsia" w:ascii="仿宋_GB2312" w:eastAsia="仿宋_GB2312"/>
          <w:sz w:val="32"/>
          <w:szCs w:val="32"/>
          <w:highlight w:val="none"/>
        </w:rPr>
        <w:t>守监规</w:t>
      </w:r>
      <w:r>
        <w:rPr>
          <w:rFonts w:hint="eastAsia" w:ascii="仿宋_GB2312" w:eastAsia="仿宋_GB2312"/>
          <w:sz w:val="32"/>
          <w:szCs w:val="32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</w:t>
      </w:r>
      <w:r>
        <w:rPr>
          <w:rFonts w:hint="eastAsia" w:ascii="仿宋_GB2312" w:eastAsia="仿宋_GB2312"/>
          <w:sz w:val="32"/>
          <w:szCs w:val="32"/>
        </w:rPr>
        <w:t>该犯上次评定表扬剩余考核分6分，本轮考核期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2023年12月至2025年11月</w:t>
      </w:r>
      <w:r>
        <w:rPr>
          <w:rFonts w:hint="eastAsia" w:ascii="仿宋_GB2312" w:eastAsia="仿宋_GB2312"/>
          <w:sz w:val="32"/>
          <w:szCs w:val="32"/>
        </w:rPr>
        <w:t>累计获得考核分2696.4分，合计获得考核分2702.4分，表扬四次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间隔期2024年3月27日至2025年11月获得考核分2160.4分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该犯原判财产性判项已履行完毕，</w:t>
      </w:r>
      <w:r>
        <w:rPr>
          <w:rFonts w:hint="eastAsia" w:ascii="仿宋_GB2312" w:eastAsia="仿宋_GB2312"/>
          <w:sz w:val="32"/>
          <w:szCs w:val="32"/>
          <w:lang w:eastAsia="zh-CN"/>
        </w:rPr>
        <w:t>本事实</w:t>
      </w:r>
      <w:r>
        <w:rPr>
          <w:rFonts w:hint="eastAsia" w:ascii="仿宋_GB2312" w:eastAsia="仿宋_GB2312"/>
          <w:sz w:val="32"/>
          <w:szCs w:val="32"/>
        </w:rPr>
        <w:t>有福建省龙岩市中级人民法院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出具的</w:t>
      </w:r>
      <w:r>
        <w:rPr>
          <w:rFonts w:hint="eastAsia" w:ascii="仿宋_GB2312" w:eastAsia="仿宋_GB2312"/>
          <w:sz w:val="32"/>
          <w:szCs w:val="32"/>
        </w:rPr>
        <w:t>（2022）闽08刑更285号刑事裁定予以证明，足以认定。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《中华人民共和国刑事诉讼法》第二百七十三条第二款、《中华人民共和国监狱法》第二十九条的规定，建议对罪犯王立呜予以减去有期徒刑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七个月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14" w:firstLineChars="192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</w:rPr>
        <w:t>王立呜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414"/>
    <w:rsid w:val="00054400"/>
    <w:rsid w:val="00083F4D"/>
    <w:rsid w:val="000D252D"/>
    <w:rsid w:val="001575BC"/>
    <w:rsid w:val="00210350"/>
    <w:rsid w:val="00226A8C"/>
    <w:rsid w:val="00235947"/>
    <w:rsid w:val="00284081"/>
    <w:rsid w:val="00350B70"/>
    <w:rsid w:val="00377351"/>
    <w:rsid w:val="003E0F3B"/>
    <w:rsid w:val="0044606E"/>
    <w:rsid w:val="0045607D"/>
    <w:rsid w:val="006065BC"/>
    <w:rsid w:val="00610414"/>
    <w:rsid w:val="006B1E50"/>
    <w:rsid w:val="00716BDC"/>
    <w:rsid w:val="007B0F6E"/>
    <w:rsid w:val="007F69EC"/>
    <w:rsid w:val="00884928"/>
    <w:rsid w:val="0098004D"/>
    <w:rsid w:val="00A45EEE"/>
    <w:rsid w:val="00A5344B"/>
    <w:rsid w:val="00A55376"/>
    <w:rsid w:val="00A711AC"/>
    <w:rsid w:val="00AF6A51"/>
    <w:rsid w:val="00C71BAF"/>
    <w:rsid w:val="00D01F4E"/>
    <w:rsid w:val="00D46F5D"/>
    <w:rsid w:val="00D52BA8"/>
    <w:rsid w:val="00D65F74"/>
    <w:rsid w:val="00D87F46"/>
    <w:rsid w:val="00DF2A06"/>
    <w:rsid w:val="00E03263"/>
    <w:rsid w:val="00E2163A"/>
    <w:rsid w:val="00E97CD0"/>
    <w:rsid w:val="00F371D3"/>
    <w:rsid w:val="00FA0E82"/>
    <w:rsid w:val="00FC1226"/>
    <w:rsid w:val="09382F51"/>
    <w:rsid w:val="0A2055A9"/>
    <w:rsid w:val="0C2F522B"/>
    <w:rsid w:val="0D12337E"/>
    <w:rsid w:val="0E2B1C5D"/>
    <w:rsid w:val="11933812"/>
    <w:rsid w:val="16BD6E16"/>
    <w:rsid w:val="1BA551C9"/>
    <w:rsid w:val="1BFF3450"/>
    <w:rsid w:val="1CB0122D"/>
    <w:rsid w:val="1FCF59E1"/>
    <w:rsid w:val="28CB2440"/>
    <w:rsid w:val="29A16ACD"/>
    <w:rsid w:val="2B122406"/>
    <w:rsid w:val="2B87339A"/>
    <w:rsid w:val="304E3337"/>
    <w:rsid w:val="330403CC"/>
    <w:rsid w:val="331B7D9B"/>
    <w:rsid w:val="383840B7"/>
    <w:rsid w:val="3F522DEF"/>
    <w:rsid w:val="3FE52F74"/>
    <w:rsid w:val="411854A6"/>
    <w:rsid w:val="44DB3C7B"/>
    <w:rsid w:val="47BC543D"/>
    <w:rsid w:val="48E529FD"/>
    <w:rsid w:val="48F15812"/>
    <w:rsid w:val="50463A87"/>
    <w:rsid w:val="54BC6A68"/>
    <w:rsid w:val="577E261B"/>
    <w:rsid w:val="57C6BEF1"/>
    <w:rsid w:val="5EFFC6BD"/>
    <w:rsid w:val="65191F81"/>
    <w:rsid w:val="66D7118B"/>
    <w:rsid w:val="697665BC"/>
    <w:rsid w:val="6BC54CD7"/>
    <w:rsid w:val="6D891A42"/>
    <w:rsid w:val="6E4EBC7C"/>
    <w:rsid w:val="6ED26438"/>
    <w:rsid w:val="6FDE01CC"/>
    <w:rsid w:val="741335F8"/>
    <w:rsid w:val="74BC0A28"/>
    <w:rsid w:val="75EF7C2B"/>
    <w:rsid w:val="77B3F589"/>
    <w:rsid w:val="79F80A27"/>
    <w:rsid w:val="7B7DB011"/>
    <w:rsid w:val="7C490314"/>
    <w:rsid w:val="7F6EFABB"/>
    <w:rsid w:val="9FDE3FD6"/>
    <w:rsid w:val="D9FD2CB5"/>
    <w:rsid w:val="DDEACD98"/>
    <w:rsid w:val="F76602EE"/>
    <w:rsid w:val="FB9DBBAD"/>
    <w:rsid w:val="FF6FCF57"/>
    <w:rsid w:val="FFFD00AA"/>
    <w:rsid w:val="FFFFD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2024-07-18T00:13:00Z</dcterms:created>
  <dc:creator>Windows 用户</dc:creator>
  <cp:lastModifiedBy>吴文勇</cp:lastModifiedBy>
  <cp:lastPrinted>2025-03-17T08:17:00Z</cp:lastPrinted>
  <dcterms:modified xsi:type="dcterms:W3CDTF">2026-03-24T09:06:46Z</dcterms:modified>
  <dc:title>福建省闽西监狱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C3485FC7C6D1405A8BE544A66424A613</vt:lpwstr>
  </property>
</Properties>
</file>