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EB1" w:rsidRDefault="00713EB1" w:rsidP="00713EB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B61A1B" w:rsidRDefault="00713EB1" w:rsidP="00713EB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B61A1B" w:rsidRDefault="00295E2B" w:rsidP="00713EB1">
      <w:pPr>
        <w:pStyle w:val="1"/>
        <w:spacing w:before="200"/>
        <w:ind w:left="641" w:right="318" w:firstLineChars="0" w:firstLine="0"/>
        <w:jc w:val="right"/>
        <w:rPr>
          <w:rFonts w:ascii="仿宋_GB2312"/>
          <w:b/>
          <w:bCs/>
          <w:sz w:val="28"/>
        </w:rPr>
      </w:pPr>
      <w:r>
        <w:rPr>
          <w:rFonts w:eastAsia="楷体_GB2312" w:cs="楷体_GB2312" w:hint="eastAsia"/>
          <w:szCs w:val="32"/>
        </w:rPr>
        <w:t>〔</w:t>
      </w:r>
      <w:r>
        <w:rPr>
          <w:rFonts w:eastAsia="楷体_GB2312" w:cs="楷体_GB2312"/>
          <w:szCs w:val="32"/>
        </w:rPr>
        <w:t>20</w:t>
      </w:r>
      <w:r>
        <w:rPr>
          <w:rFonts w:eastAsia="楷体_GB2312" w:cs="楷体_GB2312" w:hint="eastAsia"/>
          <w:szCs w:val="32"/>
        </w:rPr>
        <w:t>26</w:t>
      </w:r>
      <w:r>
        <w:rPr>
          <w:rFonts w:eastAsia="楷体_GB2312" w:cs="楷体_GB2312" w:hint="eastAsia"/>
          <w:szCs w:val="32"/>
        </w:rPr>
        <w:t>〕闽西狱减字第</w:t>
      </w:r>
      <w:r>
        <w:rPr>
          <w:rFonts w:eastAsia="楷体_GB2312" w:cs="楷体_GB2312" w:hint="eastAsia"/>
          <w:szCs w:val="32"/>
        </w:rPr>
        <w:t>1</w:t>
      </w:r>
      <w:r>
        <w:rPr>
          <w:rFonts w:eastAsia="楷体_GB2312" w:cs="楷体_GB2312" w:hint="eastAsia"/>
          <w:szCs w:val="32"/>
        </w:rPr>
        <w:t>号</w:t>
      </w:r>
    </w:p>
    <w:p w:rsidR="00B61A1B" w:rsidRDefault="00295E2B">
      <w:pPr>
        <w:pStyle w:val="a3"/>
        <w:spacing w:line="500" w:lineRule="exact"/>
        <w:ind w:firstLineChars="200" w:firstLine="640"/>
      </w:pPr>
      <w:r>
        <w:rPr>
          <w:rFonts w:hint="eastAsia"/>
          <w:szCs w:val="32"/>
        </w:rPr>
        <w:t>罪犯张海军，别名张世发，冒用名赖伙生，男，</w:t>
      </w:r>
      <w:r>
        <w:rPr>
          <w:rFonts w:hint="eastAsia"/>
          <w:szCs w:val="32"/>
        </w:rPr>
        <w:t>1976</w:t>
      </w:r>
      <w:r>
        <w:rPr>
          <w:rFonts w:hint="eastAsia"/>
          <w:szCs w:val="32"/>
        </w:rPr>
        <w:t>年</w:t>
      </w:r>
      <w:r>
        <w:rPr>
          <w:rFonts w:hint="eastAsia"/>
          <w:szCs w:val="32"/>
        </w:rPr>
        <w:t>8</w:t>
      </w:r>
      <w:r>
        <w:rPr>
          <w:rFonts w:hint="eastAsia"/>
          <w:szCs w:val="32"/>
        </w:rPr>
        <w:t>月</w:t>
      </w:r>
      <w:r>
        <w:rPr>
          <w:rFonts w:hint="eastAsia"/>
          <w:szCs w:val="32"/>
        </w:rPr>
        <w:t>2</w:t>
      </w:r>
      <w:r>
        <w:rPr>
          <w:rFonts w:hint="eastAsia"/>
          <w:szCs w:val="32"/>
        </w:rPr>
        <w:t>日出生，汉族，小学文化，户籍所在地江西省瑞金市，捕前系农民。曾因犯盗窃罪于</w:t>
      </w:r>
      <w:r>
        <w:rPr>
          <w:rFonts w:hint="eastAsia"/>
          <w:szCs w:val="32"/>
        </w:rPr>
        <w:t>1995</w:t>
      </w:r>
      <w:r>
        <w:rPr>
          <w:rFonts w:hint="eastAsia"/>
          <w:szCs w:val="32"/>
        </w:rPr>
        <w:t>年</w:t>
      </w:r>
      <w:r>
        <w:rPr>
          <w:rFonts w:hint="eastAsia"/>
          <w:szCs w:val="32"/>
        </w:rPr>
        <w:t>4</w:t>
      </w:r>
      <w:r>
        <w:rPr>
          <w:rFonts w:hint="eastAsia"/>
          <w:szCs w:val="32"/>
        </w:rPr>
        <w:t>月</w:t>
      </w:r>
      <w:r>
        <w:rPr>
          <w:rFonts w:hint="eastAsia"/>
          <w:szCs w:val="32"/>
        </w:rPr>
        <w:t>14</w:t>
      </w:r>
      <w:r>
        <w:rPr>
          <w:rFonts w:hint="eastAsia"/>
          <w:szCs w:val="32"/>
        </w:rPr>
        <w:t>日被广东省梅州市梅江区人民法院判处有期徒刑十年六个月，剥夺政治权利二年，</w:t>
      </w:r>
      <w:r>
        <w:rPr>
          <w:rFonts w:hint="eastAsia"/>
          <w:szCs w:val="32"/>
        </w:rPr>
        <w:t>1995</w:t>
      </w:r>
      <w:r>
        <w:rPr>
          <w:rFonts w:hint="eastAsia"/>
          <w:szCs w:val="32"/>
        </w:rPr>
        <w:t>年</w:t>
      </w:r>
      <w:r>
        <w:rPr>
          <w:rFonts w:hint="eastAsia"/>
          <w:szCs w:val="32"/>
        </w:rPr>
        <w:t>5</w:t>
      </w:r>
      <w:r>
        <w:rPr>
          <w:rFonts w:hint="eastAsia"/>
          <w:szCs w:val="32"/>
        </w:rPr>
        <w:t>月</w:t>
      </w:r>
      <w:r>
        <w:rPr>
          <w:rFonts w:hint="eastAsia"/>
          <w:szCs w:val="32"/>
        </w:rPr>
        <w:t>10</w:t>
      </w:r>
      <w:r>
        <w:rPr>
          <w:rFonts w:hint="eastAsia"/>
          <w:szCs w:val="32"/>
        </w:rPr>
        <w:t>日交付原广东省蕉岭监狱（现广东省惠州监狱）执行刑罚，</w:t>
      </w:r>
      <w:r>
        <w:rPr>
          <w:rFonts w:hint="eastAsia"/>
          <w:szCs w:val="32"/>
        </w:rPr>
        <w:t>1995</w:t>
      </w:r>
      <w:r>
        <w:rPr>
          <w:rFonts w:hint="eastAsia"/>
          <w:szCs w:val="32"/>
        </w:rPr>
        <w:t>年</w:t>
      </w:r>
      <w:r>
        <w:rPr>
          <w:rFonts w:hint="eastAsia"/>
          <w:szCs w:val="32"/>
        </w:rPr>
        <w:t>11</w:t>
      </w:r>
      <w:r>
        <w:rPr>
          <w:rFonts w:hint="eastAsia"/>
          <w:szCs w:val="32"/>
        </w:rPr>
        <w:t>月</w:t>
      </w:r>
      <w:r>
        <w:rPr>
          <w:rFonts w:hint="eastAsia"/>
          <w:szCs w:val="32"/>
        </w:rPr>
        <w:t>3</w:t>
      </w:r>
      <w:r>
        <w:rPr>
          <w:rFonts w:hint="eastAsia"/>
          <w:szCs w:val="32"/>
        </w:rPr>
        <w:t>日在蕉岭监狱脱逃；因犯非法拘禁罪于</w:t>
      </w:r>
      <w:r>
        <w:rPr>
          <w:rFonts w:hint="eastAsia"/>
          <w:szCs w:val="32"/>
        </w:rPr>
        <w:t>1999</w:t>
      </w:r>
      <w:r>
        <w:rPr>
          <w:rFonts w:hint="eastAsia"/>
          <w:szCs w:val="32"/>
        </w:rPr>
        <w:t>年</w:t>
      </w:r>
      <w:r>
        <w:rPr>
          <w:rFonts w:hint="eastAsia"/>
          <w:szCs w:val="32"/>
        </w:rPr>
        <w:t>12</w:t>
      </w:r>
      <w:r>
        <w:rPr>
          <w:rFonts w:hint="eastAsia"/>
          <w:szCs w:val="32"/>
        </w:rPr>
        <w:t>月</w:t>
      </w:r>
      <w:r>
        <w:rPr>
          <w:rFonts w:hint="eastAsia"/>
          <w:szCs w:val="32"/>
        </w:rPr>
        <w:t>7</w:t>
      </w:r>
      <w:r>
        <w:rPr>
          <w:rFonts w:hint="eastAsia"/>
          <w:szCs w:val="32"/>
        </w:rPr>
        <w:t>日被福建省泉州市丰泽区人民法院判处有期徒刑七个月，</w:t>
      </w:r>
      <w:r>
        <w:rPr>
          <w:rFonts w:hint="eastAsia"/>
          <w:szCs w:val="32"/>
        </w:rPr>
        <w:t>2000</w:t>
      </w:r>
      <w:r>
        <w:rPr>
          <w:rFonts w:hint="eastAsia"/>
          <w:szCs w:val="32"/>
        </w:rPr>
        <w:t>年</w:t>
      </w:r>
      <w:r>
        <w:rPr>
          <w:rFonts w:hint="eastAsia"/>
          <w:szCs w:val="32"/>
        </w:rPr>
        <w:t>2</w:t>
      </w:r>
      <w:r>
        <w:rPr>
          <w:rFonts w:hint="eastAsia"/>
          <w:szCs w:val="32"/>
        </w:rPr>
        <w:t>月</w:t>
      </w:r>
      <w:r>
        <w:rPr>
          <w:rFonts w:hint="eastAsia"/>
          <w:szCs w:val="32"/>
        </w:rPr>
        <w:t>26</w:t>
      </w:r>
      <w:r>
        <w:rPr>
          <w:rFonts w:hint="eastAsia"/>
          <w:szCs w:val="32"/>
        </w:rPr>
        <w:t>日刑满释放。又因犯盗窃罪于</w:t>
      </w:r>
      <w:r>
        <w:rPr>
          <w:rFonts w:hint="eastAsia"/>
          <w:szCs w:val="32"/>
        </w:rPr>
        <w:t>2002</w:t>
      </w:r>
      <w:r>
        <w:rPr>
          <w:rFonts w:hint="eastAsia"/>
          <w:szCs w:val="32"/>
        </w:rPr>
        <w:t>年</w:t>
      </w:r>
      <w:r>
        <w:rPr>
          <w:rFonts w:hint="eastAsia"/>
          <w:szCs w:val="32"/>
        </w:rPr>
        <w:t>3</w:t>
      </w:r>
      <w:r>
        <w:rPr>
          <w:rFonts w:hint="eastAsia"/>
          <w:szCs w:val="32"/>
        </w:rPr>
        <w:t>月</w:t>
      </w:r>
      <w:r>
        <w:rPr>
          <w:rFonts w:hint="eastAsia"/>
          <w:szCs w:val="32"/>
        </w:rPr>
        <w:t>21</w:t>
      </w:r>
      <w:r>
        <w:rPr>
          <w:rFonts w:hint="eastAsia"/>
          <w:szCs w:val="32"/>
        </w:rPr>
        <w:t>日被福建省泉州市丰泽区人民法院判处有期徒刑二年，</w:t>
      </w:r>
      <w:r>
        <w:rPr>
          <w:rFonts w:hint="eastAsia"/>
          <w:szCs w:val="32"/>
        </w:rPr>
        <w:t>2003</w:t>
      </w:r>
      <w:r>
        <w:rPr>
          <w:rFonts w:hint="eastAsia"/>
          <w:szCs w:val="32"/>
        </w:rPr>
        <w:t>年</w:t>
      </w:r>
      <w:r>
        <w:rPr>
          <w:rFonts w:hint="eastAsia"/>
          <w:szCs w:val="32"/>
        </w:rPr>
        <w:t>11</w:t>
      </w:r>
      <w:r>
        <w:rPr>
          <w:rFonts w:hint="eastAsia"/>
          <w:szCs w:val="32"/>
        </w:rPr>
        <w:t>月</w:t>
      </w:r>
      <w:r>
        <w:rPr>
          <w:rFonts w:hint="eastAsia"/>
          <w:szCs w:val="32"/>
        </w:rPr>
        <w:t>10</w:t>
      </w:r>
      <w:r>
        <w:rPr>
          <w:rFonts w:hint="eastAsia"/>
          <w:szCs w:val="32"/>
        </w:rPr>
        <w:t>日刑满释放。该犯系数罪并罚罪犯、累犯。</w:t>
      </w:r>
    </w:p>
    <w:p w:rsidR="00B61A1B" w:rsidRDefault="00295E2B">
      <w:pPr>
        <w:pStyle w:val="a3"/>
        <w:spacing w:line="500" w:lineRule="exact"/>
        <w:ind w:firstLineChars="200" w:firstLine="640"/>
        <w:rPr>
          <w:szCs w:val="32"/>
        </w:rPr>
      </w:pPr>
      <w:r>
        <w:rPr>
          <w:rFonts w:hint="eastAsia"/>
          <w:szCs w:val="32"/>
        </w:rPr>
        <w:t>福建省泉州市中级人民法院于</w:t>
      </w:r>
      <w:r>
        <w:rPr>
          <w:rFonts w:hint="eastAsia"/>
          <w:szCs w:val="32"/>
        </w:rPr>
        <w:t>2005</w:t>
      </w:r>
      <w:r>
        <w:rPr>
          <w:rFonts w:hint="eastAsia"/>
          <w:szCs w:val="32"/>
        </w:rPr>
        <w:t>年</w:t>
      </w:r>
      <w:r>
        <w:rPr>
          <w:rFonts w:hint="eastAsia"/>
          <w:szCs w:val="32"/>
        </w:rPr>
        <w:t>9</w:t>
      </w:r>
      <w:r>
        <w:rPr>
          <w:rFonts w:hint="eastAsia"/>
          <w:szCs w:val="32"/>
        </w:rPr>
        <w:t>月</w:t>
      </w:r>
      <w:r>
        <w:rPr>
          <w:rFonts w:hint="eastAsia"/>
          <w:szCs w:val="32"/>
        </w:rPr>
        <w:t>22</w:t>
      </w:r>
      <w:r>
        <w:rPr>
          <w:rFonts w:hint="eastAsia"/>
          <w:szCs w:val="32"/>
        </w:rPr>
        <w:t>日作出（</w:t>
      </w:r>
      <w:r>
        <w:rPr>
          <w:rFonts w:hint="eastAsia"/>
          <w:szCs w:val="32"/>
        </w:rPr>
        <w:t>2005</w:t>
      </w:r>
      <w:r>
        <w:rPr>
          <w:rFonts w:hint="eastAsia"/>
          <w:szCs w:val="32"/>
        </w:rPr>
        <w:t>）泉刑初字第</w:t>
      </w:r>
      <w:r>
        <w:rPr>
          <w:rFonts w:hint="eastAsia"/>
          <w:szCs w:val="32"/>
        </w:rPr>
        <w:t>205</w:t>
      </w:r>
      <w:r>
        <w:rPr>
          <w:rFonts w:hint="eastAsia"/>
          <w:szCs w:val="32"/>
        </w:rPr>
        <w:t>号刑事附带民事判决，以被告人张海军犯故意伤害罪，判处死刑，缓期二年执行，剥夺政治权利终身；赔偿附带民事诉讼原告人经济损失人民币</w:t>
      </w:r>
      <w:r>
        <w:rPr>
          <w:rFonts w:hint="eastAsia"/>
          <w:szCs w:val="32"/>
        </w:rPr>
        <w:t>89589.1</w:t>
      </w:r>
      <w:r>
        <w:rPr>
          <w:rFonts w:hint="eastAsia"/>
          <w:szCs w:val="32"/>
        </w:rPr>
        <w:t>元。福建省高级人民法院经过复核，于</w:t>
      </w:r>
      <w:r>
        <w:rPr>
          <w:rFonts w:hint="eastAsia"/>
          <w:szCs w:val="32"/>
        </w:rPr>
        <w:t>2005</w:t>
      </w:r>
      <w:r>
        <w:rPr>
          <w:rFonts w:hint="eastAsia"/>
          <w:szCs w:val="32"/>
        </w:rPr>
        <w:t>年</w:t>
      </w:r>
      <w:r>
        <w:rPr>
          <w:rFonts w:hint="eastAsia"/>
          <w:szCs w:val="32"/>
        </w:rPr>
        <w:t>11</w:t>
      </w:r>
      <w:r>
        <w:rPr>
          <w:rFonts w:hint="eastAsia"/>
          <w:szCs w:val="32"/>
        </w:rPr>
        <w:t>月</w:t>
      </w:r>
      <w:r>
        <w:rPr>
          <w:rFonts w:hint="eastAsia"/>
          <w:szCs w:val="32"/>
        </w:rPr>
        <w:t>13</w:t>
      </w:r>
      <w:r>
        <w:rPr>
          <w:rFonts w:hint="eastAsia"/>
          <w:szCs w:val="32"/>
        </w:rPr>
        <w:t>日作出（</w:t>
      </w:r>
      <w:r>
        <w:rPr>
          <w:rFonts w:hint="eastAsia"/>
          <w:szCs w:val="32"/>
        </w:rPr>
        <w:t>2005</w:t>
      </w:r>
      <w:r>
        <w:rPr>
          <w:rFonts w:hint="eastAsia"/>
          <w:szCs w:val="32"/>
        </w:rPr>
        <w:t>）闽刑复字第</w:t>
      </w:r>
      <w:r>
        <w:rPr>
          <w:rFonts w:hint="eastAsia"/>
          <w:szCs w:val="32"/>
        </w:rPr>
        <w:t>56</w:t>
      </w:r>
      <w:r>
        <w:rPr>
          <w:rFonts w:hint="eastAsia"/>
          <w:szCs w:val="32"/>
        </w:rPr>
        <w:t>号刑事裁定，核准泉州市中级人民法院（</w:t>
      </w:r>
      <w:r>
        <w:rPr>
          <w:rFonts w:hint="eastAsia"/>
          <w:szCs w:val="32"/>
        </w:rPr>
        <w:t>2005</w:t>
      </w:r>
      <w:r>
        <w:rPr>
          <w:rFonts w:hint="eastAsia"/>
          <w:szCs w:val="32"/>
        </w:rPr>
        <w:t>）泉刑初字第</w:t>
      </w:r>
      <w:r>
        <w:rPr>
          <w:rFonts w:hint="eastAsia"/>
          <w:szCs w:val="32"/>
        </w:rPr>
        <w:t>205</w:t>
      </w:r>
      <w:r>
        <w:rPr>
          <w:rFonts w:hint="eastAsia"/>
          <w:szCs w:val="32"/>
        </w:rPr>
        <w:t>号以故意伤害罪判处被告人张海军死刑，缓期二年执行，剥夺政治权利终身的刑事判决。</w:t>
      </w:r>
      <w:r>
        <w:rPr>
          <w:rFonts w:hint="eastAsia"/>
          <w:szCs w:val="32"/>
        </w:rPr>
        <w:t>2005</w:t>
      </w:r>
      <w:r>
        <w:rPr>
          <w:rFonts w:hint="eastAsia"/>
          <w:szCs w:val="32"/>
        </w:rPr>
        <w:t>年</w:t>
      </w:r>
      <w:r>
        <w:rPr>
          <w:rFonts w:hint="eastAsia"/>
          <w:szCs w:val="32"/>
        </w:rPr>
        <w:t>12</w:t>
      </w:r>
      <w:r>
        <w:rPr>
          <w:rFonts w:hint="eastAsia"/>
          <w:szCs w:val="32"/>
        </w:rPr>
        <w:t>月</w:t>
      </w:r>
      <w:r>
        <w:rPr>
          <w:rFonts w:hint="eastAsia"/>
          <w:szCs w:val="32"/>
        </w:rPr>
        <w:t>21</w:t>
      </w:r>
      <w:r>
        <w:rPr>
          <w:rFonts w:hint="eastAsia"/>
          <w:szCs w:val="32"/>
        </w:rPr>
        <w:t>日交付福建省闽西监狱执行刑罚。</w:t>
      </w:r>
      <w:r>
        <w:rPr>
          <w:rFonts w:hint="eastAsia"/>
          <w:szCs w:val="32"/>
        </w:rPr>
        <w:t>2008</w:t>
      </w:r>
      <w:r>
        <w:rPr>
          <w:rFonts w:hint="eastAsia"/>
          <w:szCs w:val="32"/>
        </w:rPr>
        <w:t>年</w:t>
      </w:r>
      <w:r>
        <w:rPr>
          <w:rFonts w:hint="eastAsia"/>
          <w:szCs w:val="32"/>
        </w:rPr>
        <w:t>6</w:t>
      </w:r>
      <w:r>
        <w:rPr>
          <w:rFonts w:hint="eastAsia"/>
          <w:szCs w:val="32"/>
        </w:rPr>
        <w:t>月</w:t>
      </w:r>
      <w:r>
        <w:rPr>
          <w:rFonts w:hint="eastAsia"/>
          <w:szCs w:val="32"/>
        </w:rPr>
        <w:t>6</w:t>
      </w:r>
      <w:r>
        <w:rPr>
          <w:rFonts w:hint="eastAsia"/>
          <w:szCs w:val="32"/>
        </w:rPr>
        <w:t>日，福建省高级人民法院作出（</w:t>
      </w:r>
      <w:r>
        <w:rPr>
          <w:rFonts w:hint="eastAsia"/>
          <w:szCs w:val="32"/>
        </w:rPr>
        <w:t>2008</w:t>
      </w:r>
      <w:r>
        <w:rPr>
          <w:rFonts w:hint="eastAsia"/>
          <w:szCs w:val="32"/>
        </w:rPr>
        <w:t>）闽刑执字</w:t>
      </w:r>
      <w:r>
        <w:rPr>
          <w:rFonts w:hint="eastAsia"/>
          <w:szCs w:val="32"/>
        </w:rPr>
        <w:t>266</w:t>
      </w:r>
      <w:r>
        <w:rPr>
          <w:rFonts w:hint="eastAsia"/>
          <w:szCs w:val="32"/>
        </w:rPr>
        <w:t>号刑事裁定，对其减为无期徒刑，剥夺政治权利终身不变；</w:t>
      </w:r>
      <w:r>
        <w:rPr>
          <w:rFonts w:hint="eastAsia"/>
          <w:szCs w:val="32"/>
        </w:rPr>
        <w:t>2011</w:t>
      </w:r>
      <w:r>
        <w:rPr>
          <w:rFonts w:hint="eastAsia"/>
          <w:szCs w:val="32"/>
        </w:rPr>
        <w:t>年</w:t>
      </w:r>
      <w:r>
        <w:rPr>
          <w:rFonts w:hint="eastAsia"/>
          <w:szCs w:val="32"/>
        </w:rPr>
        <w:t>5</w:t>
      </w:r>
      <w:r>
        <w:rPr>
          <w:rFonts w:hint="eastAsia"/>
          <w:szCs w:val="32"/>
        </w:rPr>
        <w:t>月</w:t>
      </w:r>
      <w:r>
        <w:rPr>
          <w:rFonts w:hint="eastAsia"/>
          <w:szCs w:val="32"/>
        </w:rPr>
        <w:t>25</w:t>
      </w:r>
      <w:r>
        <w:rPr>
          <w:rFonts w:hint="eastAsia"/>
          <w:szCs w:val="32"/>
        </w:rPr>
        <w:t>日，福建省高级人民法院作出（</w:t>
      </w:r>
      <w:r>
        <w:rPr>
          <w:rFonts w:hint="eastAsia"/>
          <w:szCs w:val="32"/>
        </w:rPr>
        <w:t>2011</w:t>
      </w:r>
      <w:r>
        <w:rPr>
          <w:rFonts w:hint="eastAsia"/>
          <w:szCs w:val="32"/>
        </w:rPr>
        <w:t>）闽刑执字第</w:t>
      </w:r>
      <w:r>
        <w:rPr>
          <w:rFonts w:hint="eastAsia"/>
          <w:szCs w:val="32"/>
        </w:rPr>
        <w:t>515</w:t>
      </w:r>
      <w:r>
        <w:rPr>
          <w:rFonts w:hint="eastAsia"/>
          <w:szCs w:val="32"/>
        </w:rPr>
        <w:t>号刑事裁定，对其减为有期徒刑十八年，剥夺政</w:t>
      </w:r>
      <w:r>
        <w:rPr>
          <w:rFonts w:hint="eastAsia"/>
          <w:szCs w:val="32"/>
        </w:rPr>
        <w:lastRenderedPageBreak/>
        <w:t>治权利改为七年；</w:t>
      </w:r>
      <w:r>
        <w:rPr>
          <w:rFonts w:hint="eastAsia"/>
          <w:szCs w:val="32"/>
        </w:rPr>
        <w:t>2013</w:t>
      </w:r>
      <w:r>
        <w:rPr>
          <w:rFonts w:hint="eastAsia"/>
          <w:szCs w:val="32"/>
        </w:rPr>
        <w:t>年</w:t>
      </w:r>
      <w:r>
        <w:rPr>
          <w:rFonts w:hint="eastAsia"/>
          <w:szCs w:val="32"/>
        </w:rPr>
        <w:t>8</w:t>
      </w:r>
      <w:r>
        <w:rPr>
          <w:rFonts w:hint="eastAsia"/>
          <w:szCs w:val="32"/>
        </w:rPr>
        <w:t>月</w:t>
      </w:r>
      <w:r>
        <w:rPr>
          <w:rFonts w:hint="eastAsia"/>
          <w:szCs w:val="32"/>
        </w:rPr>
        <w:t>8</w:t>
      </w:r>
      <w:r>
        <w:rPr>
          <w:rFonts w:hint="eastAsia"/>
          <w:szCs w:val="32"/>
        </w:rPr>
        <w:t>日，福建省龙岩市中级人民法院作出（</w:t>
      </w:r>
      <w:r>
        <w:rPr>
          <w:rFonts w:hint="eastAsia"/>
          <w:szCs w:val="32"/>
        </w:rPr>
        <w:t>2013</w:t>
      </w:r>
      <w:r>
        <w:rPr>
          <w:rFonts w:hint="eastAsia"/>
          <w:szCs w:val="32"/>
        </w:rPr>
        <w:t>）岩刑执字第</w:t>
      </w:r>
      <w:r>
        <w:rPr>
          <w:rFonts w:hint="eastAsia"/>
          <w:szCs w:val="32"/>
        </w:rPr>
        <w:t>1336</w:t>
      </w:r>
      <w:r>
        <w:rPr>
          <w:rFonts w:hint="eastAsia"/>
          <w:szCs w:val="32"/>
        </w:rPr>
        <w:t>号刑事裁定，对其减去有期徒刑一年九个月，剥夺政治权利减为六年；</w:t>
      </w:r>
      <w:r>
        <w:rPr>
          <w:rFonts w:hint="eastAsia"/>
          <w:szCs w:val="32"/>
        </w:rPr>
        <w:t>2015</w:t>
      </w:r>
      <w:r>
        <w:rPr>
          <w:rFonts w:hint="eastAsia"/>
          <w:szCs w:val="32"/>
        </w:rPr>
        <w:t>年</w:t>
      </w:r>
      <w:r>
        <w:rPr>
          <w:rFonts w:hint="eastAsia"/>
          <w:szCs w:val="32"/>
        </w:rPr>
        <w:t>11</w:t>
      </w:r>
      <w:r>
        <w:rPr>
          <w:rFonts w:hint="eastAsia"/>
          <w:szCs w:val="32"/>
        </w:rPr>
        <w:t>月</w:t>
      </w:r>
      <w:r>
        <w:rPr>
          <w:rFonts w:hint="eastAsia"/>
          <w:szCs w:val="32"/>
        </w:rPr>
        <w:t>21</w:t>
      </w:r>
      <w:r>
        <w:rPr>
          <w:rFonts w:hint="eastAsia"/>
          <w:szCs w:val="32"/>
        </w:rPr>
        <w:t>日，福建省龙岩市中级人民法院作出（</w:t>
      </w:r>
      <w:r>
        <w:rPr>
          <w:rFonts w:hint="eastAsia"/>
          <w:szCs w:val="32"/>
        </w:rPr>
        <w:t>2015</w:t>
      </w:r>
      <w:r>
        <w:rPr>
          <w:rFonts w:hint="eastAsia"/>
          <w:szCs w:val="32"/>
        </w:rPr>
        <w:t>）岩刑执字第</w:t>
      </w:r>
      <w:r>
        <w:rPr>
          <w:rFonts w:hint="eastAsia"/>
          <w:szCs w:val="32"/>
        </w:rPr>
        <w:t>1683</w:t>
      </w:r>
      <w:r>
        <w:rPr>
          <w:rFonts w:hint="eastAsia"/>
          <w:szCs w:val="32"/>
        </w:rPr>
        <w:t>号刑事裁定，对其减去有期徒刑一年八个月，剥夺政治权利减为五年。因发现漏罪，广东省惠州市中级人民法院于</w:t>
      </w:r>
      <w:r>
        <w:rPr>
          <w:rFonts w:hint="eastAsia"/>
          <w:szCs w:val="32"/>
        </w:rPr>
        <w:t>2019</w:t>
      </w:r>
      <w:r>
        <w:rPr>
          <w:rFonts w:hint="eastAsia"/>
          <w:szCs w:val="32"/>
        </w:rPr>
        <w:t>年</w:t>
      </w:r>
      <w:r>
        <w:rPr>
          <w:rFonts w:hint="eastAsia"/>
          <w:szCs w:val="32"/>
        </w:rPr>
        <w:t>7</w:t>
      </w:r>
      <w:r>
        <w:rPr>
          <w:rFonts w:hint="eastAsia"/>
          <w:szCs w:val="32"/>
        </w:rPr>
        <w:t>月</w:t>
      </w:r>
      <w:r>
        <w:rPr>
          <w:rFonts w:hint="eastAsia"/>
          <w:szCs w:val="32"/>
        </w:rPr>
        <w:t>9</w:t>
      </w:r>
      <w:r>
        <w:rPr>
          <w:rFonts w:hint="eastAsia"/>
          <w:szCs w:val="32"/>
        </w:rPr>
        <w:t>日作出（</w:t>
      </w:r>
      <w:r>
        <w:rPr>
          <w:rFonts w:hint="eastAsia"/>
          <w:szCs w:val="32"/>
        </w:rPr>
        <w:t>2019</w:t>
      </w:r>
      <w:r>
        <w:rPr>
          <w:rFonts w:hint="eastAsia"/>
          <w:szCs w:val="32"/>
        </w:rPr>
        <w:t>）粤</w:t>
      </w:r>
      <w:r>
        <w:rPr>
          <w:rFonts w:hint="eastAsia"/>
          <w:szCs w:val="32"/>
        </w:rPr>
        <w:t>13</w:t>
      </w:r>
      <w:r>
        <w:rPr>
          <w:rFonts w:hint="eastAsia"/>
          <w:szCs w:val="32"/>
        </w:rPr>
        <w:t>刑初</w:t>
      </w:r>
      <w:r>
        <w:rPr>
          <w:rFonts w:hint="eastAsia"/>
          <w:szCs w:val="32"/>
        </w:rPr>
        <w:t>52</w:t>
      </w:r>
      <w:r>
        <w:rPr>
          <w:rFonts w:hint="eastAsia"/>
          <w:szCs w:val="32"/>
        </w:rPr>
        <w:t>号刑事判决，以被告人张海军犯脱逃罪，判处有期徒刑二年；原犯盗窃罪被判处有期徒刑十年六个月，剥夺政治权利二年，已执行十一个月二十一日，剩余刑期九年六个月十日，总和刑期十一年六个月十日，剥夺政治权利二年，决定执行十一年，剥夺政治权利二年。广东省高级人民法院经过再次审理，于</w:t>
      </w:r>
      <w:r>
        <w:rPr>
          <w:rFonts w:hint="eastAsia"/>
          <w:szCs w:val="32"/>
        </w:rPr>
        <w:t>2020</w:t>
      </w:r>
      <w:r>
        <w:rPr>
          <w:rFonts w:hint="eastAsia"/>
          <w:szCs w:val="32"/>
        </w:rPr>
        <w:t>年</w:t>
      </w:r>
      <w:r>
        <w:rPr>
          <w:rFonts w:hint="eastAsia"/>
          <w:szCs w:val="32"/>
        </w:rPr>
        <w:t>8</w:t>
      </w:r>
      <w:r>
        <w:rPr>
          <w:rFonts w:hint="eastAsia"/>
          <w:szCs w:val="32"/>
        </w:rPr>
        <w:t>月</w:t>
      </w:r>
      <w:r>
        <w:rPr>
          <w:rFonts w:hint="eastAsia"/>
          <w:szCs w:val="32"/>
        </w:rPr>
        <w:t>31</w:t>
      </w:r>
      <w:r>
        <w:rPr>
          <w:rFonts w:hint="eastAsia"/>
          <w:szCs w:val="32"/>
        </w:rPr>
        <w:t>日作出（</w:t>
      </w:r>
      <w:r>
        <w:rPr>
          <w:rFonts w:hint="eastAsia"/>
          <w:szCs w:val="32"/>
        </w:rPr>
        <w:t>2020</w:t>
      </w:r>
      <w:r>
        <w:rPr>
          <w:rFonts w:hint="eastAsia"/>
          <w:szCs w:val="32"/>
        </w:rPr>
        <w:t>）粤刑再</w:t>
      </w:r>
      <w:r>
        <w:rPr>
          <w:rFonts w:hint="eastAsia"/>
          <w:szCs w:val="32"/>
        </w:rPr>
        <w:t>5</w:t>
      </w:r>
      <w:r>
        <w:rPr>
          <w:rFonts w:hint="eastAsia"/>
          <w:szCs w:val="32"/>
        </w:rPr>
        <w:t>号刑事判决，撤销广东省惠州市中级人民法院（</w:t>
      </w:r>
      <w:r>
        <w:rPr>
          <w:rFonts w:hint="eastAsia"/>
          <w:szCs w:val="32"/>
        </w:rPr>
        <w:t>2019</w:t>
      </w:r>
      <w:r>
        <w:rPr>
          <w:rFonts w:hint="eastAsia"/>
          <w:szCs w:val="32"/>
        </w:rPr>
        <w:t>）粤</w:t>
      </w:r>
      <w:r>
        <w:rPr>
          <w:rFonts w:hint="eastAsia"/>
          <w:szCs w:val="32"/>
        </w:rPr>
        <w:t>13</w:t>
      </w:r>
      <w:r>
        <w:rPr>
          <w:rFonts w:hint="eastAsia"/>
          <w:szCs w:val="32"/>
        </w:rPr>
        <w:t>刑初</w:t>
      </w:r>
      <w:r>
        <w:rPr>
          <w:rFonts w:hint="eastAsia"/>
          <w:szCs w:val="32"/>
        </w:rPr>
        <w:t>52</w:t>
      </w:r>
      <w:r>
        <w:rPr>
          <w:rFonts w:hint="eastAsia"/>
          <w:szCs w:val="32"/>
        </w:rPr>
        <w:t>号刑事判决；以被告人张海军犯脱逃罪，判处有期徒刑二年，与所犯盗窃罪未执行完毕的有期徒刑九年六个月十日，剥夺政治权利二年并罚，再与所犯故意伤害罪判处的死刑，缓期二年执行，剥夺政治权利终身并罚，决定执行死刑，缓期二年执行，剥夺政治权利终身（实际执行无期徒刑，死缓考验期不再执行）。</w:t>
      </w:r>
      <w:r>
        <w:rPr>
          <w:rFonts w:hint="eastAsia"/>
          <w:szCs w:val="32"/>
        </w:rPr>
        <w:t>2020</w:t>
      </w:r>
      <w:r>
        <w:rPr>
          <w:rFonts w:hint="eastAsia"/>
          <w:szCs w:val="32"/>
        </w:rPr>
        <w:t>年</w:t>
      </w:r>
      <w:r>
        <w:rPr>
          <w:rFonts w:hint="eastAsia"/>
          <w:szCs w:val="32"/>
        </w:rPr>
        <w:t>9</w:t>
      </w:r>
      <w:r>
        <w:rPr>
          <w:rFonts w:hint="eastAsia"/>
          <w:szCs w:val="32"/>
        </w:rPr>
        <w:t>月</w:t>
      </w:r>
      <w:r>
        <w:rPr>
          <w:rFonts w:hint="eastAsia"/>
          <w:szCs w:val="32"/>
        </w:rPr>
        <w:t>17</w:t>
      </w:r>
      <w:r>
        <w:rPr>
          <w:rFonts w:hint="eastAsia"/>
          <w:szCs w:val="32"/>
        </w:rPr>
        <w:t>日交付福建省闽西监狱执行刑罚。</w:t>
      </w:r>
      <w:bookmarkStart w:id="0" w:name="_GoBack"/>
      <w:bookmarkEnd w:id="0"/>
      <w:r>
        <w:rPr>
          <w:rFonts w:hint="eastAsia"/>
          <w:szCs w:val="32"/>
        </w:rPr>
        <w:t>属普管级罪犯。</w:t>
      </w:r>
    </w:p>
    <w:p w:rsidR="00B61A1B" w:rsidRDefault="00295E2B">
      <w:pPr>
        <w:pStyle w:val="a3"/>
        <w:spacing w:line="500" w:lineRule="exact"/>
        <w:ind w:firstLineChars="200" w:firstLine="640"/>
        <w:rPr>
          <w:szCs w:val="32"/>
        </w:rPr>
      </w:pPr>
      <w:r>
        <w:rPr>
          <w:rFonts w:hint="eastAsia"/>
          <w:szCs w:val="32"/>
        </w:rPr>
        <w:t>该犯</w:t>
      </w:r>
      <w:r>
        <w:rPr>
          <w:rFonts w:hint="eastAsia"/>
          <w:szCs w:val="32"/>
          <w:lang w:val="zh-CN"/>
        </w:rPr>
        <w:t>自本次</w:t>
      </w:r>
      <w:r>
        <w:rPr>
          <w:rFonts w:hint="eastAsia"/>
          <w:szCs w:val="32"/>
        </w:rPr>
        <w:t>入监</w:t>
      </w:r>
      <w:r>
        <w:rPr>
          <w:rFonts w:hint="eastAsia"/>
          <w:szCs w:val="32"/>
          <w:lang w:val="zh-CN"/>
        </w:rPr>
        <w:t>以来</w:t>
      </w:r>
      <w:r>
        <w:rPr>
          <w:rFonts w:hint="eastAsia"/>
          <w:szCs w:val="32"/>
        </w:rPr>
        <w:t>确有悔改表现，具体事实如下：</w:t>
      </w:r>
    </w:p>
    <w:p w:rsidR="00B61A1B" w:rsidRDefault="00295E2B">
      <w:pPr>
        <w:pStyle w:val="a3"/>
        <w:spacing w:line="500" w:lineRule="exact"/>
        <w:ind w:firstLineChars="200" w:firstLine="640"/>
        <w:rPr>
          <w:szCs w:val="32"/>
        </w:rPr>
      </w:pPr>
      <w:r>
        <w:rPr>
          <w:rFonts w:hint="eastAsia"/>
          <w:szCs w:val="32"/>
        </w:rPr>
        <w:t>认罪悔罪：能服从法院判决，自书认罪悔罪书。</w:t>
      </w:r>
    </w:p>
    <w:p w:rsidR="00B61A1B" w:rsidRDefault="00295E2B">
      <w:pPr>
        <w:spacing w:line="500" w:lineRule="exact"/>
        <w:ind w:firstLineChars="200" w:firstLine="640"/>
        <w:rPr>
          <w:szCs w:val="32"/>
          <w:lang w:val="zh-CN"/>
        </w:rPr>
      </w:pPr>
      <w:r>
        <w:rPr>
          <w:rFonts w:hint="eastAsia"/>
          <w:szCs w:val="32"/>
        </w:rPr>
        <w:t>遵守监规：</w:t>
      </w:r>
      <w:r>
        <w:rPr>
          <w:rFonts w:hint="eastAsia"/>
          <w:szCs w:val="32"/>
          <w:lang w:val="zh-CN"/>
        </w:rPr>
        <w:t>能遵守法律法规及监规纪律，接受教育改造。</w:t>
      </w:r>
    </w:p>
    <w:p w:rsidR="00B61A1B" w:rsidRDefault="00295E2B">
      <w:pPr>
        <w:pStyle w:val="a3"/>
        <w:spacing w:line="500" w:lineRule="exact"/>
        <w:ind w:firstLineChars="200" w:firstLine="640"/>
        <w:rPr>
          <w:szCs w:val="32"/>
          <w:lang w:val="zh-CN"/>
        </w:rPr>
      </w:pPr>
      <w:r>
        <w:rPr>
          <w:rFonts w:hint="eastAsia"/>
          <w:szCs w:val="32"/>
          <w:lang w:val="zh-CN"/>
        </w:rPr>
        <w:t>学习情况：能参加</w:t>
      </w:r>
      <w:r>
        <w:rPr>
          <w:rFonts w:hint="eastAsia"/>
          <w:szCs w:val="32"/>
        </w:rPr>
        <w:t>思想、文化、职业技术教育</w:t>
      </w:r>
      <w:r>
        <w:rPr>
          <w:rFonts w:hint="eastAsia"/>
          <w:szCs w:val="32"/>
          <w:lang w:val="zh-CN"/>
        </w:rPr>
        <w:t>。</w:t>
      </w:r>
    </w:p>
    <w:p w:rsidR="00B61A1B" w:rsidRDefault="00295E2B">
      <w:pPr>
        <w:pStyle w:val="a3"/>
        <w:spacing w:line="500" w:lineRule="exact"/>
        <w:ind w:firstLineChars="200" w:firstLine="640"/>
        <w:rPr>
          <w:szCs w:val="32"/>
          <w:lang w:val="zh-CN"/>
        </w:rPr>
      </w:pPr>
      <w:r>
        <w:rPr>
          <w:rFonts w:hint="eastAsia"/>
          <w:szCs w:val="32"/>
          <w:lang w:val="zh-CN"/>
        </w:rPr>
        <w:t>劳动改造：能参加劳动，努力完成</w:t>
      </w:r>
      <w:r>
        <w:rPr>
          <w:rFonts w:hint="eastAsia"/>
          <w:szCs w:val="32"/>
        </w:rPr>
        <w:t>劳动</w:t>
      </w:r>
      <w:r>
        <w:rPr>
          <w:rFonts w:hint="eastAsia"/>
          <w:szCs w:val="32"/>
          <w:lang w:val="zh-CN"/>
        </w:rPr>
        <w:t>任务。</w:t>
      </w:r>
    </w:p>
    <w:p w:rsidR="00B61A1B" w:rsidRDefault="00295E2B">
      <w:pPr>
        <w:pStyle w:val="a3"/>
        <w:spacing w:line="500" w:lineRule="exact"/>
        <w:ind w:firstLineChars="200" w:firstLine="640"/>
        <w:rPr>
          <w:szCs w:val="32"/>
        </w:rPr>
      </w:pPr>
      <w:r>
        <w:rPr>
          <w:rFonts w:hint="eastAsia"/>
          <w:szCs w:val="32"/>
          <w:lang w:val="zh-CN"/>
        </w:rPr>
        <w:t>奖惩情况：</w:t>
      </w:r>
    </w:p>
    <w:p w:rsidR="00B61A1B" w:rsidRDefault="00295E2B">
      <w:pPr>
        <w:pStyle w:val="a3"/>
        <w:spacing w:line="500" w:lineRule="exact"/>
        <w:ind w:firstLineChars="200" w:firstLine="640"/>
        <w:rPr>
          <w:szCs w:val="32"/>
        </w:rPr>
      </w:pPr>
      <w:r>
        <w:rPr>
          <w:rFonts w:hint="eastAsia"/>
          <w:szCs w:val="32"/>
        </w:rPr>
        <w:lastRenderedPageBreak/>
        <w:t>该犯考核期</w:t>
      </w:r>
      <w:r>
        <w:rPr>
          <w:rFonts w:hint="eastAsia"/>
          <w:szCs w:val="32"/>
        </w:rPr>
        <w:t>2020</w:t>
      </w:r>
      <w:r>
        <w:rPr>
          <w:rFonts w:hint="eastAsia"/>
          <w:szCs w:val="32"/>
        </w:rPr>
        <w:t>年</w:t>
      </w:r>
      <w:r>
        <w:rPr>
          <w:rFonts w:hint="eastAsia"/>
          <w:szCs w:val="32"/>
        </w:rPr>
        <w:t>9</w:t>
      </w:r>
      <w:r>
        <w:rPr>
          <w:rFonts w:hint="eastAsia"/>
          <w:szCs w:val="32"/>
        </w:rPr>
        <w:t>月</w:t>
      </w:r>
      <w:r>
        <w:rPr>
          <w:rFonts w:hint="eastAsia"/>
          <w:szCs w:val="32"/>
        </w:rPr>
        <w:t>17</w:t>
      </w:r>
      <w:r>
        <w:rPr>
          <w:rFonts w:hint="eastAsia"/>
          <w:szCs w:val="32"/>
        </w:rPr>
        <w:t>日至</w:t>
      </w:r>
      <w:r>
        <w:rPr>
          <w:rFonts w:hint="eastAsia"/>
          <w:szCs w:val="32"/>
        </w:rPr>
        <w:t>2025</w:t>
      </w:r>
      <w:r>
        <w:rPr>
          <w:rFonts w:hint="eastAsia"/>
          <w:szCs w:val="32"/>
        </w:rPr>
        <w:t>年</w:t>
      </w:r>
      <w:r>
        <w:rPr>
          <w:rFonts w:hint="eastAsia"/>
          <w:szCs w:val="32"/>
        </w:rPr>
        <w:t>11</w:t>
      </w:r>
      <w:r>
        <w:rPr>
          <w:rFonts w:hint="eastAsia"/>
          <w:szCs w:val="32"/>
        </w:rPr>
        <w:t>月累计获得考核分</w:t>
      </w:r>
      <w:r>
        <w:rPr>
          <w:rFonts w:hint="eastAsia"/>
          <w:szCs w:val="32"/>
        </w:rPr>
        <w:t>7072</w:t>
      </w:r>
      <w:r>
        <w:rPr>
          <w:rFonts w:hint="eastAsia"/>
          <w:szCs w:val="32"/>
        </w:rPr>
        <w:t>分，表扬十次，物质奖励一次，考核期内无违规扣分。</w:t>
      </w:r>
    </w:p>
    <w:p w:rsidR="00B61A1B" w:rsidRDefault="00295E2B">
      <w:pPr>
        <w:pStyle w:val="a3"/>
        <w:spacing w:line="500" w:lineRule="exact"/>
        <w:ind w:firstLineChars="200" w:firstLine="640"/>
        <w:rPr>
          <w:szCs w:val="32"/>
        </w:rPr>
      </w:pPr>
      <w:r>
        <w:rPr>
          <w:rFonts w:hint="eastAsia"/>
          <w:szCs w:val="32"/>
        </w:rPr>
        <w:t>该犯原判财产性判项已履行人民币</w:t>
      </w:r>
      <w:r>
        <w:rPr>
          <w:rFonts w:hint="eastAsia"/>
          <w:szCs w:val="32"/>
        </w:rPr>
        <w:t>5000</w:t>
      </w:r>
      <w:r>
        <w:rPr>
          <w:rFonts w:hint="eastAsia"/>
          <w:szCs w:val="32"/>
        </w:rPr>
        <w:t>元，其中本次提请向福建省泉州市中级人民法院缴纳</w:t>
      </w:r>
      <w:r w:rsidR="00F15DCA">
        <w:rPr>
          <w:rFonts w:hint="eastAsia"/>
          <w:szCs w:val="32"/>
        </w:rPr>
        <w:t>民事赔偿款</w:t>
      </w:r>
      <w:r>
        <w:rPr>
          <w:rFonts w:hint="eastAsia"/>
          <w:szCs w:val="32"/>
        </w:rPr>
        <w:t>人民币</w:t>
      </w:r>
      <w:r>
        <w:rPr>
          <w:rFonts w:hint="eastAsia"/>
          <w:szCs w:val="32"/>
        </w:rPr>
        <w:t>4000</w:t>
      </w:r>
      <w:r>
        <w:rPr>
          <w:rFonts w:hint="eastAsia"/>
          <w:szCs w:val="32"/>
        </w:rPr>
        <w:t>元。该犯考核期月均消费人民币</w:t>
      </w:r>
      <w:r>
        <w:rPr>
          <w:rFonts w:hint="eastAsia"/>
          <w:szCs w:val="32"/>
        </w:rPr>
        <w:t>224.91</w:t>
      </w:r>
      <w:r>
        <w:rPr>
          <w:rFonts w:hint="eastAsia"/>
          <w:szCs w:val="32"/>
        </w:rPr>
        <w:t>元（不包括自购药，书报消费，慈善捐款，中院罚金，银行扣款，兴业银行结转扣款等费用），账户可用余额人民币</w:t>
      </w:r>
      <w:r>
        <w:rPr>
          <w:rFonts w:hint="eastAsia"/>
          <w:szCs w:val="32"/>
        </w:rPr>
        <w:t>392.62</w:t>
      </w:r>
      <w:r>
        <w:rPr>
          <w:rFonts w:hint="eastAsia"/>
          <w:szCs w:val="32"/>
        </w:rPr>
        <w:t>元。福建省泉州市中级人民法院于</w:t>
      </w:r>
      <w:r>
        <w:rPr>
          <w:rFonts w:hint="eastAsia"/>
          <w:szCs w:val="32"/>
        </w:rPr>
        <w:t>2025</w:t>
      </w:r>
      <w:r>
        <w:rPr>
          <w:rFonts w:hint="eastAsia"/>
          <w:szCs w:val="32"/>
        </w:rPr>
        <w:t>年</w:t>
      </w:r>
      <w:r>
        <w:rPr>
          <w:rFonts w:hint="eastAsia"/>
          <w:szCs w:val="32"/>
        </w:rPr>
        <w:t>12</w:t>
      </w:r>
      <w:r>
        <w:rPr>
          <w:rFonts w:hint="eastAsia"/>
          <w:szCs w:val="32"/>
        </w:rPr>
        <w:t>月</w:t>
      </w:r>
      <w:r>
        <w:rPr>
          <w:rFonts w:hint="eastAsia"/>
          <w:szCs w:val="32"/>
        </w:rPr>
        <w:t>19</w:t>
      </w:r>
      <w:r>
        <w:rPr>
          <w:rFonts w:hint="eastAsia"/>
          <w:szCs w:val="32"/>
        </w:rPr>
        <w:t>日财产性判项复函载明：被执行人张海军至今分别缴纳赔偿款</w:t>
      </w:r>
      <w:r>
        <w:rPr>
          <w:rFonts w:hint="eastAsia"/>
          <w:szCs w:val="32"/>
        </w:rPr>
        <w:t>1000</w:t>
      </w:r>
      <w:r>
        <w:rPr>
          <w:rFonts w:hint="eastAsia"/>
          <w:szCs w:val="32"/>
        </w:rPr>
        <w:t>元、</w:t>
      </w:r>
      <w:r>
        <w:rPr>
          <w:rFonts w:hint="eastAsia"/>
          <w:szCs w:val="32"/>
        </w:rPr>
        <w:t>4000</w:t>
      </w:r>
      <w:r>
        <w:rPr>
          <w:rFonts w:hint="eastAsia"/>
          <w:szCs w:val="32"/>
        </w:rPr>
        <w:t>元；未存在拒不交代赃款、赃物去向；</w:t>
      </w:r>
      <w:r w:rsidR="00316013">
        <w:rPr>
          <w:rFonts w:hint="eastAsia"/>
          <w:szCs w:val="32"/>
        </w:rPr>
        <w:t>未存在</w:t>
      </w:r>
      <w:r>
        <w:rPr>
          <w:rFonts w:hint="eastAsia"/>
          <w:szCs w:val="32"/>
        </w:rPr>
        <w:t>隐瞒、藏匿、转移财产；</w:t>
      </w:r>
      <w:r w:rsidR="00316013">
        <w:rPr>
          <w:rFonts w:hint="eastAsia"/>
          <w:szCs w:val="32"/>
        </w:rPr>
        <w:t>未存在</w:t>
      </w:r>
      <w:r>
        <w:rPr>
          <w:rFonts w:hint="eastAsia"/>
          <w:szCs w:val="32"/>
        </w:rPr>
        <w:t>妨害财产性判项执行的情节；未发现可供执行的财产。本案终结本次执行程序。该犯户籍地相关部门回函载明：无查询到该犯有房产、车辆及公司注册等信息。</w:t>
      </w:r>
    </w:p>
    <w:p w:rsidR="00B61A1B" w:rsidRDefault="00295E2B">
      <w:pPr>
        <w:spacing w:line="500" w:lineRule="exact"/>
        <w:ind w:firstLineChars="200" w:firstLine="640"/>
      </w:pPr>
      <w:r>
        <w:rPr>
          <w:rFonts w:hint="eastAsia"/>
          <w:szCs w:val="32"/>
        </w:rPr>
        <w:t>另查明，罪犯张海军以“张世发”的身份在广东省蕉岭监狱服刑期间脱逃，脱逃后冒用“赖伙生”的身份先后于</w:t>
      </w:r>
      <w:r>
        <w:rPr>
          <w:rFonts w:hint="eastAsia"/>
          <w:szCs w:val="32"/>
        </w:rPr>
        <w:t>1999</w:t>
      </w:r>
      <w:r>
        <w:rPr>
          <w:rFonts w:hint="eastAsia"/>
          <w:szCs w:val="32"/>
        </w:rPr>
        <w:t>年在泉州看守所服刑，</w:t>
      </w:r>
      <w:r>
        <w:rPr>
          <w:rFonts w:hint="eastAsia"/>
          <w:szCs w:val="32"/>
        </w:rPr>
        <w:t>2002</w:t>
      </w:r>
      <w:r>
        <w:rPr>
          <w:rFonts w:hint="eastAsia"/>
          <w:szCs w:val="32"/>
        </w:rPr>
        <w:t>年在仓山监狱服刑，</w:t>
      </w:r>
      <w:r>
        <w:rPr>
          <w:rFonts w:hint="eastAsia"/>
          <w:szCs w:val="32"/>
        </w:rPr>
        <w:t>2005</w:t>
      </w:r>
      <w:r>
        <w:rPr>
          <w:rFonts w:hint="eastAsia"/>
          <w:szCs w:val="32"/>
        </w:rPr>
        <w:t>年在闽西监狱服刑。</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3</w:t>
      </w:r>
      <w:r>
        <w:rPr>
          <w:rFonts w:hint="eastAsia"/>
          <w:szCs w:val="32"/>
        </w:rPr>
        <w:t>日，公安机关通过指纹比对，发现闽西监狱罪犯“赖伙生”与脱逃犯张海军为同一人。</w:t>
      </w:r>
    </w:p>
    <w:p w:rsidR="00B61A1B" w:rsidRDefault="00295E2B">
      <w:pPr>
        <w:pStyle w:val="a3"/>
        <w:spacing w:line="500" w:lineRule="exact"/>
        <w:ind w:firstLineChars="200" w:firstLine="640"/>
      </w:pPr>
      <w:r>
        <w:rPr>
          <w:rFonts w:hint="eastAsia"/>
          <w:szCs w:val="32"/>
        </w:rPr>
        <w:t>该犯系因数罪并罚被判处死刑，缓期二年执行的罪犯且系累犯，</w:t>
      </w:r>
      <w:r>
        <w:rPr>
          <w:rFonts w:ascii="仿宋_GB2312" w:cs="仿宋_GB2312" w:hint="eastAsia"/>
          <w:szCs w:val="32"/>
        </w:rPr>
        <w:t>财产性判项义务履行金额未达到其个人应履行总额</w:t>
      </w:r>
      <w:r>
        <w:rPr>
          <w:rFonts w:hint="eastAsia"/>
          <w:szCs w:val="32"/>
        </w:rPr>
        <w:t>30%</w:t>
      </w:r>
      <w:r>
        <w:rPr>
          <w:rFonts w:hint="eastAsia"/>
          <w:szCs w:val="32"/>
        </w:rPr>
        <w:t>，属于从严掌握减刑对象。</w:t>
      </w:r>
    </w:p>
    <w:p w:rsidR="00B61A1B" w:rsidRDefault="00B66ACA">
      <w:pPr>
        <w:pStyle w:val="a3"/>
        <w:spacing w:line="500" w:lineRule="exact"/>
        <w:ind w:firstLineChars="200" w:firstLine="640"/>
        <w:rPr>
          <w:szCs w:val="32"/>
        </w:rPr>
      </w:pPr>
      <w:r>
        <w:rPr>
          <w:rFonts w:hint="eastAsia"/>
          <w:szCs w:val="32"/>
        </w:rPr>
        <w:t>本案于</w:t>
      </w:r>
      <w:r>
        <w:rPr>
          <w:szCs w:val="32"/>
        </w:rPr>
        <w:t>2026</w:t>
      </w:r>
      <w:r>
        <w:rPr>
          <w:rFonts w:hint="eastAsia"/>
          <w:szCs w:val="32"/>
        </w:rPr>
        <w:t>年</w:t>
      </w:r>
      <w:r>
        <w:rPr>
          <w:szCs w:val="32"/>
        </w:rPr>
        <w:t>2</w:t>
      </w:r>
      <w:r>
        <w:rPr>
          <w:rFonts w:hint="eastAsia"/>
          <w:szCs w:val="32"/>
        </w:rPr>
        <w:t>月</w:t>
      </w:r>
      <w:r>
        <w:rPr>
          <w:szCs w:val="32"/>
        </w:rPr>
        <w:t>26</w:t>
      </w:r>
      <w:r>
        <w:rPr>
          <w:rFonts w:hint="eastAsia"/>
          <w:szCs w:val="32"/>
        </w:rPr>
        <w:t>日至</w:t>
      </w:r>
      <w:r>
        <w:rPr>
          <w:szCs w:val="32"/>
        </w:rPr>
        <w:t>2026</w:t>
      </w:r>
      <w:r>
        <w:rPr>
          <w:rFonts w:hint="eastAsia"/>
          <w:szCs w:val="32"/>
        </w:rPr>
        <w:t>年</w:t>
      </w:r>
      <w:r>
        <w:rPr>
          <w:szCs w:val="32"/>
        </w:rPr>
        <w:t>3</w:t>
      </w:r>
      <w:r>
        <w:rPr>
          <w:rFonts w:hint="eastAsia"/>
          <w:szCs w:val="32"/>
        </w:rPr>
        <w:t>月</w:t>
      </w:r>
      <w:r>
        <w:rPr>
          <w:szCs w:val="32"/>
        </w:rPr>
        <w:t>3</w:t>
      </w:r>
      <w:r>
        <w:rPr>
          <w:rFonts w:hint="eastAsia"/>
          <w:szCs w:val="32"/>
        </w:rPr>
        <w:t>日在狱内公示未收到不同意见</w:t>
      </w:r>
      <w:r w:rsidR="00295E2B">
        <w:rPr>
          <w:rFonts w:hint="eastAsia"/>
          <w:szCs w:val="32"/>
        </w:rPr>
        <w:t>。</w:t>
      </w:r>
    </w:p>
    <w:p w:rsidR="00B61A1B" w:rsidRDefault="00295E2B">
      <w:pPr>
        <w:pStyle w:val="a3"/>
        <w:spacing w:line="500" w:lineRule="exact"/>
        <w:ind w:firstLineChars="200" w:firstLine="640"/>
        <w:rPr>
          <w:szCs w:val="32"/>
        </w:rPr>
      </w:pPr>
      <w:r>
        <w:rPr>
          <w:rFonts w:hint="eastAsia"/>
          <w:szCs w:val="32"/>
        </w:rPr>
        <w:t>因此，依照《中华人民共和国刑法》第五十七条、第七十八条和《中华人民共和国刑事诉讼法》</w:t>
      </w:r>
      <w:r>
        <w:rPr>
          <w:rFonts w:ascii="仿宋_GB2312" w:hAnsi="仿宋_GB2312" w:cs="仿宋_GB2312" w:hint="eastAsia"/>
          <w:szCs w:val="32"/>
        </w:rPr>
        <w:t>第二百七十三条第二款和</w:t>
      </w:r>
      <w:r>
        <w:rPr>
          <w:rFonts w:hint="eastAsia"/>
          <w:szCs w:val="32"/>
        </w:rPr>
        <w:t>《中华人民共和国监狱法》第二十九条规定，建议对</w:t>
      </w:r>
      <w:r>
        <w:rPr>
          <w:rFonts w:hint="eastAsia"/>
          <w:szCs w:val="32"/>
        </w:rPr>
        <w:lastRenderedPageBreak/>
        <w:t>罪犯张海军减为有期徒刑二十五年，剥夺政治权利改为十年。另依照《最高人民法院关于办理减刑假释案件具体应用法律的规定》第三十七条规定，建议将该犯前罪无期徒刑生效之日起至新判决生效之日止已经实际执行的刑期，在本次减刑裁定决定执行的刑期内扣减；原减刑裁定减去的刑期依照《最高人民法院关于办理减刑假释案件具体应用法律的规定》第三十四条在原减刑裁定减去的刑期总和之内，酌情重新裁定。特提请你院审理裁定。</w:t>
      </w:r>
    </w:p>
    <w:p w:rsidR="00B61A1B" w:rsidRDefault="00295E2B">
      <w:pPr>
        <w:pStyle w:val="a3"/>
        <w:spacing w:line="620" w:lineRule="exact"/>
        <w:ind w:firstLineChars="192" w:firstLine="614"/>
        <w:rPr>
          <w:szCs w:val="32"/>
        </w:rPr>
      </w:pPr>
      <w:r>
        <w:rPr>
          <w:rFonts w:hint="eastAsia"/>
          <w:szCs w:val="32"/>
        </w:rPr>
        <w:t>此致</w:t>
      </w:r>
    </w:p>
    <w:p w:rsidR="00B61A1B" w:rsidRDefault="00295E2B">
      <w:pPr>
        <w:spacing w:line="620" w:lineRule="exact"/>
        <w:rPr>
          <w:szCs w:val="32"/>
        </w:rPr>
      </w:pPr>
      <w:r>
        <w:rPr>
          <w:rFonts w:hint="eastAsia"/>
          <w:szCs w:val="32"/>
        </w:rPr>
        <w:t>福建省高级人民法院</w:t>
      </w:r>
    </w:p>
    <w:p w:rsidR="00B61A1B" w:rsidRDefault="00B61A1B">
      <w:pPr>
        <w:pStyle w:val="1"/>
        <w:spacing w:line="430" w:lineRule="exact"/>
        <w:ind w:left="640" w:firstLineChars="0" w:firstLine="0"/>
        <w:rPr>
          <w:rFonts w:cs="仿宋_GB2312"/>
          <w:szCs w:val="32"/>
        </w:rPr>
      </w:pPr>
    </w:p>
    <w:p w:rsidR="00B61A1B" w:rsidRDefault="00295E2B">
      <w:pPr>
        <w:spacing w:line="520" w:lineRule="exact"/>
        <w:ind w:firstLineChars="200" w:firstLine="640"/>
        <w:rPr>
          <w:rFonts w:ascii="仿宋_GB2312" w:hAnsi="仿宋_GB2312" w:cs="仿宋_GB2312"/>
          <w:szCs w:val="32"/>
        </w:rPr>
      </w:pPr>
      <w:r>
        <w:rPr>
          <w:rFonts w:ascii="仿宋_GB2312" w:hAnsi="仿宋_GB2312" w:cs="仿宋_GB2312" w:hint="eastAsia"/>
          <w:szCs w:val="32"/>
        </w:rPr>
        <w:t>附件：⒈罪犯张海军卷宗贰册</w:t>
      </w:r>
    </w:p>
    <w:p w:rsidR="00B61A1B" w:rsidRDefault="00295E2B">
      <w:pPr>
        <w:spacing w:line="520" w:lineRule="exact"/>
        <w:ind w:firstLineChars="500" w:firstLine="1600"/>
        <w:rPr>
          <w:rFonts w:cs="仿宋_GB2312"/>
          <w:szCs w:val="32"/>
        </w:rPr>
      </w:pPr>
      <w:r>
        <w:rPr>
          <w:rFonts w:ascii="仿宋_GB2312" w:hAnsi="仿宋_GB2312" w:cs="仿宋_GB2312" w:hint="eastAsia"/>
          <w:szCs w:val="32"/>
        </w:rPr>
        <w:t>⒉减刑建议书</w:t>
      </w:r>
      <w:r w:rsidR="00081A46">
        <w:rPr>
          <w:rFonts w:ascii="仿宋_GB2312" w:hAnsi="仿宋_GB2312" w:cs="仿宋_GB2312" w:hint="eastAsia"/>
          <w:szCs w:val="32"/>
        </w:rPr>
        <w:t>伍</w:t>
      </w:r>
      <w:r>
        <w:rPr>
          <w:rFonts w:ascii="仿宋_GB2312" w:hAnsi="仿宋_GB2312" w:cs="仿宋_GB2312" w:hint="eastAsia"/>
          <w:szCs w:val="32"/>
        </w:rPr>
        <w:t>份</w:t>
      </w:r>
    </w:p>
    <w:p w:rsidR="00B61A1B" w:rsidRDefault="00B61A1B">
      <w:pPr>
        <w:spacing w:line="620" w:lineRule="exact"/>
        <w:rPr>
          <w:szCs w:val="32"/>
        </w:rPr>
      </w:pPr>
    </w:p>
    <w:p w:rsidR="00B61A1B" w:rsidRDefault="00295E2B">
      <w:pPr>
        <w:pStyle w:val="a3"/>
        <w:spacing w:line="620" w:lineRule="exact"/>
        <w:ind w:left="640" w:rightChars="-15" w:right="-48"/>
        <w:jc w:val="right"/>
        <w:rPr>
          <w:szCs w:val="32"/>
        </w:rPr>
      </w:pPr>
      <w:r>
        <w:rPr>
          <w:rFonts w:hint="eastAsia"/>
          <w:szCs w:val="32"/>
        </w:rPr>
        <w:t>福建省闽西监狱</w:t>
      </w:r>
    </w:p>
    <w:p w:rsidR="00B61A1B" w:rsidRDefault="007033CF">
      <w:pPr>
        <w:pStyle w:val="a3"/>
        <w:spacing w:line="620" w:lineRule="exact"/>
        <w:ind w:left="640" w:rightChars="-15" w:right="-48"/>
        <w:jc w:val="right"/>
        <w:rPr>
          <w:szCs w:val="32"/>
        </w:rPr>
      </w:pPr>
      <w:r>
        <w:rPr>
          <w:rFonts w:hint="eastAsia"/>
          <w:szCs w:val="32"/>
        </w:rPr>
        <w:t>2026</w:t>
      </w:r>
      <w:r w:rsidR="00295E2B">
        <w:rPr>
          <w:rFonts w:hint="eastAsia"/>
          <w:szCs w:val="32"/>
        </w:rPr>
        <w:t>年</w:t>
      </w:r>
      <w:r w:rsidR="00B66ACA">
        <w:rPr>
          <w:rFonts w:hint="eastAsia"/>
          <w:szCs w:val="32"/>
        </w:rPr>
        <w:t>3</w:t>
      </w:r>
      <w:r w:rsidR="00295E2B">
        <w:rPr>
          <w:rFonts w:hint="eastAsia"/>
          <w:szCs w:val="32"/>
        </w:rPr>
        <w:t>月</w:t>
      </w:r>
      <w:r w:rsidR="00B66ACA">
        <w:rPr>
          <w:rFonts w:hint="eastAsia"/>
          <w:szCs w:val="32"/>
        </w:rPr>
        <w:t>4</w:t>
      </w:r>
      <w:r w:rsidR="00295E2B">
        <w:rPr>
          <w:rFonts w:hint="eastAsia"/>
          <w:szCs w:val="32"/>
        </w:rPr>
        <w:t>日</w:t>
      </w:r>
    </w:p>
    <w:p w:rsidR="00B61A1B" w:rsidRDefault="00B61A1B"/>
    <w:sectPr w:rsidR="00B61A1B" w:rsidSect="00B61A1B">
      <w:headerReference w:type="default" r:id="rId8"/>
      <w:footerReference w:type="even" r:id="rId9"/>
      <w:footerReference w:type="default" r:id="rId10"/>
      <w:pgSz w:w="11905" w:h="16838"/>
      <w:pgMar w:top="1440" w:right="1803" w:bottom="1440" w:left="1803" w:header="850" w:footer="992" w:gutter="0"/>
      <w:cols w:space="720"/>
      <w:docGrid w:type="lines" w:linePitch="43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A51" w:rsidRDefault="00976A51" w:rsidP="00B61A1B">
      <w:r>
        <w:separator/>
      </w:r>
    </w:p>
  </w:endnote>
  <w:endnote w:type="continuationSeparator" w:id="1">
    <w:p w:rsidR="00976A51" w:rsidRDefault="00976A51" w:rsidP="00B61A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A1B" w:rsidRDefault="00D43DD1">
    <w:pPr>
      <w:pStyle w:val="a5"/>
      <w:framePr w:wrap="around" w:vAnchor="text" w:hAnchor="page" w:x="2042" w:y="1"/>
      <w:rPr>
        <w:rStyle w:val="a7"/>
      </w:rPr>
    </w:pPr>
    <w:r>
      <w:rPr>
        <w:rStyle w:val="a7"/>
      </w:rPr>
      <w:fldChar w:fldCharType="begin"/>
    </w:r>
    <w:r w:rsidR="00295E2B">
      <w:rPr>
        <w:rStyle w:val="a7"/>
      </w:rPr>
      <w:instrText xml:space="preserve">PAGE  </w:instrText>
    </w:r>
    <w:r>
      <w:rPr>
        <w:rStyle w:val="a7"/>
      </w:rPr>
      <w:fldChar w:fldCharType="separate"/>
    </w:r>
    <w:r w:rsidR="00295E2B">
      <w:rPr>
        <w:rStyle w:val="a7"/>
      </w:rPr>
      <w:t>13</w:t>
    </w:r>
    <w:r>
      <w:rPr>
        <w:rStyle w:val="a7"/>
      </w:rPr>
      <w:fldChar w:fldCharType="end"/>
    </w:r>
  </w:p>
  <w:p w:rsidR="00B61A1B" w:rsidRDefault="00B61A1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A1B" w:rsidRDefault="00295E2B">
    <w:pPr>
      <w:pStyle w:val="a5"/>
      <w:framePr w:wrap="around" w:vAnchor="text" w:hAnchor="margin" w:xAlign="outside" w:y="1"/>
      <w:ind w:leftChars="100" w:left="320" w:rightChars="100" w:right="320"/>
      <w:rPr>
        <w:rStyle w:val="a7"/>
        <w:sz w:val="28"/>
        <w:szCs w:val="28"/>
      </w:rPr>
    </w:pPr>
    <w:r>
      <w:rPr>
        <w:rStyle w:val="a7"/>
        <w:rFonts w:hint="eastAsia"/>
        <w:sz w:val="28"/>
        <w:szCs w:val="28"/>
      </w:rPr>
      <w:t>—</w:t>
    </w:r>
    <w:r>
      <w:rPr>
        <w:rStyle w:val="a7"/>
        <w:rFonts w:hint="eastAsia"/>
        <w:sz w:val="28"/>
        <w:szCs w:val="28"/>
      </w:rPr>
      <w:t xml:space="preserve"> </w:t>
    </w:r>
    <w:r w:rsidR="00D43DD1">
      <w:rPr>
        <w:rStyle w:val="a7"/>
        <w:sz w:val="28"/>
        <w:szCs w:val="28"/>
      </w:rPr>
      <w:fldChar w:fldCharType="begin"/>
    </w:r>
    <w:r>
      <w:rPr>
        <w:rStyle w:val="a7"/>
        <w:sz w:val="28"/>
        <w:szCs w:val="28"/>
      </w:rPr>
      <w:instrText xml:space="preserve">PAGE  </w:instrText>
    </w:r>
    <w:r w:rsidR="00D43DD1">
      <w:rPr>
        <w:rStyle w:val="a7"/>
        <w:sz w:val="28"/>
        <w:szCs w:val="28"/>
      </w:rPr>
      <w:fldChar w:fldCharType="separate"/>
    </w:r>
    <w:r w:rsidR="00F2754D">
      <w:rPr>
        <w:rStyle w:val="a7"/>
        <w:noProof/>
        <w:sz w:val="28"/>
        <w:szCs w:val="28"/>
      </w:rPr>
      <w:t>4</w:t>
    </w:r>
    <w:r w:rsidR="00D43DD1">
      <w:rPr>
        <w:rStyle w:val="a7"/>
        <w:sz w:val="28"/>
        <w:szCs w:val="28"/>
      </w:rPr>
      <w:fldChar w:fldCharType="end"/>
    </w:r>
    <w:r>
      <w:rPr>
        <w:rStyle w:val="a7"/>
        <w:rFonts w:hint="eastAsia"/>
        <w:sz w:val="28"/>
        <w:szCs w:val="28"/>
      </w:rPr>
      <w:t xml:space="preserve"> </w:t>
    </w:r>
    <w:r>
      <w:rPr>
        <w:rStyle w:val="a7"/>
        <w:rFonts w:hint="eastAsia"/>
        <w:sz w:val="28"/>
        <w:szCs w:val="28"/>
      </w:rPr>
      <w:t>—</w:t>
    </w:r>
  </w:p>
  <w:p w:rsidR="00B61A1B" w:rsidRDefault="00B61A1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A51" w:rsidRDefault="00976A51" w:rsidP="00B61A1B">
      <w:r>
        <w:separator/>
      </w:r>
    </w:p>
  </w:footnote>
  <w:footnote w:type="continuationSeparator" w:id="1">
    <w:p w:rsidR="00976A51" w:rsidRDefault="00976A51" w:rsidP="00B61A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A1B" w:rsidRDefault="00D43DD1">
    <w:pPr>
      <w:pStyle w:val="a6"/>
      <w:pBdr>
        <w:bottom w:val="none" w:sz="0" w:space="1" w:color="auto"/>
      </w:pBdr>
    </w:pPr>
    <w:r>
      <w:pict>
        <v:rect id="矩形 19" o:spid="_x0000_s1026" style="position:absolute;left:0;text-align:left;margin-left:-151pt;margin-top:0;width:9.8pt;height:12.85pt;z-index:251659264;mso-wrap-style:none;mso-position-horizontal:right;mso-position-horizontal-relative:margin" o:gfxdata="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BYA&#10;AABkcnMvUEsBAhQAFAAAAAgAh07iQNAQD4fUAAAAAwEAAA8AAAAAAAAAAQAgAAAAOAAAAGRycy9k&#10;b3ducmV2LnhtbFBLAQIUABQAAAAIAIdO4kDQp6W3KQIAAD8EAAAOAAAAAAAAAAEAIAAAADkBAABk&#10;cnMvZTJvRG9jLnhtbFBLBQYAAAAABgAGAFkBAADUBQAAAAA=&#10;" filled="f" strokecolor="white">
          <v:stroke miterlimit="2"/>
          <v:textbox style="mso-fit-shape-to-text:t" inset="0,0,0,0">
            <w:txbxContent>
              <w:p w:rsidR="00B61A1B" w:rsidRDefault="00B61A1B">
                <w:pPr>
                  <w:pStyle w:val="a6"/>
                  <w:rPr>
                    <w:color w:val="FFFFFF"/>
                  </w:rPr>
                </w:pPr>
              </w:p>
            </w:txbxContent>
          </v:textbox>
          <w10:wrap anchorx="margin"/>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0"/>
  <w:drawingGridVerticalSpacing w:val="218"/>
  <w:noPunctuationKerning/>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941B7"/>
    <w:rsid w:val="BDF70930"/>
    <w:rsid w:val="F707949A"/>
    <w:rsid w:val="00057E01"/>
    <w:rsid w:val="00081A46"/>
    <w:rsid w:val="000E7679"/>
    <w:rsid w:val="00180916"/>
    <w:rsid w:val="001E0B1A"/>
    <w:rsid w:val="00281BFE"/>
    <w:rsid w:val="00287B3B"/>
    <w:rsid w:val="00295E2B"/>
    <w:rsid w:val="00311FEB"/>
    <w:rsid w:val="00316013"/>
    <w:rsid w:val="00380E79"/>
    <w:rsid w:val="003F1D04"/>
    <w:rsid w:val="00403597"/>
    <w:rsid w:val="00573B61"/>
    <w:rsid w:val="005941B7"/>
    <w:rsid w:val="00661F71"/>
    <w:rsid w:val="006B3488"/>
    <w:rsid w:val="006D661B"/>
    <w:rsid w:val="007033CF"/>
    <w:rsid w:val="00713EB1"/>
    <w:rsid w:val="00750736"/>
    <w:rsid w:val="007D4D6D"/>
    <w:rsid w:val="00840679"/>
    <w:rsid w:val="00867AD5"/>
    <w:rsid w:val="008C48BD"/>
    <w:rsid w:val="00905858"/>
    <w:rsid w:val="00976A51"/>
    <w:rsid w:val="009E7A6B"/>
    <w:rsid w:val="00AF78BF"/>
    <w:rsid w:val="00B61A1B"/>
    <w:rsid w:val="00B66ACA"/>
    <w:rsid w:val="00C01199"/>
    <w:rsid w:val="00C818EF"/>
    <w:rsid w:val="00D31D29"/>
    <w:rsid w:val="00D43DD1"/>
    <w:rsid w:val="00E0608E"/>
    <w:rsid w:val="00E35EB2"/>
    <w:rsid w:val="00E54815"/>
    <w:rsid w:val="00E966E7"/>
    <w:rsid w:val="00EB1056"/>
    <w:rsid w:val="00F15DCA"/>
    <w:rsid w:val="00F2754D"/>
    <w:rsid w:val="00F727EE"/>
    <w:rsid w:val="00FE0126"/>
    <w:rsid w:val="00FF7459"/>
    <w:rsid w:val="018A5A6E"/>
    <w:rsid w:val="021A1C94"/>
    <w:rsid w:val="035C6B10"/>
    <w:rsid w:val="04D257CA"/>
    <w:rsid w:val="055830D2"/>
    <w:rsid w:val="06444761"/>
    <w:rsid w:val="064B3CBF"/>
    <w:rsid w:val="06F30236"/>
    <w:rsid w:val="07125DC3"/>
    <w:rsid w:val="08075499"/>
    <w:rsid w:val="09227170"/>
    <w:rsid w:val="09304001"/>
    <w:rsid w:val="09D6194A"/>
    <w:rsid w:val="0B0F6F89"/>
    <w:rsid w:val="0D212A78"/>
    <w:rsid w:val="0E212295"/>
    <w:rsid w:val="10F93207"/>
    <w:rsid w:val="134C679B"/>
    <w:rsid w:val="14583680"/>
    <w:rsid w:val="1672618E"/>
    <w:rsid w:val="1777230E"/>
    <w:rsid w:val="17ED644E"/>
    <w:rsid w:val="1A9C07D9"/>
    <w:rsid w:val="1CEC0BEC"/>
    <w:rsid w:val="1CED12DB"/>
    <w:rsid w:val="1CF81B82"/>
    <w:rsid w:val="1E2B4487"/>
    <w:rsid w:val="24FA1EA1"/>
    <w:rsid w:val="27181640"/>
    <w:rsid w:val="288677D5"/>
    <w:rsid w:val="2888100C"/>
    <w:rsid w:val="289248F4"/>
    <w:rsid w:val="28DC162B"/>
    <w:rsid w:val="2B0B070B"/>
    <w:rsid w:val="2B701C43"/>
    <w:rsid w:val="2BDC6E84"/>
    <w:rsid w:val="2BFB459C"/>
    <w:rsid w:val="2D0531A8"/>
    <w:rsid w:val="2D576841"/>
    <w:rsid w:val="2DF6099A"/>
    <w:rsid w:val="2F454F69"/>
    <w:rsid w:val="33D97D29"/>
    <w:rsid w:val="33FB3CEA"/>
    <w:rsid w:val="36DE647D"/>
    <w:rsid w:val="37750471"/>
    <w:rsid w:val="37EA49DA"/>
    <w:rsid w:val="38001ED1"/>
    <w:rsid w:val="392B408B"/>
    <w:rsid w:val="3AD3B986"/>
    <w:rsid w:val="3B3177A2"/>
    <w:rsid w:val="3B38133A"/>
    <w:rsid w:val="3BBF6B0A"/>
    <w:rsid w:val="3C5B61EE"/>
    <w:rsid w:val="3D6C1A7A"/>
    <w:rsid w:val="3DA21E12"/>
    <w:rsid w:val="3E6A08F3"/>
    <w:rsid w:val="3ED80E28"/>
    <w:rsid w:val="3FD43896"/>
    <w:rsid w:val="409443ED"/>
    <w:rsid w:val="40BD66B0"/>
    <w:rsid w:val="419B35C5"/>
    <w:rsid w:val="42116B6C"/>
    <w:rsid w:val="43D37032"/>
    <w:rsid w:val="4459324F"/>
    <w:rsid w:val="45C25924"/>
    <w:rsid w:val="45FB4105"/>
    <w:rsid w:val="461B28CB"/>
    <w:rsid w:val="465A01ED"/>
    <w:rsid w:val="46C06F90"/>
    <w:rsid w:val="46E22257"/>
    <w:rsid w:val="48617250"/>
    <w:rsid w:val="4B1C43D6"/>
    <w:rsid w:val="4B3F42F9"/>
    <w:rsid w:val="4DC96C64"/>
    <w:rsid w:val="4F4C3ADC"/>
    <w:rsid w:val="4FFE2EEF"/>
    <w:rsid w:val="501E787A"/>
    <w:rsid w:val="51651991"/>
    <w:rsid w:val="51A14D79"/>
    <w:rsid w:val="51C7556E"/>
    <w:rsid w:val="53215CAB"/>
    <w:rsid w:val="540C6354"/>
    <w:rsid w:val="549518D3"/>
    <w:rsid w:val="568F0720"/>
    <w:rsid w:val="576F63AD"/>
    <w:rsid w:val="57A35F72"/>
    <w:rsid w:val="57FC09CE"/>
    <w:rsid w:val="58CD1045"/>
    <w:rsid w:val="58E169DF"/>
    <w:rsid w:val="59DB00D8"/>
    <w:rsid w:val="5A210986"/>
    <w:rsid w:val="5A6E2809"/>
    <w:rsid w:val="5BDB3267"/>
    <w:rsid w:val="5C1A2B02"/>
    <w:rsid w:val="5C1C0BF7"/>
    <w:rsid w:val="5CC239E0"/>
    <w:rsid w:val="5CE74886"/>
    <w:rsid w:val="5FA94790"/>
    <w:rsid w:val="5FB7B244"/>
    <w:rsid w:val="5FBF44A5"/>
    <w:rsid w:val="60037A11"/>
    <w:rsid w:val="61665E5A"/>
    <w:rsid w:val="631C7183"/>
    <w:rsid w:val="63DD29F0"/>
    <w:rsid w:val="64106A09"/>
    <w:rsid w:val="644C25C3"/>
    <w:rsid w:val="64A977B5"/>
    <w:rsid w:val="65767FA9"/>
    <w:rsid w:val="65FE5015"/>
    <w:rsid w:val="671B11A6"/>
    <w:rsid w:val="696C391D"/>
    <w:rsid w:val="6ABB5293"/>
    <w:rsid w:val="6AD92265"/>
    <w:rsid w:val="6C3B395E"/>
    <w:rsid w:val="6D816F58"/>
    <w:rsid w:val="6DEA2E29"/>
    <w:rsid w:val="6E364C5F"/>
    <w:rsid w:val="6F7F5764"/>
    <w:rsid w:val="707B04DA"/>
    <w:rsid w:val="733269FB"/>
    <w:rsid w:val="73AB002E"/>
    <w:rsid w:val="73AF71A2"/>
    <w:rsid w:val="742F1584"/>
    <w:rsid w:val="75556C1D"/>
    <w:rsid w:val="75A75295"/>
    <w:rsid w:val="7628376B"/>
    <w:rsid w:val="76CB39A1"/>
    <w:rsid w:val="770F4B40"/>
    <w:rsid w:val="77967488"/>
    <w:rsid w:val="77F22704"/>
    <w:rsid w:val="79BC6958"/>
    <w:rsid w:val="79DF28C6"/>
    <w:rsid w:val="79DFCFB2"/>
    <w:rsid w:val="7BEE7F80"/>
    <w:rsid w:val="7D733024"/>
    <w:rsid w:val="AFF2B9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alutation"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1A1B"/>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uiPriority w:val="99"/>
    <w:qFormat/>
    <w:rsid w:val="00B61A1B"/>
  </w:style>
  <w:style w:type="paragraph" w:styleId="a4">
    <w:name w:val="Balloon Text"/>
    <w:basedOn w:val="a"/>
    <w:link w:val="Char0"/>
    <w:qFormat/>
    <w:rsid w:val="00B61A1B"/>
    <w:rPr>
      <w:sz w:val="18"/>
      <w:szCs w:val="18"/>
    </w:rPr>
  </w:style>
  <w:style w:type="paragraph" w:styleId="a5">
    <w:name w:val="footer"/>
    <w:basedOn w:val="a"/>
    <w:qFormat/>
    <w:rsid w:val="00B61A1B"/>
    <w:pPr>
      <w:tabs>
        <w:tab w:val="center" w:pos="4153"/>
        <w:tab w:val="right" w:pos="8306"/>
      </w:tabs>
      <w:snapToGrid w:val="0"/>
      <w:jc w:val="left"/>
    </w:pPr>
    <w:rPr>
      <w:sz w:val="18"/>
      <w:szCs w:val="18"/>
    </w:rPr>
  </w:style>
  <w:style w:type="paragraph" w:styleId="a6">
    <w:name w:val="header"/>
    <w:basedOn w:val="a"/>
    <w:qFormat/>
    <w:rsid w:val="00B61A1B"/>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B61A1B"/>
  </w:style>
  <w:style w:type="paragraph" w:customStyle="1" w:styleId="1">
    <w:name w:val="列表段落1"/>
    <w:basedOn w:val="a"/>
    <w:uiPriority w:val="99"/>
    <w:qFormat/>
    <w:rsid w:val="00B61A1B"/>
    <w:pPr>
      <w:ind w:firstLineChars="200" w:firstLine="420"/>
    </w:pPr>
  </w:style>
  <w:style w:type="character" w:customStyle="1" w:styleId="Char0">
    <w:name w:val="批注框文本 Char"/>
    <w:link w:val="a4"/>
    <w:qFormat/>
    <w:rsid w:val="00B61A1B"/>
    <w:rPr>
      <w:rFonts w:eastAsia="仿宋_GB2312"/>
      <w:kern w:val="32"/>
      <w:sz w:val="18"/>
      <w:szCs w:val="18"/>
    </w:rPr>
  </w:style>
  <w:style w:type="character" w:customStyle="1" w:styleId="Char">
    <w:name w:val="称呼 Char"/>
    <w:link w:val="a3"/>
    <w:uiPriority w:val="99"/>
    <w:qFormat/>
    <w:locked/>
    <w:rsid w:val="00B61A1B"/>
    <w:rPr>
      <w:rFonts w:eastAsia="仿宋_GB2312"/>
      <w:kern w:val="32"/>
      <w:sz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06CDC18-8794-4B97-913E-A695A89698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341</Words>
  <Characters>1950</Characters>
  <Application>Microsoft Office Word</Application>
  <DocSecurity>0</DocSecurity>
  <Lines>16</Lines>
  <Paragraphs>4</Paragraphs>
  <ScaleCrop>false</ScaleCrop>
  <Company>Microsoft</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福建省监狱系统</dc:title>
  <dc:creator>對方正在找表情...</dc:creator>
  <cp:lastModifiedBy>AutoBVT</cp:lastModifiedBy>
  <cp:revision>10</cp:revision>
  <cp:lastPrinted>2023-07-20T08:14:00Z</cp:lastPrinted>
  <dcterms:created xsi:type="dcterms:W3CDTF">2023-07-20T14:33:00Z</dcterms:created>
  <dcterms:modified xsi:type="dcterms:W3CDTF">2026-03-23T03:15:00Z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BF5ED258EDC64D9B857F8E83E60C827A</vt:lpwstr>
  </property>
</Properties>
</file>